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lineRule="auto" w:line="240" w:after="113" w:afterAutospacing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18"/>
        <w:jc w:val="center"/>
        <w:spacing w:lineRule="auto" w:line="240" w:after="113" w:afterAutospacing="0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818"/>
        <w:jc w:val="center"/>
        <w:spacing w:lineRule="auto" w:line="240" w:after="113" w:afterAutospacing="0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818"/>
        <w:ind w:left="15" w:hanging="15"/>
        <w:jc w:val="center"/>
        <w:spacing w:lineRule="auto" w:line="240" w:after="113" w:afterAutospacing="0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  <w:t xml:space="preserve">РІШЕННЯ</w:t>
      </w:r>
      <w:r/>
    </w:p>
    <w:p>
      <w:pPr>
        <w:pStyle w:val="818"/>
        <w:spacing w:lineRule="auto" w:line="240" w:after="0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09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840</w:t>
      </w:r>
      <w:r/>
    </w:p>
    <w:p>
      <w:pPr>
        <w:pStyle w:val="818"/>
        <w:ind w:right="5102"/>
        <w:jc w:val="both"/>
        <w:keepNext/>
        <w:spacing w:lineRule="auto" w:line="240" w:after="0"/>
        <w:tabs>
          <w:tab w:val="left" w:pos="4962" w:leader="none"/>
        </w:tabs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/>
        </w:rPr>
      </w:r>
      <w:r/>
    </w:p>
    <w:p>
      <w:pPr>
        <w:pStyle w:val="821"/>
        <w:ind w:right="-1"/>
        <w:jc w:val="both"/>
        <w:keepNext/>
        <w:spacing w:lineRule="auto" w:line="240" w:after="113" w:afterAutospacing="0" w:before="6" w:beforeAutospacing="0"/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зміну найменування, адреси та затвердження Статуту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Комунального закладу позашкільної освіти Менської станції юних техніків </w:t>
      </w:r>
      <w:r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t xml:space="preserve">Менської міської ради в новій редакції</w:t>
      </w:r>
      <w:r/>
    </w:p>
    <w:p>
      <w:pPr>
        <w:pStyle w:val="819"/>
        <w:ind w:left="0" w:firstLine="567"/>
        <w:jc w:val="both"/>
        <w:rPr>
          <w:sz w:val="28"/>
          <w:szCs w:val="28"/>
          <w:lang w:val="uk-UA"/>
        </w:rPr>
        <w:suppressLineNumbers w:val="0"/>
      </w:pPr>
      <w:r>
        <w:rPr>
          <w:sz w:val="28"/>
          <w:szCs w:val="28"/>
          <w:lang w:val="uk-UA"/>
        </w:rPr>
        <w:t xml:space="preserve">Відповідно до стат</w:t>
      </w:r>
      <w:r>
        <w:rPr>
          <w:sz w:val="28"/>
          <w:szCs w:val="28"/>
          <w:lang w:val="uk-UA"/>
        </w:rPr>
        <w:t xml:space="preserve">ті</w:t>
      </w:r>
      <w:r>
        <w:rPr>
          <w:sz w:val="28"/>
          <w:szCs w:val="28"/>
          <w:lang w:val="uk-UA"/>
        </w:rPr>
        <w:t xml:space="preserve"> 26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підставі Законів України «Про освіту»,</w:t>
      </w:r>
      <w:r>
        <w:rPr>
          <w:sz w:val="28"/>
          <w:szCs w:val="28"/>
          <w:lang w:val="uk-UA"/>
        </w:rPr>
        <w:t xml:space="preserve"> «Про повну загальну середню освіту»</w:t>
      </w:r>
      <w:r>
        <w:rPr>
          <w:sz w:val="28"/>
          <w:szCs w:val="28"/>
          <w:lang w:val="uk-UA"/>
        </w:rPr>
        <w:t xml:space="preserve">, з метою </w:t>
      </w:r>
      <w:r>
        <w:rPr>
          <w:sz w:val="28"/>
          <w:szCs w:val="28"/>
          <w:lang w:val="uk-UA"/>
        </w:rPr>
        <w:t xml:space="preserve">забезпечення</w:t>
      </w:r>
      <w:r>
        <w:rPr>
          <w:sz w:val="28"/>
          <w:szCs w:val="28"/>
          <w:lang w:val="uk-UA"/>
        </w:rPr>
        <w:t xml:space="preserve"> рівного доступу дітей до якісної освіти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 </w:t>
      </w:r>
      <w:r/>
    </w:p>
    <w:p>
      <w:pPr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/>
    </w:p>
    <w:p>
      <w:pPr>
        <w:ind w:firstLine="567"/>
        <w:jc w:val="both"/>
        <w:shd w:val="clear" w:fill="FFFFFF" w:color="auto"/>
        <w:rPr>
          <w:sz w:val="28"/>
          <w:szCs w:val="28"/>
          <w:shd w:val="clear" w:fill="FFFFFF" w:color="auto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мінити найменування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станції юних технік</w:t>
      </w:r>
      <w:r>
        <w:rPr>
          <w:rFonts w:ascii="Times New Roman" w:hAnsi="Times New Roman"/>
          <w:sz w:val="28"/>
          <w:szCs w:val="28"/>
          <w:lang w:val="uk-UA"/>
        </w:rPr>
        <w:t xml:space="preserve">ів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Комунальний заклад позашкільної освіти Менську станцію юних техніків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Змінити місцезнаходження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станції юних техніків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з: </w:t>
      </w:r>
      <w:r>
        <w:rPr>
          <w:rFonts w:ascii="Times New Roman" w:hAnsi="Times New Roman" w:eastAsia="Times New Roman"/>
          <w:sz w:val="28"/>
          <w:lang w:val="uk-UA"/>
        </w:rPr>
        <w:t xml:space="preserve">15600, Чернігівська область, </w:t>
      </w:r>
      <w:r>
        <w:rPr>
          <w:rFonts w:ascii="Times New Roman" w:hAnsi="Times New Roman" w:eastAsia="Times New Roman"/>
          <w:sz w:val="28"/>
          <w:lang w:val="uk-UA"/>
        </w:rPr>
        <w:t xml:space="preserve">Менський район, місто </w:t>
      </w:r>
      <w:r>
        <w:rPr>
          <w:rFonts w:ascii="Times New Roman" w:hAnsi="Times New Roman" w:eastAsia="Times New Roman"/>
          <w:sz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lang w:val="uk-UA"/>
        </w:rPr>
        <w:t xml:space="preserve">, вулиця Шевченка, 74-Б </w:t>
      </w:r>
      <w:r>
        <w:rPr>
          <w:rFonts w:ascii="Times New Roman" w:hAnsi="Times New Roman"/>
          <w:sz w:val="28"/>
          <w:szCs w:val="26"/>
          <w:lang w:val="uk-UA"/>
        </w:rPr>
        <w:t xml:space="preserve">на: </w:t>
      </w:r>
      <w:r>
        <w:rPr>
          <w:rFonts w:ascii="Times New Roman" w:hAnsi="Times New Roman" w:eastAsia="Times New Roman"/>
          <w:sz w:val="28"/>
          <w:lang w:val="uk-UA"/>
        </w:rPr>
        <w:t xml:space="preserve">15600, Чернігівська область, </w:t>
      </w:r>
      <w:r>
        <w:rPr>
          <w:rFonts w:ascii="Times New Roman" w:hAnsi="Times New Roman" w:eastAsia="Times New Roman"/>
          <w:sz w:val="28"/>
          <w:lang w:val="uk-UA"/>
        </w:rPr>
        <w:t xml:space="preserve">Корюківський</w:t>
      </w:r>
      <w:r>
        <w:rPr>
          <w:rFonts w:ascii="Times New Roman" w:hAnsi="Times New Roman" w:eastAsia="Times New Roman"/>
          <w:sz w:val="28"/>
          <w:lang w:val="uk-UA"/>
        </w:rPr>
        <w:t xml:space="preserve"> район, місто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lang w:val="uk-UA"/>
        </w:rPr>
        <w:t xml:space="preserve">, вулиця Шевченка, 74-Б.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</w:rPr>
        <w:suppressLineNumbers w:val="0"/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3.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Змінити відомості про місцезнаходження Засновника - Менської міської ради з: 15600, Чернігівська область, Менський район,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місто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Мена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вулиця Титаренка Сергія, 7 на: 15600, Чернігівська область,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Корюківський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район,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місто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Мена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вулиця Героїв АТО,6. 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станції юних техніків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 новій редакції (додається).</w:t>
      </w:r>
      <w:r/>
    </w:p>
    <w:p>
      <w:pPr>
        <w:pStyle w:val="821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директору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станції юних техніків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Чорному В.І.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одати всі необхідні документи для державної реєстрації.</w:t>
      </w:r>
      <w:r/>
    </w:p>
    <w:p>
      <w:pPr>
        <w:pStyle w:val="819"/>
        <w:ind w:left="0" w:firstLine="567"/>
        <w:jc w:val="both"/>
        <w:rPr>
          <w:sz w:val="28"/>
          <w:szCs w:val="28"/>
          <w:lang w:val="uk-UA" w:eastAsia="uk-UA"/>
        </w:rPr>
        <w:suppressLineNumbers w:val="0"/>
      </w:pPr>
      <w:r>
        <w:rPr>
          <w:rFonts w:eastAsia="Calibri"/>
          <w:sz w:val="28"/>
          <w:szCs w:val="28"/>
          <w:lang w:val="uk-UA"/>
        </w:rPr>
        <w:t xml:space="preserve">6</w:t>
      </w:r>
      <w:r>
        <w:rPr>
          <w:rFonts w:eastAsia="Calibri"/>
          <w:sz w:val="28"/>
          <w:szCs w:val="28"/>
          <w:lang w:val="uk-UA"/>
        </w:rPr>
        <w:t xml:space="preserve">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з питань охорони здоров’я, соціального захисту населення, освіти, культури, молод</w:t>
      </w:r>
      <w:r>
        <w:rPr>
          <w:sz w:val="28"/>
          <w:szCs w:val="28"/>
          <w:lang w:val="uk-UA" w:eastAsia="uk-UA"/>
        </w:rPr>
        <w:t xml:space="preserve">і, фізкультури і спорту та заступника міського голови з питань діяльності виконавчих органів ради </w:t>
      </w:r>
      <w:r>
        <w:rPr>
          <w:sz w:val="28"/>
          <w:szCs w:val="28"/>
          <w:lang w:val="uk-UA" w:eastAsia="uk-UA"/>
        </w:rPr>
        <w:t xml:space="preserve">В.В.Прищепу</w:t>
      </w:r>
      <w:r>
        <w:rPr>
          <w:sz w:val="28"/>
          <w:szCs w:val="28"/>
          <w:lang w:val="uk-UA" w:eastAsia="uk-UA"/>
        </w:rPr>
        <w:t xml:space="preserve">.</w:t>
      </w:r>
      <w:r/>
    </w:p>
    <w:p>
      <w:pPr>
        <w:pStyle w:val="819"/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819"/>
        <w:ind w:left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</w:r>
      <w:r/>
    </w:p>
    <w:p>
      <w:pPr>
        <w:pStyle w:val="81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13">
    <w:name w:val="Heading 2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40">
    <w:name w:val="Header"/>
    <w:basedOn w:val="638"/>
    <w:link w:val="6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63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638"/>
    <w:next w:val="63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8">
    <w:name w:val="Plain Table 1"/>
    <w:basedOn w:val="64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4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">
    <w:name w:val="Grid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102">
    <w:name w:val="List Table 1 Light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6">
    <w:name w:val="List Table 3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4">
    <w:name w:val="List Table 7 Colorful"/>
    <w:basedOn w:val="64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76">
    <w:name w:val="endnote text"/>
    <w:basedOn w:val="63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9"/>
    <w:uiPriority w:val="99"/>
    <w:semiHidden/>
    <w:unhideWhenUsed/>
    <w:rPr>
      <w:vertAlign w:val="superscript"/>
    </w:rPr>
  </w:style>
  <w:style w:type="paragraph" w:styleId="189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rPr>
      <w:rFonts w:cs="Times New Roman"/>
      <w:sz w:val="20"/>
      <w:lang w:val="ru-RU" w:bidi="en-US"/>
    </w:rPr>
    <w:pPr>
      <w:spacing w:lineRule="auto" w:line="240" w:after="0"/>
    </w:p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character" w:styleId="642" w:customStyle="1">
    <w:name w:val="Title Char"/>
    <w:basedOn w:val="639"/>
    <w:uiPriority w:val="10"/>
    <w:rPr>
      <w:sz w:val="48"/>
      <w:szCs w:val="48"/>
    </w:rPr>
  </w:style>
  <w:style w:type="character" w:styleId="643" w:customStyle="1">
    <w:name w:val="Subtitle Char"/>
    <w:basedOn w:val="639"/>
    <w:uiPriority w:val="11"/>
    <w:rPr>
      <w:sz w:val="24"/>
      <w:szCs w:val="24"/>
    </w:rPr>
  </w:style>
  <w:style w:type="character" w:styleId="644" w:customStyle="1">
    <w:name w:val="Quote Char"/>
    <w:uiPriority w:val="29"/>
    <w:rPr>
      <w:i/>
    </w:rPr>
  </w:style>
  <w:style w:type="character" w:styleId="645" w:customStyle="1">
    <w:name w:val="Intense Quote Char"/>
    <w:uiPriority w:val="30"/>
    <w:rPr>
      <w:i/>
    </w:rPr>
  </w:style>
  <w:style w:type="character" w:styleId="646" w:customStyle="1">
    <w:name w:val="Footnote Text Char"/>
    <w:uiPriority w:val="99"/>
    <w:rPr>
      <w:sz w:val="18"/>
    </w:rPr>
  </w:style>
  <w:style w:type="paragraph" w:styleId="647" w:customStyle="1">
    <w:name w:val="Заголовок 11"/>
    <w:basedOn w:val="638"/>
    <w:next w:val="638"/>
    <w:link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8" w:customStyle="1">
    <w:name w:val="Heading 1 Char"/>
    <w:basedOn w:val="639"/>
    <w:link w:val="647"/>
    <w:uiPriority w:val="9"/>
    <w:rPr>
      <w:rFonts w:ascii="Arial" w:hAnsi="Arial" w:cs="Arial" w:eastAsia="Arial"/>
      <w:sz w:val="40"/>
      <w:szCs w:val="40"/>
    </w:rPr>
  </w:style>
  <w:style w:type="paragraph" w:styleId="649" w:customStyle="1">
    <w:name w:val="Заголовок 21"/>
    <w:basedOn w:val="638"/>
    <w:next w:val="638"/>
    <w:link w:val="6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0" w:customStyle="1">
    <w:name w:val="Heading 2 Char"/>
    <w:basedOn w:val="639"/>
    <w:link w:val="649"/>
    <w:uiPriority w:val="9"/>
    <w:rPr>
      <w:rFonts w:ascii="Arial" w:hAnsi="Arial" w:cs="Arial" w:eastAsia="Arial"/>
      <w:sz w:val="34"/>
    </w:rPr>
  </w:style>
  <w:style w:type="paragraph" w:styleId="651" w:customStyle="1">
    <w:name w:val="Заголовок 31"/>
    <w:basedOn w:val="638"/>
    <w:next w:val="638"/>
    <w:link w:val="6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2" w:customStyle="1">
    <w:name w:val="Heading 3 Char"/>
    <w:basedOn w:val="639"/>
    <w:link w:val="651"/>
    <w:uiPriority w:val="9"/>
    <w:rPr>
      <w:rFonts w:ascii="Arial" w:hAnsi="Arial" w:cs="Arial" w:eastAsia="Arial"/>
      <w:sz w:val="30"/>
      <w:szCs w:val="30"/>
    </w:rPr>
  </w:style>
  <w:style w:type="paragraph" w:styleId="653" w:customStyle="1">
    <w:name w:val="Заголовок 41"/>
    <w:basedOn w:val="638"/>
    <w:next w:val="638"/>
    <w:link w:val="6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4" w:customStyle="1">
    <w:name w:val="Heading 4 Char"/>
    <w:basedOn w:val="639"/>
    <w:link w:val="653"/>
    <w:uiPriority w:val="9"/>
    <w:rPr>
      <w:rFonts w:ascii="Arial" w:hAnsi="Arial" w:cs="Arial" w:eastAsia="Arial"/>
      <w:b/>
      <w:bCs/>
      <w:sz w:val="26"/>
      <w:szCs w:val="26"/>
    </w:rPr>
  </w:style>
  <w:style w:type="paragraph" w:styleId="655" w:customStyle="1">
    <w:name w:val="Заголовок 51"/>
    <w:basedOn w:val="638"/>
    <w:next w:val="638"/>
    <w:link w:val="6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6" w:customStyle="1">
    <w:name w:val="Heading 5 Char"/>
    <w:basedOn w:val="639"/>
    <w:link w:val="655"/>
    <w:uiPriority w:val="9"/>
    <w:rPr>
      <w:rFonts w:ascii="Arial" w:hAnsi="Arial" w:cs="Arial" w:eastAsia="Arial"/>
      <w:b/>
      <w:bCs/>
      <w:sz w:val="24"/>
      <w:szCs w:val="24"/>
    </w:rPr>
  </w:style>
  <w:style w:type="paragraph" w:styleId="657" w:customStyle="1">
    <w:name w:val="Заголовок 61"/>
    <w:basedOn w:val="638"/>
    <w:next w:val="638"/>
    <w:link w:val="658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658" w:customStyle="1">
    <w:name w:val="Heading 6 Char"/>
    <w:basedOn w:val="639"/>
    <w:link w:val="657"/>
    <w:uiPriority w:val="9"/>
    <w:rPr>
      <w:rFonts w:ascii="Arial" w:hAnsi="Arial" w:cs="Arial" w:eastAsia="Arial"/>
      <w:b/>
      <w:bCs/>
      <w:sz w:val="22"/>
      <w:szCs w:val="22"/>
    </w:rPr>
  </w:style>
  <w:style w:type="paragraph" w:styleId="659" w:customStyle="1">
    <w:name w:val="Заголовок 71"/>
    <w:basedOn w:val="638"/>
    <w:next w:val="638"/>
    <w:link w:val="66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660" w:customStyle="1">
    <w:name w:val="Heading 7 Char"/>
    <w:basedOn w:val="639"/>
    <w:link w:val="6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1" w:customStyle="1">
    <w:name w:val="Заголовок 81"/>
    <w:basedOn w:val="638"/>
    <w:next w:val="638"/>
    <w:link w:val="662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662" w:customStyle="1">
    <w:name w:val="Heading 8 Char"/>
    <w:basedOn w:val="639"/>
    <w:link w:val="661"/>
    <w:uiPriority w:val="9"/>
    <w:rPr>
      <w:rFonts w:ascii="Arial" w:hAnsi="Arial" w:cs="Arial" w:eastAsia="Arial"/>
      <w:i/>
      <w:iCs/>
      <w:sz w:val="22"/>
      <w:szCs w:val="22"/>
    </w:rPr>
  </w:style>
  <w:style w:type="paragraph" w:styleId="663" w:customStyle="1">
    <w:name w:val="Заголовок 91"/>
    <w:basedOn w:val="638"/>
    <w:next w:val="638"/>
    <w:link w:val="6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4" w:customStyle="1">
    <w:name w:val="Heading 9 Char"/>
    <w:basedOn w:val="639"/>
    <w:link w:val="663"/>
    <w:uiPriority w:val="9"/>
    <w:rPr>
      <w:rFonts w:ascii="Arial" w:hAnsi="Arial" w:cs="Arial" w:eastAsia="Arial"/>
      <w:i/>
      <w:iCs/>
      <w:sz w:val="21"/>
      <w:szCs w:val="21"/>
    </w:rPr>
  </w:style>
  <w:style w:type="paragraph" w:styleId="665">
    <w:name w:val="List Paragraph"/>
    <w:basedOn w:val="638"/>
    <w:link w:val="827"/>
    <w:qFormat/>
    <w:uiPriority w:val="34"/>
    <w:pPr>
      <w:contextualSpacing w:val="true"/>
      <w:ind w:left="720"/>
    </w:pPr>
  </w:style>
  <w:style w:type="paragraph" w:styleId="666">
    <w:name w:val="No Spacing"/>
    <w:qFormat/>
    <w:uiPriority w:val="1"/>
    <w:pPr>
      <w:spacing w:lineRule="auto" w:line="240" w:after="0"/>
    </w:pPr>
  </w:style>
  <w:style w:type="paragraph" w:styleId="667">
    <w:name w:val="Title"/>
    <w:basedOn w:val="638"/>
    <w:next w:val="638"/>
    <w:link w:val="6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8" w:customStyle="1">
    <w:name w:val="Назва Знак"/>
    <w:basedOn w:val="639"/>
    <w:link w:val="667"/>
    <w:uiPriority w:val="10"/>
    <w:rPr>
      <w:sz w:val="48"/>
      <w:szCs w:val="48"/>
    </w:rPr>
  </w:style>
  <w:style w:type="paragraph" w:styleId="669">
    <w:name w:val="Subtitle"/>
    <w:basedOn w:val="638"/>
    <w:next w:val="638"/>
    <w:link w:val="670"/>
    <w:qFormat/>
    <w:uiPriority w:val="11"/>
    <w:rPr>
      <w:sz w:val="24"/>
      <w:szCs w:val="24"/>
    </w:rPr>
    <w:pPr>
      <w:spacing w:after="200" w:before="200"/>
    </w:pPr>
  </w:style>
  <w:style w:type="character" w:styleId="670" w:customStyle="1">
    <w:name w:val="Підзаголовок Знак"/>
    <w:basedOn w:val="639"/>
    <w:link w:val="669"/>
    <w:uiPriority w:val="11"/>
    <w:rPr>
      <w:sz w:val="24"/>
      <w:szCs w:val="24"/>
    </w:rPr>
  </w:style>
  <w:style w:type="paragraph" w:styleId="671">
    <w:name w:val="Quote"/>
    <w:basedOn w:val="638"/>
    <w:next w:val="638"/>
    <w:link w:val="672"/>
    <w:qFormat/>
    <w:uiPriority w:val="29"/>
    <w:rPr>
      <w:i/>
    </w:rPr>
    <w:pPr>
      <w:ind w:left="720" w:right="720"/>
    </w:pPr>
  </w:style>
  <w:style w:type="character" w:styleId="672" w:customStyle="1">
    <w:name w:val="Цитата Знак"/>
    <w:link w:val="671"/>
    <w:uiPriority w:val="29"/>
    <w:rPr>
      <w:i/>
    </w:rPr>
  </w:style>
  <w:style w:type="paragraph" w:styleId="673">
    <w:name w:val="Intense Quote"/>
    <w:basedOn w:val="638"/>
    <w:next w:val="638"/>
    <w:link w:val="67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4" w:customStyle="1">
    <w:name w:val="Насичена цитата Знак"/>
    <w:link w:val="673"/>
    <w:uiPriority w:val="30"/>
    <w:rPr>
      <w:i/>
    </w:rPr>
  </w:style>
  <w:style w:type="paragraph" w:styleId="675" w:customStyle="1">
    <w:name w:val="Верхний колонтитул1"/>
    <w:basedOn w:val="638"/>
    <w:link w:val="67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6" w:customStyle="1">
    <w:name w:val="Header Char"/>
    <w:basedOn w:val="639"/>
    <w:link w:val="675"/>
    <w:uiPriority w:val="99"/>
  </w:style>
  <w:style w:type="paragraph" w:styleId="677" w:customStyle="1">
    <w:name w:val="Нижний колонтитул1"/>
    <w:basedOn w:val="638"/>
    <w:link w:val="67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8" w:customStyle="1">
    <w:name w:val="Footer Char"/>
    <w:basedOn w:val="639"/>
    <w:link w:val="677"/>
    <w:uiPriority w:val="99"/>
  </w:style>
  <w:style w:type="table" w:styleId="679">
    <w:name w:val="Table Grid"/>
    <w:basedOn w:val="64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0" w:customStyle="1">
    <w:name w:val="Table Grid Light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1" w:customStyle="1">
    <w:name w:val="Таблица простая 11"/>
    <w:basedOn w:val="64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 w:customStyle="1">
    <w:name w:val="Таблица простая 21"/>
    <w:basedOn w:val="64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 w:customStyle="1">
    <w:name w:val="Таблица простая 3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 w:customStyle="1">
    <w:name w:val="Таблица простая 4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Таблица простая 5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6" w:customStyle="1">
    <w:name w:val="Таблица-сетка 1 светл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Таблица-сетк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Таблица-сетк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 w:customStyle="1">
    <w:name w:val="Grid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Таблица-сетка 4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8" w:customStyle="1">
    <w:name w:val="Grid Table 4 - Accent 1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09" w:customStyle="1">
    <w:name w:val="Grid Table 4 - Accent 2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0" w:customStyle="1">
    <w:name w:val="Grid Table 4 - Accent 3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1" w:customStyle="1">
    <w:name w:val="Grid Table 4 - Accent 4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12" w:customStyle="1">
    <w:name w:val="Grid Table 4 - Accent 5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13" w:customStyle="1">
    <w:name w:val="Grid Table 4 - Accent 6"/>
    <w:basedOn w:val="64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14" w:customStyle="1">
    <w:name w:val="Таблица-сетк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15" w:customStyle="1">
    <w:name w:val="Grid Table 5 Dark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21" w:customStyle="1">
    <w:name w:val="Таблица-сетк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2" w:customStyle="1">
    <w:name w:val="Grid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23" w:customStyle="1">
    <w:name w:val="Grid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4" w:customStyle="1">
    <w:name w:val="Grid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5" w:customStyle="1">
    <w:name w:val="Grid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6" w:customStyle="1">
    <w:name w:val="Grid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7" w:customStyle="1">
    <w:name w:val="Grid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8" w:customStyle="1">
    <w:name w:val="Таблица-сетк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Список-таблица 1 светлая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List Table 1 Light - Accent 1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2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3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4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5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6"/>
    <w:basedOn w:val="64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Список-таблица 2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3" w:customStyle="1">
    <w:name w:val="List Table 2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44" w:customStyle="1">
    <w:name w:val="List Table 2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45" w:customStyle="1">
    <w:name w:val="List Table 2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46" w:customStyle="1">
    <w:name w:val="List Table 2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47" w:customStyle="1">
    <w:name w:val="List Table 2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48" w:customStyle="1">
    <w:name w:val="List Table 2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49" w:customStyle="1">
    <w:name w:val="Список-таблица 3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Список-таблица 4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5 тем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Список-таблица 6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1" w:customStyle="1">
    <w:name w:val="List Table 6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72" w:customStyle="1">
    <w:name w:val="List Table 6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73" w:customStyle="1">
    <w:name w:val="List Table 6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74" w:customStyle="1">
    <w:name w:val="List Table 6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75" w:customStyle="1">
    <w:name w:val="List Table 6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76" w:customStyle="1">
    <w:name w:val="List Table 6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77" w:customStyle="1">
    <w:name w:val="Список-таблица 7 цветная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7 Colorful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85" w:customStyle="1">
    <w:name w:val="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86" w:customStyle="1">
    <w:name w:val="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87" w:customStyle="1">
    <w:name w:val="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88" w:customStyle="1">
    <w:name w:val="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89" w:customStyle="1">
    <w:name w:val="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0" w:customStyle="1">
    <w:name w:val="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1" w:customStyle="1">
    <w:name w:val="Bordered &amp; Lined - Accent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2" w:customStyle="1">
    <w:name w:val="Bordered &amp; Lined - Accent 1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793" w:customStyle="1">
    <w:name w:val="Bordered &amp; Lined - Accent 2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794" w:customStyle="1">
    <w:name w:val="Bordered &amp; Lined - Accent 3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795" w:customStyle="1">
    <w:name w:val="Bordered &amp; Lined - Accent 4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796" w:customStyle="1">
    <w:name w:val="Bordered &amp; Lined - Accent 5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797" w:customStyle="1">
    <w:name w:val="Bordered &amp; Lined - Accent 6"/>
    <w:basedOn w:val="640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798" w:customStyle="1">
    <w:name w:val="Bordered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9" w:customStyle="1">
    <w:name w:val="Bordered - Accent 1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00" w:customStyle="1">
    <w:name w:val="Bordered - Accent 2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1" w:customStyle="1">
    <w:name w:val="Bordered - Accent 3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02" w:customStyle="1">
    <w:name w:val="Bordered - Accent 4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03" w:customStyle="1">
    <w:name w:val="Bordered - Accent 5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04" w:customStyle="1">
    <w:name w:val="Bordered - Accent 6"/>
    <w:basedOn w:val="64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805">
    <w:name w:val="footnote text"/>
    <w:basedOn w:val="638"/>
    <w:link w:val="806"/>
    <w:uiPriority w:val="99"/>
    <w:semiHidden/>
    <w:unhideWhenUsed/>
    <w:rPr>
      <w:sz w:val="18"/>
    </w:rPr>
    <w:pPr>
      <w:spacing w:after="40"/>
    </w:pPr>
  </w:style>
  <w:style w:type="character" w:styleId="806" w:customStyle="1">
    <w:name w:val="Текст виноски Знак"/>
    <w:link w:val="805"/>
    <w:uiPriority w:val="99"/>
    <w:rPr>
      <w:sz w:val="18"/>
    </w:rPr>
  </w:style>
  <w:style w:type="character" w:styleId="807">
    <w:name w:val="footnote reference"/>
    <w:basedOn w:val="639"/>
    <w:uiPriority w:val="99"/>
    <w:unhideWhenUsed/>
    <w:rPr>
      <w:vertAlign w:val="superscript"/>
    </w:rPr>
  </w:style>
  <w:style w:type="paragraph" w:styleId="808">
    <w:name w:val="toc 1"/>
    <w:basedOn w:val="638"/>
    <w:next w:val="638"/>
    <w:uiPriority w:val="39"/>
    <w:unhideWhenUsed/>
    <w:pPr>
      <w:spacing w:after="57"/>
    </w:pPr>
  </w:style>
  <w:style w:type="paragraph" w:styleId="809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10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11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12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13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14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15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16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17">
    <w:name w:val="TOC Heading"/>
    <w:uiPriority w:val="39"/>
    <w:unhideWhenUsed/>
  </w:style>
  <w:style w:type="paragraph" w:styleId="818" w:customStyle="1">
    <w:name w:val="Обычный1"/>
    <w:rPr>
      <w:rFonts w:cs="Times New Roman"/>
      <w:lang w:val="ru-RU"/>
    </w:rPr>
    <w:pPr>
      <w:spacing w:lineRule="auto" w:line="276" w:after="200"/>
    </w:pPr>
  </w:style>
  <w:style w:type="paragraph" w:styleId="819" w:customStyle="1">
    <w:name w:val="Абзац списку1"/>
    <w:basedOn w:val="638"/>
    <w:qFormat/>
    <w:rPr>
      <w:rFonts w:ascii="Times New Roman" w:hAnsi="Times New Roman" w:eastAsia="Times New Roman"/>
      <w:sz w:val="24"/>
      <w:szCs w:val="24"/>
      <w:lang w:bidi="ar-SA" w:eastAsia="ru-RU"/>
    </w:rPr>
    <w:pPr>
      <w:ind w:left="7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0">
    <w:name w:val="Hyperlink"/>
    <w:basedOn w:val="639"/>
    <w:uiPriority w:val="99"/>
    <w:semiHidden/>
    <w:unhideWhenUsed/>
    <w:rPr>
      <w:color w:val="0000FF"/>
      <w:u w:val="single"/>
    </w:rPr>
  </w:style>
  <w:style w:type="paragraph" w:styleId="821" w:customStyle="1">
    <w:name w:val="Обычный1"/>
    <w:rPr>
      <w:rFonts w:cs="Times New Roman"/>
      <w:lang w:val="ru-RU"/>
    </w:rPr>
    <w:pPr>
      <w:spacing w:lineRule="auto" w:line="276" w:after="200"/>
    </w:pPr>
  </w:style>
  <w:style w:type="character" w:styleId="822" w:customStyle="1">
    <w:name w:val="docdata"/>
    <w:basedOn w:val="639"/>
  </w:style>
  <w:style w:type="paragraph" w:styleId="823">
    <w:name w:val="Balloon Text"/>
    <w:basedOn w:val="638"/>
    <w:link w:val="8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4" w:customStyle="1">
    <w:name w:val="Текст у виносці Знак"/>
    <w:basedOn w:val="639"/>
    <w:link w:val="823"/>
    <w:uiPriority w:val="99"/>
    <w:semiHidden/>
    <w:rPr>
      <w:rFonts w:ascii="Segoe UI" w:hAnsi="Segoe UI" w:cs="Segoe UI"/>
      <w:sz w:val="18"/>
      <w:szCs w:val="18"/>
      <w:lang w:val="ru-RU" w:bidi="en-US"/>
    </w:rPr>
  </w:style>
  <w:style w:type="paragraph" w:styleId="825">
    <w:name w:val="Normal (Web)"/>
    <w:basedOn w:val="638"/>
    <w:uiPriority w:val="99"/>
    <w:semiHidden/>
    <w:unhideWhenUsed/>
    <w:rPr>
      <w:rFonts w:ascii="Times New Roman" w:hAnsi="Times New Roman" w:eastAsia="Times New Roman"/>
      <w:sz w:val="24"/>
      <w:szCs w:val="24"/>
      <w:lang w:bidi="ar-SA" w:eastAsia="ru-RU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26">
    <w:name w:val="Strong"/>
    <w:basedOn w:val="639"/>
    <w:qFormat/>
    <w:uiPriority w:val="22"/>
    <w:rPr>
      <w:b/>
      <w:bCs/>
    </w:rPr>
  </w:style>
  <w:style w:type="character" w:styleId="827" w:customStyle="1">
    <w:name w:val="Абзац списку Знак"/>
    <w:link w:val="665"/>
    <w:uiPriority w:val="34"/>
    <w:rPr>
      <w:rFonts w:cs="Times New Roman"/>
      <w:sz w:val="20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ПРИМАКОВ Геннадій Анатолійович</cp:lastModifiedBy>
  <cp:revision>7</cp:revision>
  <dcterms:created xsi:type="dcterms:W3CDTF">2021-12-02T11:01:00Z</dcterms:created>
  <dcterms:modified xsi:type="dcterms:W3CDTF">2021-12-13T14:30:56Z</dcterms:modified>
</cp:coreProperties>
</file>