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ind w:left="5812"/>
        <w:spacing w:lineRule="auto" w:line="256" w:after="0" w:afterAutospacing="0" w:before="0" w:beforeAutospacing="0"/>
        <w:rPr>
          <w:lang w:val="uk-UA"/>
        </w:rPr>
      </w:pPr>
      <w:r>
        <w:rPr>
          <w:lang w:val="uk-UA"/>
        </w:rPr>
        <w:t xml:space="preserve">Додаток </w:t>
      </w:r>
      <w:r/>
    </w:p>
    <w:p>
      <w:pPr>
        <w:pStyle w:val="649"/>
        <w:ind w:left="5812"/>
        <w:spacing w:lineRule="auto" w:line="256" w:after="0" w:afterAutospacing="0" w:before="0" w:beforeAutospacing="0"/>
        <w:rPr>
          <w:lang w:val="uk-UA"/>
        </w:rPr>
      </w:pPr>
      <w:r>
        <w:rPr>
          <w:lang w:val="uk-UA"/>
        </w:rPr>
        <w:t xml:space="preserve">до рішення 15 сесії </w:t>
      </w:r>
      <w:r>
        <w:rPr>
          <w:lang w:val="uk-UA"/>
        </w:rPr>
        <w:t xml:space="preserve">Менської міської ради</w:t>
      </w:r>
      <w:r>
        <w:rPr>
          <w:lang w:val="uk-UA"/>
        </w:rPr>
        <w:t xml:space="preserve"> 8 скликання </w:t>
      </w:r>
      <w:r>
        <w:rPr>
          <w:lang w:val="uk-UA"/>
        </w:rPr>
      </w:r>
      <w:r/>
    </w:p>
    <w:p>
      <w:pPr>
        <w:pStyle w:val="649"/>
        <w:ind w:left="5812"/>
        <w:spacing w:lineRule="auto" w:line="256" w:after="0" w:afterAutospacing="0" w:before="0" w:beforeAutospacing="0"/>
        <w:rPr>
          <w:lang w:val="uk-UA"/>
        </w:rPr>
      </w:pPr>
      <w:r>
        <w:rPr>
          <w:lang w:val="uk-UA"/>
        </w:rPr>
        <w:t xml:space="preserve">09 грудня 2021 р. №</w:t>
      </w:r>
      <w:r>
        <w:rPr>
          <w:lang w:val="uk-UA"/>
        </w:rPr>
        <w:t xml:space="preserve">842</w:t>
      </w:r>
      <w:r/>
    </w:p>
    <w:p>
      <w:pPr>
        <w:pStyle w:val="649"/>
        <w:jc w:val="both"/>
        <w:spacing w:after="0" w:afterAutospacing="0" w:before="0" w:beforeAutospacing="0"/>
        <w:rPr>
          <w:lang w:val="uk-UA"/>
        </w:rPr>
      </w:pPr>
      <w:r>
        <w:rPr>
          <w:lang w:val="uk-UA"/>
        </w:rPr>
        <w:t xml:space="preserve"> </w:t>
      </w:r>
      <w:r/>
    </w:p>
    <w:p>
      <w:pPr>
        <w:pStyle w:val="649"/>
        <w:jc w:val="both"/>
        <w:spacing w:after="0" w:afterAutospacing="0" w:before="0" w:beforeAutospacing="0"/>
        <w:rPr>
          <w:lang w:val="uk-UA"/>
        </w:rPr>
      </w:pPr>
      <w:r>
        <w:rPr>
          <w:lang w:val="uk-UA"/>
        </w:rPr>
      </w:r>
      <w:r/>
    </w:p>
    <w:p>
      <w:pPr>
        <w:pStyle w:val="649"/>
        <w:jc w:val="both"/>
        <w:spacing w:after="0" w:afterAutospacing="0" w:before="0" w:beforeAutospacing="0"/>
        <w:rPr>
          <w:lang w:val="uk-UA"/>
        </w:rPr>
      </w:pPr>
      <w:r>
        <w:rPr>
          <w:lang w:val="uk-UA"/>
        </w:rPr>
      </w:r>
      <w:r/>
    </w:p>
    <w:p>
      <w:pPr>
        <w:pStyle w:val="649"/>
        <w:spacing w:lineRule="auto" w:line="256" w:after="0" w:afterAutospacing="0" w:before="0" w:beforeAutospacing="0"/>
        <w:rPr>
          <w:sz w:val="28"/>
        </w:rPr>
      </w:pPr>
      <w:r>
        <w:rPr>
          <w:b/>
          <w:bCs/>
          <w:sz w:val="28"/>
          <w:szCs w:val="28"/>
          <w:lang w:val="uk-UA"/>
        </w:rPr>
        <w:t xml:space="preserve">ПОГОДЖЕНО                                        </w:t>
      </w:r>
      <w:r>
        <w:rPr>
          <w:b/>
          <w:bCs/>
          <w:sz w:val="28"/>
          <w:szCs w:val="28"/>
          <w:lang w:val="uk-UA"/>
        </w:rPr>
        <w:tab/>
        <w:t xml:space="preserve">ЗАТВЕРДЖЕНО</w:t>
      </w:r>
      <w:r/>
    </w:p>
    <w:p>
      <w:pPr>
        <w:pStyle w:val="649"/>
        <w:spacing w:lineRule="auto" w:line="256" w:after="0" w:afterAutospacing="0" w:before="0" w:beforeAutospacing="0"/>
        <w:rPr>
          <w:sz w:val="28"/>
        </w:rPr>
      </w:pPr>
      <w:r>
        <w:rPr>
          <w:sz w:val="28"/>
          <w:szCs w:val="28"/>
          <w:lang w:val="uk-UA"/>
        </w:rPr>
        <w:t xml:space="preserve">Начальник відділу освіти                     </w:t>
      </w:r>
      <w:r>
        <w:rPr>
          <w:sz w:val="28"/>
          <w:szCs w:val="28"/>
          <w:lang w:val="uk-UA"/>
        </w:rPr>
        <w:tab/>
        <w:t xml:space="preserve">рішення 15 сесії </w:t>
      </w:r>
      <w:r>
        <w:rPr>
          <w:sz w:val="28"/>
          <w:szCs w:val="28"/>
          <w:lang w:val="uk-UA"/>
        </w:rPr>
        <w:t xml:space="preserve">Менської міської </w:t>
      </w:r>
      <w:r>
        <w:rPr>
          <w:sz w:val="28"/>
          <w:szCs w:val="28"/>
          <w:lang w:val="uk-UA"/>
        </w:rPr>
      </w:r>
      <w:r/>
    </w:p>
    <w:p>
      <w:pPr>
        <w:pStyle w:val="649"/>
        <w:spacing w:lineRule="auto" w:line="256" w:after="0" w:afterAutospacing="0" w:before="0" w:beforeAutospacing="0"/>
        <w:rPr>
          <w:sz w:val="28"/>
        </w:rPr>
      </w:pPr>
      <w:r>
        <w:rPr>
          <w:sz w:val="28"/>
          <w:szCs w:val="28"/>
          <w:lang w:val="uk-UA"/>
        </w:rPr>
        <w:t xml:space="preserve">Менської міської ради                           </w:t>
      </w:r>
      <w:r>
        <w:rPr>
          <w:sz w:val="28"/>
          <w:szCs w:val="28"/>
          <w:lang w:val="uk-UA"/>
        </w:rPr>
        <w:tab/>
        <w:t xml:space="preserve">ради </w:t>
      </w:r>
      <w:r>
        <w:rPr>
          <w:sz w:val="28"/>
          <w:szCs w:val="28"/>
          <w:lang w:val="uk-UA"/>
        </w:rPr>
        <w:t xml:space="preserve">8 скликання</w:t>
      </w:r>
      <w:r/>
      <w:r>
        <w:rPr>
          <w:sz w:val="28"/>
          <w:szCs w:val="28"/>
          <w:lang w:val="uk-UA"/>
        </w:rPr>
      </w:r>
      <w:r/>
    </w:p>
    <w:p>
      <w:pPr>
        <w:pStyle w:val="649"/>
        <w:spacing w:lineRule="auto" w:line="256" w:after="0" w:afterAutospacing="0" w:before="0" w:beforeAutospacing="0"/>
        <w:rPr>
          <w:sz w:val="28"/>
        </w:rPr>
      </w:pPr>
      <w:r>
        <w:rPr>
          <w:sz w:val="28"/>
          <w:szCs w:val="28"/>
          <w:lang w:val="uk-UA"/>
        </w:rPr>
        <w:t xml:space="preserve">_________ Ірина ЛУК’ЯНЕНКО                09 грудня 2021 року №_____</w:t>
      </w:r>
      <w:r/>
    </w:p>
    <w:p>
      <w:pPr>
        <w:pStyle w:val="649"/>
        <w:spacing w:lineRule="auto" w:line="256" w:after="0" w:afterAutospacing="0" w:before="0" w:beforeAutospacing="0"/>
        <w:rPr>
          <w:sz w:val="28"/>
        </w:rPr>
      </w:pPr>
      <w:r>
        <w:rPr>
          <w:sz w:val="28"/>
          <w:szCs w:val="28"/>
          <w:lang w:val="uk-UA"/>
        </w:rPr>
        <w:t xml:space="preserve">09 грудня 2021 року</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 xml:space="preserve"> Міський голова</w:t>
      </w:r>
      <w:r/>
    </w:p>
    <w:p>
      <w:pPr>
        <w:pStyle w:val="649"/>
        <w:spacing w:lineRule="auto" w:line="256" w:after="0" w:afterAutospacing="0" w:before="0" w:beforeAutospacing="0"/>
        <w:rPr>
          <w:sz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________Геннадій ПРИМАКОВ</w:t>
      </w:r>
      <w:r/>
    </w:p>
    <w:p>
      <w:pPr>
        <w:pStyle w:val="651"/>
        <w:contextualSpacing w:val="true"/>
        <w:jc w:val="left"/>
        <w:rPr>
          <w:b/>
          <w:lang w:val="uk-UA"/>
        </w:rPr>
      </w:pPr>
      <w:r>
        <w:rPr>
          <w:b/>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СТАТУТ</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Блистівського закладу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загальної середньої освіти І-ІІІ ступенів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 новій редакції</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2021</w:t>
      </w:r>
      <w:r>
        <w:rPr>
          <w:rFonts w:ascii="Times New Roman" w:hAnsi="Times New Roman" w:cs="Times New Roman"/>
          <w:sz w:val="28"/>
          <w:szCs w:val="28"/>
          <w:lang w:val="uk-UA"/>
        </w:rPr>
        <w:t xml:space="preserve"> р.</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Загальні положення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Блистівський заклад загальної середньої освіти І-ІІІ ступенів</w:t>
      </w:r>
      <w:r>
        <w:rPr>
          <w:rFonts w:ascii="Times New Roman" w:hAnsi="Times New Roman" w:cs="Times New Roman"/>
          <w:sz w:val="28"/>
          <w:szCs w:val="28"/>
          <w:lang w:val="uk-UA"/>
        </w:rPr>
        <w:t xml:space="preserve">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комунальним закладом загальної середньої освіти, який забезпечує здобуття освіти на таких рівнях: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початкова освіта (1-4 класи) (початкова школа) - перший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w:t>
      </w:r>
      <w:r>
        <w:rPr>
          <w:rFonts w:ascii="Times New Roman" w:hAnsi="Times New Roman" w:cs="Times New Roman"/>
          <w:sz w:val="28"/>
          <w:szCs w:val="28"/>
          <w:lang w:val="uk-UA"/>
        </w:rPr>
        <w:t xml:space="preserve">навчання</w:t>
      </w:r>
      <w:r>
        <w:rPr>
          <w:rFonts w:ascii="Times New Roman" w:hAnsi="Times New Roman" w:cs="Times New Roman"/>
          <w:sz w:val="28"/>
          <w:szCs w:val="28"/>
          <w:lang w:val="uk-UA"/>
        </w:rPr>
        <w:t xml:space="preserve">, визначених державним стандартом початкової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базова середня освіта (5-9 класи) (гімназія) - другий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навчання, визначених державним стандартом базової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Style w:val="660"/>
          <w:rFonts w:ascii="Times New Roman" w:hAnsi="Times New Roman" w:cs="Times New Roman"/>
          <w:bCs/>
          <w:sz w:val="28"/>
          <w:szCs w:val="28"/>
          <w:shd w:val="clear" w:fill="FFFFFF" w:color="auto"/>
          <w:lang w:val="uk-UA"/>
        </w:rPr>
        <w:t xml:space="preserve">профільна середня освіта (ліцей) – до 01.09.2027 профільна середня освіта забезпечується в межах дворічної старшої школи (10-11 класи)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Блистівський заклад загальної середньої освіти І-ІІІ ступенів</w:t>
      </w:r>
      <w:r>
        <w:rPr>
          <w:rFonts w:ascii="Times New Roman" w:hAnsi="Times New Roman" w:cs="Times New Roman"/>
          <w:sz w:val="28"/>
          <w:szCs w:val="28"/>
          <w:lang w:val="uk-UA"/>
        </w:rPr>
        <w:t xml:space="preserve"> Менської міської ради </w:t>
      </w:r>
      <w:r>
        <w:rPr>
          <w:rFonts w:ascii="Times New Roman" w:hAnsi="Times New Roman" w:cs="Times New Roman"/>
          <w:sz w:val="28"/>
          <w:szCs w:val="28"/>
          <w:lang w:val="uk-UA"/>
        </w:rPr>
        <w:t xml:space="preserve">(далі – заклад освіти</w:t>
      </w:r>
      <w:r>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є комунальним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закладом за</w:t>
      </w:r>
      <w:r>
        <w:rPr>
          <w:rFonts w:ascii="Times New Roman" w:hAnsi="Times New Roman" w:cs="Times New Roman"/>
          <w:sz w:val="28"/>
          <w:szCs w:val="28"/>
          <w:lang w:val="uk-UA"/>
        </w:rPr>
        <w:t xml:space="preserve">гальної середньої освіти, який </w:t>
      </w:r>
      <w:r>
        <w:rPr>
          <w:rFonts w:ascii="Times New Roman" w:hAnsi="Times New Roman" w:cs="Times New Roman"/>
          <w:sz w:val="28"/>
          <w:szCs w:val="28"/>
          <w:lang w:val="uk-UA"/>
        </w:rPr>
        <w:t xml:space="preserve">надає освітні послуги у сфері повної загальної середньої освіти (початкова освіта, </w:t>
      </w:r>
      <w:r>
        <w:rPr>
          <w:rFonts w:ascii="Times New Roman" w:hAnsi="Times New Roman" w:cs="Times New Roman"/>
          <w:sz w:val="28"/>
          <w:szCs w:val="28"/>
          <w:lang w:val="uk-UA"/>
        </w:rPr>
        <w:t xml:space="preserve">базова середня</w:t>
      </w:r>
      <w:r>
        <w:rPr>
          <w:rFonts w:ascii="Times New Roman" w:hAnsi="Times New Roman" w:cs="Times New Roman"/>
          <w:sz w:val="28"/>
          <w:szCs w:val="28"/>
          <w:lang w:val="uk-UA"/>
        </w:rPr>
        <w:t xml:space="preserve">, профільна</w:t>
      </w:r>
      <w:r>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до</w:t>
      </w:r>
      <w:r>
        <w:rPr>
          <w:rFonts w:ascii="Times New Roman" w:hAnsi="Times New Roman" w:cs="Times New Roman"/>
          <w:sz w:val="28"/>
          <w:szCs w:val="28"/>
          <w:lang w:val="uk-UA"/>
        </w:rPr>
        <w:t xml:space="preserve">профільну, </w:t>
      </w:r>
      <w:r>
        <w:rPr>
          <w:rFonts w:ascii="Times New Roman" w:hAnsi="Times New Roman" w:cs="Times New Roman"/>
          <w:sz w:val="28"/>
          <w:szCs w:val="28"/>
          <w:lang w:val="uk-UA"/>
        </w:rPr>
        <w:t xml:space="preserve">профільну</w:t>
      </w:r>
      <w:r>
        <w:rPr>
          <w:rFonts w:ascii="Times New Roman" w:hAnsi="Times New Roman" w:cs="Times New Roman"/>
          <w:sz w:val="28"/>
          <w:szCs w:val="28"/>
          <w:lang w:val="uk-UA"/>
        </w:rPr>
        <w:t xml:space="preserve"> підготовку. </w:t>
      </w:r>
      <w:r/>
    </w:p>
    <w:p>
      <w:pPr>
        <w:pStyle w:val="661"/>
        <w:jc w:val="both"/>
        <w:spacing w:before="0"/>
        <w:rPr>
          <w:rFonts w:ascii="Times New Roman" w:hAnsi="Times New Roman"/>
          <w:sz w:val="28"/>
          <w:szCs w:val="28"/>
        </w:rPr>
      </w:pPr>
      <w:r>
        <w:rPr>
          <w:rFonts w:ascii="Times New Roman" w:hAnsi="Times New Roman"/>
          <w:sz w:val="28"/>
          <w:szCs w:val="28"/>
        </w:rPr>
        <w:t xml:space="preserve">1.2. </w:t>
      </w:r>
      <w:r>
        <w:rPr>
          <w:rStyle w:val="660"/>
          <w:rFonts w:ascii="Times New Roman" w:hAnsi="Times New Roman"/>
          <w:bCs/>
          <w:sz w:val="28"/>
          <w:szCs w:val="28"/>
          <w:shd w:val="clear" w:fill="FFFFFF" w:color="auto"/>
        </w:rPr>
        <w:t xml:space="preserve">Відповідно до </w:t>
      </w:r>
      <w:r>
        <w:rPr>
          <w:rFonts w:ascii="Times New Roman" w:hAnsi="Times New Roman"/>
          <w:sz w:val="28"/>
          <w:szCs w:val="28"/>
        </w:rPr>
        <w:t xml:space="preserve">рішення Менської районної ради від 31.10.2017 № 290 «Про безоплатну передачу бюдже</w:t>
      </w:r>
      <w:r>
        <w:rPr>
          <w:rFonts w:ascii="Times New Roman" w:hAnsi="Times New Roman"/>
          <w:sz w:val="28"/>
          <w:szCs w:val="28"/>
        </w:rPr>
        <w:t xml:space="preserve">тних установ, закладів та майна зі спільної власності територіальних громад сіл, селищ, міста Менського району у комунальну власність Менської міської об’єднаної територіальної громади» заклад  передано до власності Менської міської територіальної громади.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sz w:val="28"/>
          <w:szCs w:val="28"/>
          <w:lang w:val="uk-UA"/>
        </w:rPr>
        <w:t xml:space="preserve">Рішенням </w:t>
      </w:r>
      <w:r>
        <w:rPr>
          <w:rFonts w:ascii="Times New Roman" w:hAnsi="Times New Roman"/>
          <w:color w:val="000000" w:themeColor="text1"/>
          <w:sz w:val="28"/>
          <w:szCs w:val="28"/>
          <w:lang w:val="uk-UA"/>
        </w:rPr>
        <w:t xml:space="preserve">д</w:t>
      </w:r>
      <w:r>
        <w:rPr>
          <w:rFonts w:ascii="Times New Roman" w:hAnsi="Times New Roman"/>
          <w:color w:val="000000" w:themeColor="text1"/>
          <w:sz w:val="28"/>
          <w:szCs w:val="28"/>
          <w:lang w:val="uk-UA"/>
        </w:rPr>
        <w:t xml:space="preserve">ванадцятої</w:t>
      </w:r>
      <w:r>
        <w:rPr>
          <w:rFonts w:ascii="Times New Roman" w:hAnsi="Times New Roman"/>
          <w:color w:val="000000" w:themeColor="text1"/>
          <w:sz w:val="28"/>
          <w:szCs w:val="28"/>
          <w:lang w:val="uk-UA"/>
        </w:rPr>
        <w:t xml:space="preserve"> сесії Менської міської ради сьомого скликання від </w:t>
      </w:r>
      <w:r>
        <w:rPr>
          <w:rFonts w:ascii="Times New Roman" w:hAnsi="Times New Roman"/>
          <w:color w:val="000000" w:themeColor="text1"/>
          <w:sz w:val="28"/>
          <w:szCs w:val="28"/>
          <w:lang w:val="uk-UA"/>
        </w:rPr>
        <w:t xml:space="preserve">15.03</w:t>
      </w:r>
      <w:r>
        <w:rPr>
          <w:rFonts w:ascii="Times New Roman" w:hAnsi="Times New Roman"/>
          <w:color w:val="000000" w:themeColor="text1"/>
          <w:sz w:val="28"/>
          <w:szCs w:val="28"/>
          <w:lang w:val="uk-UA"/>
        </w:rPr>
        <w:t xml:space="preserve">.2018 </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60</w:t>
      </w:r>
      <w:r>
        <w:rPr>
          <w:rFonts w:ascii="Times New Roman" w:hAnsi="Times New Roman"/>
          <w:color w:val="000000" w:themeColor="text1"/>
          <w:sz w:val="28"/>
          <w:szCs w:val="28"/>
          <w:lang w:val="uk-UA"/>
        </w:rPr>
        <w:t xml:space="preserve"> «Про</w:t>
      </w:r>
      <w:r>
        <w:rPr>
          <w:lang w:val="uk-UA"/>
        </w:rPr>
        <w:t xml:space="preserve"> </w:t>
      </w:r>
      <w:r>
        <w:rPr>
          <w:rFonts w:ascii="Times New Roman" w:hAnsi="Times New Roman" w:eastAsia="Times New Roman"/>
          <w:bCs/>
          <w:iCs/>
          <w:sz w:val="28"/>
          <w:szCs w:val="28"/>
          <w:lang w:val="uk-UA" w:eastAsia="ru-RU"/>
        </w:rPr>
        <w:t xml:space="preserve">затвердження Статуту Блистівського закладу загальної середньої освіти І-ІІІ ступенів Менської міської ради Менського району Чернігівської області</w:t>
      </w:r>
      <w:r>
        <w:rPr>
          <w:rFonts w:ascii="Times New Roman" w:hAnsi="Times New Roman"/>
          <w:bCs/>
          <w:iCs/>
          <w:color w:val="000000" w:themeColor="text1"/>
          <w:sz w:val="28"/>
          <w:szCs w:val="28"/>
          <w:lang w:val="uk-UA"/>
        </w:rPr>
        <w:t xml:space="preserve">»</w:t>
      </w:r>
      <w:r>
        <w:rPr>
          <w:rFonts w:ascii="Times New Roman" w:hAnsi="Times New Roman"/>
          <w:bCs/>
          <w:iCs/>
          <w:color w:val="FF0000"/>
          <w:sz w:val="28"/>
          <w:szCs w:val="28"/>
          <w:lang w:val="uk-UA"/>
        </w:rPr>
        <w:t xml:space="preserve"> </w:t>
      </w:r>
      <w:r>
        <w:rPr>
          <w:rFonts w:ascii="Times New Roman" w:hAnsi="Times New Roman"/>
          <w:sz w:val="28"/>
          <w:szCs w:val="28"/>
          <w:lang w:val="uk-UA"/>
        </w:rPr>
        <w:t xml:space="preserve">заклад</w:t>
      </w:r>
      <w:r>
        <w:rPr>
          <w:rFonts w:ascii="Times New Roman" w:hAnsi="Times New Roman"/>
          <w:sz w:val="28"/>
          <w:szCs w:val="28"/>
          <w:lang w:val="uk-UA"/>
        </w:rPr>
        <w:t xml:space="preserve"> перейменовано з </w:t>
      </w:r>
      <w:r>
        <w:rPr>
          <w:rFonts w:ascii="Times New Roman" w:hAnsi="Times New Roman" w:eastAsia="Times New Roman"/>
          <w:color w:val="000000"/>
          <w:sz w:val="28"/>
          <w:szCs w:val="28"/>
          <w:lang w:val="uk-UA" w:eastAsia="uk-UA"/>
        </w:rPr>
        <w:t xml:space="preserve">Блистівської загальноосвітньої школи І-ІІІ ступенів Менської районної ради Чернігівської області на Блистівський заклад загальної середньої освіти І-ІІІ ступенів Менської міської ради Менського району Чернігівської області.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1.3</w:t>
      </w:r>
      <w:r>
        <w:rPr>
          <w:rFonts w:ascii="Times New Roman" w:hAnsi="Times New Roman" w:cs="Times New Roman"/>
          <w:sz w:val="28"/>
          <w:szCs w:val="28"/>
          <w:lang w:val="uk-UA"/>
        </w:rPr>
        <w:t xml:space="preserve">. Повне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Блистівський заклад загальної середньої освіти І-ІІІ ступенів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Блистівський ЗЗСО І-ІІІ ступенів</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1.4</w:t>
      </w:r>
      <w:r>
        <w:rPr>
          <w:rFonts w:ascii="Times New Roman" w:hAnsi="Times New Roman" w:cs="Times New Roman"/>
          <w:sz w:val="28"/>
          <w:szCs w:val="28"/>
          <w:lang w:val="uk-UA"/>
        </w:rPr>
        <w:t xml:space="preserve">. Місцезнахо</w:t>
      </w:r>
      <w:r>
        <w:rPr>
          <w:rFonts w:ascii="Times New Roman" w:hAnsi="Times New Roman" w:cs="Times New Roman"/>
          <w:sz w:val="28"/>
          <w:szCs w:val="28"/>
          <w:lang w:val="uk-UA"/>
        </w:rPr>
        <w:t xml:space="preserve">дження: 15675</w:t>
      </w:r>
      <w:r>
        <w:rPr>
          <w:rFonts w:ascii="Times New Roman" w:hAnsi="Times New Roman" w:cs="Times New Roman"/>
          <w:sz w:val="28"/>
          <w:szCs w:val="28"/>
          <w:lang w:val="uk-UA"/>
        </w:rPr>
        <w:t xml:space="preserve">, Чернігівська область, Корюківський район, село </w:t>
      </w:r>
      <w:r>
        <w:rPr>
          <w:rFonts w:ascii="Times New Roman" w:hAnsi="Times New Roman" w:cs="Times New Roman"/>
          <w:sz w:val="28"/>
          <w:szCs w:val="28"/>
          <w:lang w:val="uk-UA"/>
        </w:rPr>
        <w:t xml:space="preserve">Блистова</w:t>
      </w:r>
      <w:r>
        <w:rPr>
          <w:rFonts w:ascii="Times New Roman" w:hAnsi="Times New Roman" w:cs="Times New Roman"/>
          <w:sz w:val="28"/>
          <w:szCs w:val="28"/>
          <w:lang w:val="uk-UA"/>
        </w:rPr>
        <w:t xml:space="preserve">, вулиця </w:t>
      </w:r>
      <w:r>
        <w:rPr>
          <w:rFonts w:ascii="Times New Roman" w:hAnsi="Times New Roman" w:cs="Times New Roman"/>
          <w:sz w:val="28"/>
          <w:szCs w:val="28"/>
          <w:lang w:val="uk-UA"/>
        </w:rPr>
        <w:t xml:space="preserve">Набережна, 17</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закладу освіти є </w:t>
      </w:r>
      <w:r>
        <w:rPr>
          <w:rFonts w:ascii="Times New Roman" w:hAnsi="Times New Roman" w:cs="Times New Roman"/>
          <w:sz w:val="28"/>
          <w:szCs w:val="28"/>
          <w:lang w:val="uk-UA"/>
        </w:rPr>
        <w:t xml:space="preserve">Менська міська рада (далі – Засновник). Уповноваженим органом З</w:t>
      </w:r>
      <w:r>
        <w:rPr>
          <w:rFonts w:ascii="Times New Roman" w:hAnsi="Times New Roman" w:cs="Times New Roman"/>
          <w:sz w:val="28"/>
          <w:szCs w:val="28"/>
          <w:lang w:val="uk-UA"/>
        </w:rPr>
        <w:t xml:space="preserve">асновника є </w:t>
      </w:r>
      <w:r>
        <w:rPr>
          <w:rFonts w:ascii="Times New Roman" w:hAnsi="Times New Roman" w:cs="Times New Roman"/>
          <w:sz w:val="28"/>
          <w:szCs w:val="28"/>
          <w:lang w:val="uk-UA"/>
        </w:rPr>
        <w:t xml:space="preserve">відділ освіти Менської міської ради</w:t>
      </w:r>
      <w:r>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1.6</w:t>
      </w:r>
      <w:r>
        <w:rPr>
          <w:rFonts w:ascii="Times New Roman" w:hAnsi="Times New Roman" w:cs="Times New Roman"/>
          <w:color w:val="000000" w:themeColor="text1"/>
          <w:sz w:val="28"/>
          <w:szCs w:val="28"/>
          <w:lang w:val="uk-UA"/>
        </w:rPr>
        <w:t xml:space="preserve">. Засновник закладу освіти:</w:t>
      </w:r>
      <w:r/>
    </w:p>
    <w:p>
      <w:pPr>
        <w:pStyle w:val="648"/>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 </w:t>
      </w:r>
      <w:r>
        <w:rPr>
          <w:color w:val="000000"/>
          <w:sz w:val="28"/>
          <w:szCs w:val="28"/>
          <w:lang w:val="uk-UA"/>
        </w:rPr>
        <w:t xml:space="preserve">здійснює контрол</w:t>
      </w:r>
      <w:r>
        <w:rPr>
          <w:color w:val="000000"/>
          <w:sz w:val="28"/>
          <w:szCs w:val="28"/>
          <w:lang w:val="uk-UA"/>
        </w:rPr>
        <w:t xml:space="preserve">ь за недопущенням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w:t>
      </w:r>
      <w:r>
        <w:rPr>
          <w:color w:val="000000"/>
          <w:sz w:val="28"/>
          <w:szCs w:val="28"/>
          <w:lang w:val="uk-UA"/>
        </w:rPr>
        <w:t xml:space="preserve">походження, сімейного, соціального та майнового стану, складних життєвих обставин, наявності судимості та іншими ознаками</w:t>
      </w:r>
      <w:r>
        <w:rPr>
          <w:color w:val="000000"/>
          <w:sz w:val="28"/>
          <w:szCs w:val="28"/>
          <w:lang w:val="uk-UA"/>
        </w:rPr>
        <w:t xml:space="preserve">;</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lang w:val="uk-UA"/>
        </w:rPr>
        <w:t xml:space="preserve">фінансує виконання стратегії розвитку закладу загальної середньої освіти, у тому числі здійснення інноваційної діяльності закладом освіти;</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утворює та ліквіду</w:t>
      </w:r>
      <w:r>
        <w:rPr>
          <w:sz w:val="28"/>
          <w:szCs w:val="28"/>
          <w:lang w:val="uk-UA"/>
        </w:rPr>
        <w:t xml:space="preserve">є</w:t>
      </w:r>
      <w:r>
        <w:rPr>
          <w:sz w:val="28"/>
          <w:szCs w:val="28"/>
        </w:rPr>
        <w:t xml:space="preserve"> структурні підрозділи у заснованих ним закладах загальної середньої освіти;</w:t>
      </w:r>
      <w:r/>
    </w:p>
    <w:p>
      <w:pPr>
        <w:pStyle w:val="649"/>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здійснює контроль за використанням закладом загальної середньої освіти публічних коштів;</w:t>
      </w:r>
      <w:r/>
    </w:p>
    <w:p>
      <w:pPr>
        <w:pStyle w:val="648"/>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затверджує установчі документи закладу освіти, їх нову редакцію та зміни до них;</w:t>
      </w:r>
      <w:r/>
    </w:p>
    <w:p>
      <w:pPr>
        <w:pStyle w:val="649"/>
        <w:ind w:firstLine="567"/>
        <w:jc w:val="both"/>
        <w:spacing w:after="0" w:afterAutospacing="0" w:before="0" w:beforeAutospacing="0"/>
        <w:rPr>
          <w:color w:val="000000"/>
          <w:sz w:val="28"/>
          <w:szCs w:val="28"/>
          <w:lang w:val="uk-UA"/>
        </w:rPr>
      </w:pPr>
      <w:r>
        <w:rPr>
          <w:color w:val="000000"/>
          <w:sz w:val="28"/>
          <w:szCs w:val="28"/>
          <w:lang w:val="uk-UA"/>
        </w:rPr>
        <w:t xml:space="preserve">- </w:t>
      </w:r>
      <w:r>
        <w:rPr>
          <w:color w:val="000000"/>
          <w:sz w:val="28"/>
          <w:szCs w:val="28"/>
        </w:rPr>
        <w:t xml:space="preserve">забезпечує</w:t>
      </w:r>
      <w:r>
        <w:rPr>
          <w:color w:val="000000"/>
          <w:sz w:val="28"/>
          <w:szCs w:val="28"/>
          <w:lang w:val="uk-UA"/>
        </w:rPr>
        <w:t xml:space="preserve"> </w:t>
      </w:r>
      <w:r>
        <w:rPr>
          <w:color w:val="000000"/>
          <w:sz w:val="28"/>
          <w:szCs w:val="28"/>
        </w:rPr>
        <w:t xml:space="preserve">створення у закладі</w:t>
      </w:r>
      <w:r>
        <w:rPr>
          <w:color w:val="000000"/>
          <w:sz w:val="28"/>
          <w:szCs w:val="28"/>
          <w:lang w:val="uk-UA"/>
        </w:rPr>
        <w:t xml:space="preserve"> </w:t>
      </w:r>
      <w:r>
        <w:rPr>
          <w:color w:val="000000"/>
          <w:sz w:val="28"/>
          <w:szCs w:val="28"/>
        </w:rPr>
        <w:t xml:space="preserve">освіти</w:t>
      </w:r>
      <w:r>
        <w:rPr>
          <w:color w:val="000000"/>
          <w:sz w:val="28"/>
          <w:szCs w:val="28"/>
          <w:lang w:val="uk-UA"/>
        </w:rPr>
        <w:t xml:space="preserve"> </w:t>
      </w:r>
      <w:r>
        <w:rPr>
          <w:color w:val="000000"/>
          <w:sz w:val="28"/>
          <w:szCs w:val="28"/>
        </w:rPr>
        <w:t xml:space="preserve">інклюзивного</w:t>
      </w:r>
      <w:r>
        <w:rPr>
          <w:color w:val="000000"/>
          <w:sz w:val="28"/>
          <w:szCs w:val="28"/>
          <w:lang w:val="uk-UA"/>
        </w:rPr>
        <w:t xml:space="preserve"> </w:t>
      </w:r>
      <w:r>
        <w:rPr>
          <w:color w:val="000000"/>
          <w:sz w:val="28"/>
          <w:szCs w:val="28"/>
        </w:rPr>
        <w:t xml:space="preserve">освітнього</w:t>
      </w:r>
      <w:r>
        <w:rPr>
          <w:color w:val="000000"/>
          <w:sz w:val="28"/>
          <w:szCs w:val="28"/>
          <w:lang w:val="uk-UA"/>
        </w:rPr>
        <w:t xml:space="preserve"> </w:t>
      </w:r>
      <w:r>
        <w:rPr>
          <w:color w:val="000000"/>
          <w:sz w:val="28"/>
          <w:szCs w:val="28"/>
        </w:rPr>
        <w:t xml:space="preserve">середовища, універсального дизайну та розумного</w:t>
      </w:r>
      <w:r>
        <w:rPr>
          <w:color w:val="000000"/>
          <w:sz w:val="28"/>
          <w:szCs w:val="28"/>
          <w:lang w:val="uk-UA"/>
        </w:rPr>
        <w:t xml:space="preserve"> </w:t>
      </w:r>
      <w:r>
        <w:rPr>
          <w:color w:val="000000"/>
          <w:sz w:val="28"/>
          <w:szCs w:val="28"/>
        </w:rPr>
        <w:t xml:space="preserve">пристосування;</w:t>
      </w:r>
      <w:r/>
    </w:p>
    <w:p>
      <w:pPr>
        <w:pStyle w:val="649"/>
        <w:ind w:firstLine="567"/>
        <w:jc w:val="both"/>
        <w:spacing w:after="0" w:afterAutospacing="0" w:before="0" w:beforeAutospacing="0"/>
        <w:rPr>
          <w:sz w:val="28"/>
          <w:szCs w:val="28"/>
          <w:lang w:val="uk-UA"/>
        </w:rPr>
      </w:pPr>
      <w:r>
        <w:rPr>
          <w:sz w:val="28"/>
          <w:szCs w:val="28"/>
          <w:lang w:val="uk-UA"/>
        </w:rPr>
        <w:t xml:space="preserve">- забезпечує утримання та розвиток матеріальної-технічної бази заснованого ним закладу освіти на рівні, достатньому для виконання вимог стандартів освіти та ліцензійних умов;</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реалізує інші права, передбачені законодавством та установчими документами закладу освіти</w:t>
      </w:r>
      <w:r>
        <w:rPr>
          <w:sz w:val="28"/>
          <w:szCs w:val="28"/>
        </w:rPr>
        <w:t xml:space="preserve">.</w:t>
      </w:r>
      <w:r/>
    </w:p>
    <w:p>
      <w:pPr>
        <w:pStyle w:val="649"/>
        <w:ind w:firstLine="567"/>
        <w:jc w:val="both"/>
        <w:spacing w:after="0" w:afterAutospacing="0" w:before="0" w:beforeAutospacing="0"/>
        <w:rPr>
          <w:sz w:val="28"/>
          <w:szCs w:val="28"/>
          <w:lang w:val="uk-UA"/>
        </w:rPr>
      </w:pPr>
      <w:r>
        <w:rPr>
          <w:sz w:val="28"/>
          <w:szCs w:val="28"/>
          <w:lang w:val="uk-UA"/>
        </w:rPr>
        <w:t xml:space="preserve">1.7</w:t>
      </w:r>
      <w:r>
        <w:rPr>
          <w:sz w:val="28"/>
          <w:szCs w:val="28"/>
          <w:lang w:val="uk-UA"/>
        </w:rPr>
        <w:t xml:space="preserve">. Орган управління:</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lang w:val="uk-UA"/>
        </w:rPr>
        <w:t xml:space="preserve">проводить конкурсний відбір на посаду директора закладу освіти у порядку, визначеному чинним законодавством та рішеннями Засновника;</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укладає та розриває трудовий договір (контракт) з керівником закладу освіти у порядку, встановленому законодавством</w:t>
      </w:r>
      <w:r>
        <w:rPr>
          <w:sz w:val="28"/>
          <w:szCs w:val="28"/>
          <w:lang w:val="uk-UA"/>
        </w:rPr>
        <w:t xml:space="preserve">, рішеннями Засновника</w:t>
      </w:r>
      <w:r>
        <w:rPr>
          <w:sz w:val="28"/>
          <w:szCs w:val="28"/>
        </w:rPr>
        <w:t xml:space="preserve"> та </w:t>
      </w:r>
      <w:r>
        <w:rPr>
          <w:sz w:val="28"/>
          <w:szCs w:val="28"/>
          <w:lang w:val="uk-UA"/>
        </w:rPr>
        <w:t xml:space="preserve">Статутом </w:t>
      </w:r>
      <w:r>
        <w:rPr>
          <w:sz w:val="28"/>
          <w:szCs w:val="28"/>
        </w:rPr>
        <w:t xml:space="preserve"> закладу освіти;</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затверджує кошторис та приймає</w:t>
      </w:r>
      <w:r>
        <w:rPr>
          <w:sz w:val="28"/>
          <w:szCs w:val="28"/>
          <w:lang w:val="uk-UA"/>
        </w:rPr>
        <w:t xml:space="preserve"> </w:t>
      </w:r>
      <w:r>
        <w:rPr>
          <w:sz w:val="28"/>
          <w:szCs w:val="28"/>
        </w:rPr>
        <w:t xml:space="preserve"> фінансовий звіт закладу освіти у випадках та порядку, визначених законодавством;</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здійснює контроль за фінансово-господарською діяльністю, дотриманням установчих документів закладу освіти, а також за недопущенням привілеїв чи обмежень за різними ознаками;</w:t>
      </w:r>
      <w:r/>
    </w:p>
    <w:p>
      <w:pPr>
        <w:pStyle w:val="649"/>
        <w:ind w:firstLine="567"/>
        <w:jc w:val="both"/>
        <w:spacing w:after="0" w:afterAutospacing="0" w:before="0" w:beforeAutospacing="0"/>
        <w:rPr>
          <w:sz w:val="28"/>
          <w:szCs w:val="28"/>
          <w:lang w:val="uk-UA"/>
        </w:rPr>
      </w:pPr>
      <w:r>
        <w:rPr>
          <w:sz w:val="28"/>
          <w:szCs w:val="28"/>
          <w:lang w:val="uk-UA"/>
        </w:rPr>
        <w:t xml:space="preserve">- є головним розпорядником бюджетних коштів по відношенню до закладу освіти;</w:t>
      </w:r>
      <w:r/>
    </w:p>
    <w:p>
      <w:pPr>
        <w:pStyle w:val="649"/>
        <w:ind w:firstLine="567"/>
        <w:jc w:val="both"/>
        <w:spacing w:after="0" w:afterAutospacing="0" w:before="0" w:beforeAutospacing="0"/>
        <w:rPr>
          <w:sz w:val="28"/>
          <w:szCs w:val="28"/>
          <w:lang w:val="uk-UA"/>
        </w:rPr>
      </w:pPr>
      <w:r>
        <w:rPr>
          <w:sz w:val="28"/>
          <w:szCs w:val="28"/>
          <w:lang w:val="uk-UA"/>
        </w:rPr>
        <w:t xml:space="preserve">- виконує інші повноваження, відповідно до законодавства та рішень Засновника.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У закладі освіти діє бібліотека. Бібліотека є осередком, в якому реалізуються потреби </w:t>
      </w:r>
      <w:r>
        <w:rPr>
          <w:rFonts w:ascii="Times New Roman" w:hAnsi="Times New Roman" w:cs="Times New Roman"/>
          <w:sz w:val="28"/>
          <w:szCs w:val="28"/>
          <w:lang w:val="uk-UA"/>
        </w:rPr>
        <w:t xml:space="preserve">та інтереси здобувачів освіти, освітні</w:t>
      </w:r>
      <w:r>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і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Бібліотечний фонд загального користування складають: підручники, інформаційні і періодичні видання, художня література (обов’язкова і додат</w:t>
      </w:r>
      <w:r>
        <w:rPr>
          <w:rFonts w:ascii="Times New Roman" w:hAnsi="Times New Roman" w:cs="Times New Roman"/>
          <w:sz w:val="28"/>
          <w:szCs w:val="28"/>
          <w:lang w:val="uk-UA"/>
        </w:rPr>
        <w:t xml:space="preserve">кова), </w:t>
      </w:r>
      <w:r>
        <w:rPr>
          <w:rFonts w:ascii="Times New Roman" w:hAnsi="Times New Roman" w:cs="Times New Roman"/>
          <w:sz w:val="28"/>
          <w:szCs w:val="28"/>
          <w:lang w:val="uk-UA"/>
        </w:rPr>
        <w:t xml:space="preserve">довідкові та популярні видання, преса, аудіовізуальні матеріали тощо. Бібліотека може отримувати матеріальну </w:t>
      </w:r>
      <w:r>
        <w:rPr>
          <w:rFonts w:ascii="Times New Roman" w:hAnsi="Times New Roman" w:cs="Times New Roman"/>
          <w:sz w:val="28"/>
          <w:szCs w:val="28"/>
          <w:lang w:val="uk-UA"/>
        </w:rPr>
        <w:t xml:space="preserve">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1.10</w:t>
      </w:r>
      <w:r>
        <w:rPr>
          <w:rFonts w:ascii="Times New Roman" w:hAnsi="Times New Roman" w:cs="Times New Roman"/>
          <w:sz w:val="28"/>
          <w:szCs w:val="28"/>
          <w:lang w:val="uk-UA"/>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іншими нормативно-правовими актами України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колективним договором, </w:t>
      </w:r>
      <w:r>
        <w:rPr>
          <w:rFonts w:ascii="Times New Roman" w:hAnsi="Times New Roman" w:cs="Times New Roman"/>
          <w:sz w:val="28"/>
          <w:szCs w:val="28"/>
          <w:lang w:val="uk-UA"/>
        </w:rPr>
        <w:t xml:space="preserve">цим Статутом. </w:t>
      </w:r>
      <w:r/>
    </w:p>
    <w:p>
      <w:pPr>
        <w:ind w:firstLine="567"/>
        <w:jc w:val="both"/>
        <w:spacing w:lineRule="auto" w:line="240" w:after="0"/>
        <w:rPr>
          <w:rFonts w:ascii="Times New Roman" w:hAnsi="Times New Roman" w:cs="Times New Roman" w:eastAsia="Calibri"/>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Заклад освіти є юридичною особою, має самост</w:t>
      </w:r>
      <w:r>
        <w:rPr>
          <w:rFonts w:ascii="Times New Roman" w:hAnsi="Times New Roman" w:cs="Times New Roman"/>
          <w:sz w:val="28"/>
          <w:szCs w:val="28"/>
          <w:lang w:val="uk-UA"/>
        </w:rPr>
        <w:t xml:space="preserve">ійний баланс, рахунки в установах</w:t>
      </w:r>
      <w:r>
        <w:rPr>
          <w:rFonts w:ascii="Times New Roman" w:hAnsi="Times New Roman" w:cs="Times New Roman"/>
          <w:sz w:val="28"/>
          <w:szCs w:val="28"/>
          <w:lang w:val="uk-UA"/>
        </w:rPr>
        <w:t xml:space="preserve"> банку, печатку, штамп, ідентифікаційн</w:t>
      </w:r>
      <w:r>
        <w:rPr>
          <w:rFonts w:ascii="Times New Roman" w:hAnsi="Times New Roman" w:cs="Times New Roman"/>
          <w:sz w:val="28"/>
          <w:szCs w:val="28"/>
          <w:lang w:val="uk-UA"/>
        </w:rPr>
        <w:t xml:space="preserve">ий номер, самостійно здійснює господарчу діяльність та бухгалтерський облік </w:t>
      </w:r>
      <w:r>
        <w:rPr>
          <w:rFonts w:ascii="Times New Roman" w:hAnsi="Times New Roman" w:cs="Times New Roman"/>
          <w:sz w:val="28"/>
          <w:szCs w:val="28"/>
          <w:lang w:val="uk-UA"/>
        </w:rPr>
        <w:t xml:space="preserve">на умовах договору про надання послуг із планування, фінансування, ведення бухгалтерського обліку з Комунальною установою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rPr>
          <w:rFonts w:ascii="Times New Roman" w:hAnsi="Times New Roman" w:cs="Times New Roman" w:eastAsia="Calibri"/>
          <w:sz w:val="28"/>
          <w:szCs w:val="28"/>
          <w:lang w:val="uk-UA"/>
        </w:rPr>
        <w:t xml:space="preserve">Має право відкривати реєстраційний, спеціальний реєстраційний та інші рахунки в органах Державного казначейства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Може ма</w:t>
      </w:r>
      <w:r>
        <w:rPr>
          <w:rFonts w:ascii="Times New Roman" w:hAnsi="Times New Roman" w:cs="Times New Roman"/>
          <w:sz w:val="28"/>
          <w:szCs w:val="28"/>
          <w:lang w:val="uk-UA"/>
        </w:rPr>
        <w:t xml:space="preserve">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lang w:val="uk-UA"/>
        </w:rPr>
        <w:t xml:space="preserve">1.12</w:t>
      </w:r>
      <w:r>
        <w:rPr>
          <w:rFonts w:ascii="Times New Roman" w:hAnsi="Times New Roman" w:cs="Times New Roman"/>
          <w:sz w:val="28"/>
          <w:szCs w:val="26"/>
          <w:lang w:val="uk-UA"/>
        </w:rPr>
        <w:t xml:space="preserve">.</w:t>
      </w:r>
      <w:r>
        <w:rPr>
          <w:rFonts w:ascii="Times New Roman" w:hAnsi="Times New Roman" w:cs="Times New Roman"/>
          <w:sz w:val="28"/>
          <w:szCs w:val="26"/>
          <w:shd w:val="clear" w:fill="FFFFFF" w:color="auto"/>
          <w:lang w:val="uk-UA"/>
        </w:rPr>
        <w:t xml:space="preserve"> </w:t>
      </w:r>
      <w:r>
        <w:rPr>
          <w:rFonts w:ascii="Times New Roman" w:hAnsi="Times New Roman" w:cs="Times New Roman"/>
          <w:sz w:val="28"/>
          <w:szCs w:val="26"/>
          <w:shd w:val="clear" w:fill="FFFFFF" w:color="auto"/>
          <w:lang w:val="uk-UA"/>
        </w:rPr>
        <w:t xml:space="preserve">Заклад освіти здійснює свою діяльність за наявності ліцензії на право провадження освітньої діяльності у сфері </w:t>
      </w:r>
      <w:r>
        <w:rPr>
          <w:rFonts w:ascii="Times New Roman" w:hAnsi="Times New Roman" w:cs="Times New Roman"/>
          <w:sz w:val="28"/>
          <w:szCs w:val="26"/>
          <w:shd w:val="clear" w:fill="FFFFFF" w:color="auto"/>
          <w:lang w:val="uk-UA"/>
        </w:rPr>
        <w:t xml:space="preserve">загальної середньої освіти (на рівнях початкової освіти, базової середньої, профільної освіти)</w:t>
      </w:r>
      <w:r>
        <w:rPr>
          <w:rFonts w:ascii="Times New Roman" w:hAnsi="Times New Roman" w:cs="Times New Roman"/>
          <w:sz w:val="28"/>
          <w:szCs w:val="26"/>
          <w:shd w:val="clear" w:fill="FFFFFF" w:color="auto"/>
          <w:lang w:val="uk-UA"/>
        </w:rPr>
        <w:t xml:space="preserve">, виданої у встановленому законодавством України порядку.</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shd w:val="clear" w:fill="FFFFFF" w:color="auto"/>
          <w:lang w:val="uk-UA"/>
        </w:rPr>
        <w:t xml:space="preserve">1.13. </w:t>
      </w:r>
      <w:r>
        <w:rPr>
          <w:rStyle w:val="660"/>
          <w:rFonts w:ascii="Times New Roman" w:hAnsi="Times New Roman"/>
          <w:bCs/>
          <w:sz w:val="28"/>
          <w:szCs w:val="28"/>
          <w:shd w:val="clear" w:fill="FFFFFF" w:color="auto"/>
        </w:rPr>
        <w:t xml:space="preserve">За організаційно-правовою формою заклад є комунальною</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організацією (установою, закладом)</w:t>
      </w:r>
      <w:r>
        <w:rPr>
          <w:rStyle w:val="660"/>
          <w:rFonts w:ascii="Times New Roman" w:hAnsi="Times New Roman"/>
          <w:bCs/>
          <w:sz w:val="28"/>
          <w:szCs w:val="28"/>
          <w:shd w:val="clear" w:fill="FFFFFF" w:color="auto"/>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1.14</w:t>
      </w:r>
      <w:r>
        <w:rPr>
          <w:rFonts w:ascii="Times New Roman" w:hAnsi="Times New Roman" w:cs="Times New Roman"/>
          <w:sz w:val="28"/>
          <w:szCs w:val="28"/>
          <w:lang w:val="uk-UA"/>
        </w:rPr>
        <w:t xml:space="preserve">. Супровід заклад</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освіти в питаннях професійного зростання педагогів закладу, створення стратегії закладу, освітньої програми, інших питань здійснює Комунальна установа «Центр професійного розвитку педагогічних працівників 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Мета і завдання закладу</w:t>
      </w:r>
      <w:r>
        <w:rPr>
          <w:rFonts w:ascii="Times New Roman" w:hAnsi="Times New Roman" w:cs="Times New Roman"/>
          <w:b/>
          <w:sz w:val="28"/>
          <w:szCs w:val="28"/>
          <w:lang w:val="uk-UA"/>
        </w:rPr>
        <w:t xml:space="preserve">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закладу освіти є забезпечення реалізації</w:t>
      </w:r>
      <w:r>
        <w:rPr>
          <w:rFonts w:ascii="Times New Roman" w:hAnsi="Times New Roman" w:cs="Times New Roman"/>
          <w:sz w:val="28"/>
          <w:szCs w:val="28"/>
          <w:lang w:val="uk-UA"/>
        </w:rPr>
        <w:t xml:space="preserve">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2.2. Головними завданнями закладу освіти є: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особистісному розвитку здобувача/здобувачки освіти,</w:t>
      </w:r>
      <w:r>
        <w:rPr>
          <w:rFonts w:ascii="Times New Roman" w:hAnsi="Times New Roman" w:cs="Times New Roman"/>
          <w:sz w:val="28"/>
          <w:szCs w:val="28"/>
          <w:lang w:val="uk-UA"/>
        </w:rPr>
        <w:t xml:space="preserve"> розвитку його/її здібностей і </w:t>
      </w:r>
      <w:r>
        <w:rPr>
          <w:rFonts w:ascii="Times New Roman" w:hAnsi="Times New Roman" w:cs="Times New Roman"/>
          <w:sz w:val="28"/>
          <w:szCs w:val="28"/>
          <w:lang w:val="uk-UA"/>
        </w:rPr>
        <w:t xml:space="preserve">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компетентност</w:t>
      </w:r>
      <w:r>
        <w:rPr>
          <w:rFonts w:ascii="Times New Roman" w:hAnsi="Times New Roman" w:cs="Times New Roman"/>
          <w:sz w:val="28"/>
          <w:szCs w:val="28"/>
          <w:lang w:val="uk-UA"/>
        </w:rPr>
        <w:t xml:space="preserve">ей, визначених Законом України «</w:t>
      </w:r>
      <w:r>
        <w:rPr>
          <w:rFonts w:ascii="Times New Roman" w:hAnsi="Times New Roman" w:cs="Times New Roman"/>
          <w:sz w:val="28"/>
          <w:szCs w:val="28"/>
          <w:lang w:val="uk-UA"/>
        </w:rPr>
        <w:t xml:space="preserve">Про освіту</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та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відповідального громадянина/громадянки України, орієнтованого/ї на цінності української національної культури, європейської ци</w:t>
      </w:r>
      <w:r>
        <w:rPr>
          <w:rFonts w:ascii="Times New Roman" w:hAnsi="Times New Roman" w:cs="Times New Roman"/>
          <w:sz w:val="28"/>
          <w:szCs w:val="28"/>
          <w:lang w:val="uk-UA"/>
        </w:rPr>
        <w:t xml:space="preserve">вілізації та з твердим наміром </w:t>
      </w:r>
      <w:r>
        <w:rPr>
          <w:rFonts w:ascii="Times New Roman" w:hAnsi="Times New Roman" w:cs="Times New Roman"/>
          <w:sz w:val="28"/>
          <w:szCs w:val="28"/>
          <w:lang w:val="uk-UA"/>
        </w:rPr>
        <w:t xml:space="preserve">діяти на користь іншим людям;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рівного доступу здобувачів/здобувачок до загальної освіти з урахуванням їхніх фізичних та інтелектуальних можливостей;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Pr>
          <w:rFonts w:ascii="Times New Roman" w:hAnsi="Times New Roman" w:cs="Times New Roman"/>
          <w:sz w:val="28"/>
          <w:szCs w:val="28"/>
          <w:lang w:val="uk-UA"/>
        </w:rPr>
        <w:t xml:space="preserve">ого задоволення освітніх потреб </w:t>
      </w:r>
      <w:r>
        <w:rPr>
          <w:rFonts w:ascii="Times New Roman" w:hAnsi="Times New Roman" w:cs="Times New Roman"/>
          <w:sz w:val="28"/>
          <w:szCs w:val="28"/>
          <w:lang w:val="uk-UA"/>
        </w:rPr>
        <w:t xml:space="preserve">здобувачів/здобувачок;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Pr>
          <w:rFonts w:ascii="Times New Roman" w:hAnsi="Times New Roman" w:cs="Times New Roman"/>
          <w:sz w:val="28"/>
          <w:szCs w:val="28"/>
          <w:lang w:val="uk-UA"/>
        </w:rPr>
        <w:t xml:space="preserve">Заклад освіти сприяє індивідуалізації здобувачів/здобувачок освіти через додержання принципів: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толерантності, </w:t>
      </w:r>
      <w:r>
        <w:rPr>
          <w:rFonts w:ascii="Times New Roman" w:hAnsi="Times New Roman" w:cs="Times New Roman"/>
          <w:sz w:val="28"/>
          <w:szCs w:val="28"/>
          <w:lang w:val="uk-UA"/>
        </w:rPr>
        <w:t xml:space="preserve">п</w:t>
      </w:r>
      <w:r>
        <w:rPr>
          <w:rFonts w:ascii="Times New Roman" w:hAnsi="Times New Roman" w:cs="Times New Roman"/>
          <w:sz w:val="28"/>
          <w:szCs w:val="28"/>
          <w:lang w:val="uk-UA"/>
        </w:rPr>
        <w:t xml:space="preserve">рийняття расових, національних </w:t>
      </w:r>
      <w:r>
        <w:rPr>
          <w:rFonts w:ascii="Times New Roman" w:hAnsi="Times New Roman" w:cs="Times New Roman"/>
          <w:sz w:val="28"/>
          <w:szCs w:val="28"/>
          <w:lang w:val="uk-UA"/>
        </w:rPr>
        <w:t xml:space="preserve">та релігійних відмінностей, поваги до релігійних обрядів різних конфесій;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рівноправ’я та однакового ставлення до здобувачів освіти попри їхню етнічну і гендерну ідентичність.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2.4. Заклад освіти сприяє самоідентифікації здобувачів/здобувачок  освіти, усвідомленню себе громадянином України через встановлення обов’язкових вимог: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шанобливого ставлення і виявлення знаків поваги</w:t>
      </w:r>
      <w:r>
        <w:rPr>
          <w:rFonts w:ascii="Times New Roman" w:hAnsi="Times New Roman" w:cs="Times New Roman"/>
          <w:sz w:val="28"/>
          <w:szCs w:val="28"/>
          <w:lang w:val="uk-UA"/>
        </w:rPr>
        <w:t xml:space="preserve">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навчальних екскурсій та поїздок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до місць національної пам’яті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д) безперешкодної діяльності у закладі органів самоврядування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і батьків;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е) співпраці з </w:t>
      </w:r>
      <w:r>
        <w:rPr>
          <w:rFonts w:ascii="Times New Roman" w:hAnsi="Times New Roman" w:cs="Times New Roman"/>
          <w:sz w:val="28"/>
          <w:szCs w:val="28"/>
          <w:lang w:val="uk-UA"/>
        </w:rPr>
        <w:t xml:space="preserve">місцевою громадою, громадськими організаціями, налагодження міжнародних культурних зв’язків.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2.5. Відповідно до статті 21 Закону України «Про забезпечення функціонування української </w:t>
      </w:r>
      <w:r>
        <w:rPr>
          <w:rFonts w:ascii="Times New Roman" w:hAnsi="Times New Roman" w:cs="Times New Roman"/>
          <w:sz w:val="28"/>
          <w:szCs w:val="28"/>
          <w:lang w:val="uk-UA"/>
        </w:rPr>
        <w:t xml:space="preserve">мови як державної», ст. 5 п. 1 </w:t>
      </w:r>
      <w:r>
        <w:rPr>
          <w:rFonts w:ascii="Times New Roman" w:hAnsi="Times New Roman" w:cs="Times New Roman"/>
          <w:sz w:val="28"/>
          <w:szCs w:val="28"/>
          <w:lang w:val="uk-UA"/>
        </w:rPr>
        <w:t xml:space="preserve">Закону України «Про повну загальну середню освіту», ст.7 Закону України «Про освіту» – мовою освітнього процесу у закладі освіти</w:t>
      </w:r>
      <w:r>
        <w:rPr>
          <w:rFonts w:ascii="Times New Roman" w:hAnsi="Times New Roman" w:cs="Times New Roman"/>
          <w:sz w:val="28"/>
          <w:szCs w:val="28"/>
          <w:lang w:val="uk-UA"/>
        </w:rPr>
        <w:t xml:space="preserve"> є державна мова – українська.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англійською чи іншою офіційною мовою Європейського Союзу.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Заклад освіти самостійно приймає рішення і здійснює діяльність в межах своєї компетенції, передбаченої законодавством України, та власним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2.7. Заклад освіти несе відповідальність перед учасниками освітнього процесу, територіальною громадою і державою за: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безпечні умови освітньої діяльності і норми Санітарного регламенту;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Державних стандартів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фінансової дисципліни;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6"/>
          <w:lang w:val="uk-UA"/>
        </w:rPr>
        <w:t xml:space="preserve">- дотримання фінансової дисципліни та збереж</w:t>
      </w:r>
      <w:r>
        <w:rPr>
          <w:rFonts w:ascii="Times New Roman" w:hAnsi="Times New Roman" w:cs="Times New Roman"/>
          <w:sz w:val="28"/>
          <w:szCs w:val="26"/>
          <w:lang w:val="uk-UA"/>
        </w:rPr>
        <w:t xml:space="preserve">ення матеріально-технічної бази;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прозорість, інформаційну відкритість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2.8. Автономія закладу освіти визначається його правом: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власну діяльність та формувати стратегію розвитку;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освітню програму або окремі програми початкової, базової та профільної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визначати форми, методи і засоби організації освітнь</w:t>
      </w:r>
      <w:r>
        <w:rPr>
          <w:rFonts w:ascii="Times New Roman" w:hAnsi="Times New Roman" w:cs="Times New Roman"/>
          <w:sz w:val="28"/>
          <w:szCs w:val="28"/>
          <w:lang w:val="uk-UA"/>
        </w:rPr>
        <w:t xml:space="preserve">ого процесу, обирати </w:t>
      </w:r>
      <w:r>
        <w:rPr>
          <w:rFonts w:ascii="Times New Roman" w:hAnsi="Times New Roman" w:cs="Times New Roman"/>
          <w:sz w:val="28"/>
          <w:szCs w:val="28"/>
          <w:lang w:val="uk-UA"/>
        </w:rPr>
        <w:t xml:space="preserve">підручники та навчально-методичне забезпечення;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функціонування внутрішньої системи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установленому порядку в моніторингу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організувати та пропагувати серед учасників освітнього процесу волонтерську діяльність;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добір і розстановку кадрів;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кошти і матеріальні цінності від органів виконавчої влади, органів місцевого самоврядування, юридичних і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правах оперативного управління розпоряджатися рухомим і нерухомим майном згідно з законодавством України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залишати у своєму розпорядженні і використовувати власні надходження у порядку, визначеному законодавством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власну символіку та атрибути, форму для учнів;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надавати учасникам освітнього процесу додаткові освітні послуги</w:t>
      </w:r>
      <w:r>
        <w:rPr>
          <w:rFonts w:ascii="Times New Roman" w:hAnsi="Times New Roman" w:cs="Times New Roman"/>
          <w:sz w:val="28"/>
          <w:szCs w:val="28"/>
          <w:lang w:val="uk-UA"/>
        </w:rPr>
        <w:t xml:space="preserve">, що не суперечать чинному законодавству у сфері освіти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дії, що не суперечать чинному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2.9. Заклад освіти бере на себе зобов’язання: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задовольняти потреби громадян, що проживають на території обслуговування закладу освіти, в здобутті </w:t>
      </w:r>
      <w:r>
        <w:rPr>
          <w:rFonts w:ascii="Times New Roman" w:hAnsi="Times New Roman" w:cs="Times New Roman"/>
          <w:sz w:val="28"/>
          <w:szCs w:val="28"/>
          <w:lang w:val="uk-UA"/>
        </w:rPr>
        <w:t xml:space="preserve">повної загальної</w:t>
      </w:r>
      <w:r>
        <w:rPr>
          <w:rFonts w:ascii="Times New Roman" w:hAnsi="Times New Roman" w:cs="Times New Roman"/>
          <w:sz w:val="28"/>
          <w:szCs w:val="28"/>
          <w:lang w:val="uk-UA"/>
        </w:rPr>
        <w:t xml:space="preserve">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інших нормативно-правових актів України та цього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здійснювати освітню діяльність відповідно до Державних стандартів початкової, базової та профільної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та виховання;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w:t>
      </w:r>
      <w:r>
        <w:rPr>
          <w:rFonts w:ascii="Times New Roman" w:hAnsi="Times New Roman" w:cs="Times New Roman"/>
          <w:sz w:val="28"/>
          <w:szCs w:val="28"/>
          <w:lang w:val="uk-UA"/>
        </w:rPr>
        <w:t xml:space="preserve">умови, безпечні для життя і здоров’я здобувачів освіти, педагогічних та інших працівників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потреби створювати інклюзивні та/або спеціальні групи і класи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додержуватись фінансової дисципліни, зберігати матеріальну базу; розвивати власну науково-методичну і матеріально-технічну базу;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видавати здобувачам освіти документи про освіту встановленого зразка;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проходити плановий інституційний аудит у терміни та в порядку, визначеному освітнім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повноваження делеговані</w:t>
      </w:r>
      <w:r>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асновником </w:t>
      </w:r>
      <w:r>
        <w:rPr>
          <w:rFonts w:ascii="Times New Roman" w:hAnsi="Times New Roman" w:cs="Times New Roman"/>
          <w:sz w:val="28"/>
          <w:szCs w:val="28"/>
          <w:lang w:val="uk-UA"/>
        </w:rPr>
        <w:t xml:space="preserve">Органом управління.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2.10. Заклад освіти</w:t>
      </w:r>
      <w:r>
        <w:rPr>
          <w:rFonts w:ascii="Times New Roman" w:hAnsi="Times New Roman" w:cs="Times New Roman"/>
          <w:sz w:val="28"/>
          <w:szCs w:val="28"/>
          <w:lang w:val="uk-UA"/>
        </w:rPr>
        <w:t xml:space="preserve"> співпрацює з дитячими та молодіжними об’єднаннями, громадс</w:t>
      </w:r>
      <w:r>
        <w:rPr>
          <w:rFonts w:ascii="Times New Roman" w:hAnsi="Times New Roman" w:cs="Times New Roman"/>
          <w:sz w:val="28"/>
          <w:szCs w:val="28"/>
          <w:lang w:val="uk-UA"/>
        </w:rPr>
        <w:t xml:space="preserve">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Pr>
          <w:rFonts w:ascii="Times New Roman" w:hAnsi="Times New Roman" w:cs="Times New Roman"/>
          <w:sz w:val="28"/>
          <w:szCs w:val="28"/>
          <w:lang w:val="uk-UA"/>
        </w:rPr>
        <w:t xml:space="preserve">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Організація освітнього процесу</w:t>
      </w:r>
      <w:r>
        <w:rPr>
          <w:rFonts w:ascii="Times New Roman" w:hAnsi="Times New Roman" w:cs="Times New Roman"/>
          <w:b/>
          <w:sz w:val="28"/>
          <w:szCs w:val="28"/>
          <w:lang w:val="uk-UA"/>
        </w:rPr>
        <w:t xml:space="preserve">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 Освітній процес у закладі освіти здійснюється відповідно до освітньої програми/ програм, порядок розроблення яких визначено </w:t>
      </w:r>
      <w:r>
        <w:rPr>
          <w:rFonts w:ascii="Times New Roman" w:hAnsi="Times New Roman" w:cs="Times New Roman"/>
          <w:sz w:val="28"/>
          <w:szCs w:val="28"/>
          <w:lang w:val="uk-UA"/>
        </w:rPr>
        <w:t xml:space="preserve">чинним</w:t>
      </w:r>
      <w:r>
        <w:rPr>
          <w:rFonts w:ascii="Times New Roman" w:hAnsi="Times New Roman" w:cs="Times New Roman"/>
          <w:sz w:val="28"/>
          <w:szCs w:val="28"/>
          <w:lang w:val="uk-UA"/>
        </w:rPr>
        <w:t xml:space="preserve"> законодавством. Освітню програму схвалює педагогічна рада закладу освіти та затверджу</w:t>
      </w:r>
      <w:r>
        <w:rPr>
          <w:rFonts w:ascii="Times New Roman" w:hAnsi="Times New Roman" w:cs="Times New Roman"/>
          <w:sz w:val="28"/>
          <w:szCs w:val="28"/>
          <w:lang w:val="uk-UA"/>
        </w:rPr>
        <w:t xml:space="preserve">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 Заклад освіти планує свою роботу самостійно. На основі чинної освітньої програми педагогічна рада складає, а керівник затв</w:t>
      </w:r>
      <w:r>
        <w:rPr>
          <w:rFonts w:ascii="Times New Roman" w:hAnsi="Times New Roman" w:cs="Times New Roman"/>
          <w:sz w:val="28"/>
          <w:szCs w:val="28"/>
          <w:lang w:val="uk-UA"/>
        </w:rPr>
        <w:t xml:space="preserve">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Pr>
          <w:rFonts w:ascii="Times New Roman" w:hAnsi="Times New Roman" w:cs="Times New Roman"/>
          <w:sz w:val="28"/>
          <w:szCs w:val="28"/>
          <w:lang w:val="uk-UA"/>
        </w:rPr>
        <w:t xml:space="preserve">в, зокрема навчальних предметів</w:t>
      </w:r>
      <w:r>
        <w:rPr>
          <w:rFonts w:ascii="Times New Roman" w:hAnsi="Times New Roman" w:cs="Times New Roman"/>
          <w:sz w:val="28"/>
          <w:szCs w:val="28"/>
          <w:lang w:val="uk-UA"/>
        </w:rPr>
        <w:t xml:space="preserve">, курсів, інтегрованих курсів та кількість навчальних годин на тиждень (та/або кількість годин на навчальний рік). Плани роботи психологічної, соціальної служб та інших затверджує керівник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 Питання спроможності закладу забезпечити реалізацію індивідуальної освітньої траєкторії та розроблення</w:t>
      </w:r>
      <w:r>
        <w:rPr>
          <w:rFonts w:ascii="Times New Roman" w:hAnsi="Times New Roman" w:cs="Times New Roman"/>
          <w:sz w:val="28"/>
          <w:szCs w:val="28"/>
          <w:lang w:val="uk-UA"/>
        </w:rPr>
        <w:t xml:space="preserve">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3.4. Заклад освіти працює за навчальними програмами, підручниками, посібниками, що мають відповідний гриф Міністерства освіти і нау</w:t>
      </w:r>
      <w:r>
        <w:rPr>
          <w:rFonts w:ascii="Times New Roman" w:hAnsi="Times New Roman" w:cs="Times New Roman"/>
          <w:sz w:val="28"/>
          <w:szCs w:val="28"/>
          <w:lang w:val="uk-UA"/>
        </w:rPr>
        <w:t xml:space="preserve">ки України (далі - МОН України)</w:t>
      </w:r>
      <w:r>
        <w:rPr>
          <w:rFonts w:ascii="Times New Roman" w:hAnsi="Times New Roman" w:cs="Times New Roman"/>
          <w:sz w:val="28"/>
          <w:szCs w:val="28"/>
          <w:lang w:val="uk-UA"/>
        </w:rPr>
        <w:t xml:space="preserve"> і забезпечує виконання освітніх завдань на кожному ступені навчання в</w:t>
      </w:r>
      <w:r>
        <w:rPr>
          <w:rFonts w:ascii="Times New Roman" w:hAnsi="Times New Roman" w:cs="Times New Roman"/>
          <w:sz w:val="28"/>
          <w:szCs w:val="28"/>
          <w:lang w:val="uk-UA"/>
        </w:rPr>
        <w:t xml:space="preserve">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w:t>
      </w:r>
      <w:r>
        <w:rPr>
          <w:rFonts w:ascii="Times New Roman" w:hAnsi="Times New Roman" w:cs="Times New Roman"/>
          <w:sz w:val="28"/>
          <w:szCs w:val="28"/>
          <w:lang w:val="uk-UA"/>
        </w:rPr>
        <w:t xml:space="preserve">тніх потреб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3.5. Заклад освіти обирає форми, засоби і методи навчання та виховання відповідно до Закону України «Про загальну середню освіту» та цього </w:t>
      </w:r>
      <w:r>
        <w:rPr>
          <w:rFonts w:ascii="Times New Roman" w:hAnsi="Times New Roman" w:cs="Times New Roman"/>
          <w:sz w:val="28"/>
          <w:szCs w:val="28"/>
          <w:lang w:val="uk-UA"/>
        </w:rPr>
        <w:t xml:space="preserve">Статуту з урахуванням специфіки, профілю та інших особливостей організації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3.6. Заклад освіти здійснює освітній процес за денною формою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3.7. Освітній процес у закладі освіти </w:t>
      </w:r>
      <w:r>
        <w:rPr>
          <w:rFonts w:ascii="Times New Roman" w:hAnsi="Times New Roman" w:cs="Times New Roman"/>
          <w:sz w:val="28"/>
          <w:szCs w:val="28"/>
          <w:lang w:val="uk-UA"/>
        </w:rPr>
        <w:t xml:space="preserve">може також </w:t>
      </w:r>
      <w:r>
        <w:rPr>
          <w:rFonts w:ascii="Times New Roman" w:hAnsi="Times New Roman" w:cs="Times New Roman"/>
          <w:sz w:val="28"/>
          <w:szCs w:val="28"/>
          <w:lang w:val="uk-UA"/>
        </w:rPr>
        <w:t xml:space="preserve">здійсню</w:t>
      </w:r>
      <w:r>
        <w:rPr>
          <w:rFonts w:ascii="Times New Roman" w:hAnsi="Times New Roman" w:cs="Times New Roman"/>
          <w:sz w:val="28"/>
          <w:szCs w:val="28"/>
          <w:lang w:val="uk-UA"/>
        </w:rPr>
        <w:t xml:space="preserve">ватись</w:t>
      </w:r>
      <w:r>
        <w:rPr>
          <w:rFonts w:ascii="Times New Roman" w:hAnsi="Times New Roman" w:cs="Times New Roman"/>
          <w:sz w:val="28"/>
          <w:szCs w:val="28"/>
          <w:lang w:val="uk-UA"/>
        </w:rPr>
        <w:t xml:space="preserve"> за індивідуальною (екстернат, сімейна (домашня), педагогічний патронаж), дистанційною</w:t>
      </w:r>
      <w:r>
        <w:rPr>
          <w:rFonts w:ascii="Times New Roman" w:hAnsi="Times New Roman" w:cs="Times New Roman"/>
          <w:sz w:val="28"/>
          <w:szCs w:val="28"/>
          <w:lang w:val="uk-UA"/>
        </w:rPr>
        <w:t xml:space="preserve">, змішаною (за необхідністю)</w:t>
      </w:r>
      <w:r>
        <w:rPr>
          <w:rFonts w:ascii="Times New Roman" w:hAnsi="Times New Roman" w:cs="Times New Roman"/>
          <w:sz w:val="28"/>
          <w:szCs w:val="28"/>
          <w:lang w:val="uk-UA"/>
        </w:rPr>
        <w:t xml:space="preserve"> формами навчання, за потребою орган</w:t>
      </w:r>
      <w:r>
        <w:rPr>
          <w:rFonts w:ascii="Times New Roman" w:hAnsi="Times New Roman" w:cs="Times New Roman"/>
          <w:sz w:val="28"/>
          <w:szCs w:val="28"/>
          <w:lang w:val="uk-UA"/>
        </w:rPr>
        <w:t xml:space="preserve">ізовується інклюзивне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3.8. В закладі освіти може організовуватись поглиблене вивчення окремих предметів та/або профільне навча</w:t>
      </w:r>
      <w:r>
        <w:rPr>
          <w:rFonts w:ascii="Times New Roman" w:hAnsi="Times New Roman" w:cs="Times New Roman"/>
          <w:sz w:val="28"/>
          <w:szCs w:val="28"/>
          <w:lang w:val="uk-UA"/>
        </w:rPr>
        <w:t xml:space="preserve">ння (для здобувачів освіти 10-11</w:t>
      </w:r>
      <w:r>
        <w:rPr>
          <w:rFonts w:ascii="Times New Roman" w:hAnsi="Times New Roman" w:cs="Times New Roman"/>
          <w:sz w:val="28"/>
          <w:szCs w:val="28"/>
          <w:lang w:val="uk-UA"/>
        </w:rPr>
        <w:t xml:space="preserve"> класів).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3.9</w:t>
      </w:r>
      <w:r>
        <w:rPr>
          <w:rFonts w:ascii="Times New Roman" w:hAnsi="Times New Roman" w:cs="Times New Roman"/>
          <w:sz w:val="28"/>
          <w:szCs w:val="28"/>
          <w:lang w:val="uk-UA"/>
        </w:rPr>
        <w:t xml:space="preserve">. Класи у закладі освіти формуються згідно з </w:t>
      </w:r>
      <w:r>
        <w:rPr>
          <w:rFonts w:ascii="Times New Roman" w:hAnsi="Times New Roman" w:cs="Times New Roman"/>
          <w:sz w:val="28"/>
          <w:szCs w:val="28"/>
          <w:lang w:val="uk-UA"/>
        </w:rPr>
        <w:t xml:space="preserve">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Pr>
          <w:rFonts w:ascii="Times New Roman" w:hAnsi="Times New Roman" w:cs="Times New Roman"/>
          <w:sz w:val="28"/>
          <w:szCs w:val="28"/>
          <w:lang w:val="uk-UA"/>
        </w:rPr>
        <w:t xml:space="preserve">печні та здорові умови навчання</w:t>
      </w:r>
      <w:r>
        <w:rPr>
          <w:rFonts w:ascii="Times New Roman" w:hAnsi="Times New Roman" w:cs="Times New Roman"/>
          <w:sz w:val="28"/>
          <w:szCs w:val="28"/>
          <w:lang w:val="uk-UA"/>
        </w:rPr>
        <w:t xml:space="preserve"> (праці) та відповідно до кількості поданих заяв про зарахування до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3.10</w:t>
      </w:r>
      <w:r>
        <w:rPr>
          <w:rFonts w:ascii="Times New Roman" w:hAnsi="Times New Roman" w:cs="Times New Roman"/>
          <w:sz w:val="28"/>
          <w:szCs w:val="28"/>
          <w:lang w:val="uk-UA"/>
        </w:rPr>
        <w:t xml:space="preserve">.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w:t>
      </w:r>
      <w:r>
        <w:rPr>
          <w:rFonts w:ascii="Times New Roman" w:hAnsi="Times New Roman" w:cs="Times New Roman"/>
          <w:sz w:val="28"/>
          <w:szCs w:val="28"/>
          <w:lang w:val="uk-UA"/>
        </w:rPr>
        <w:t xml:space="preserve">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3.11</w:t>
      </w:r>
      <w:r>
        <w:rPr>
          <w:rFonts w:ascii="Times New Roman" w:hAnsi="Times New Roman" w:cs="Times New Roman"/>
          <w:sz w:val="28"/>
          <w:szCs w:val="28"/>
          <w:lang w:val="uk-UA"/>
        </w:rPr>
        <w:t xml:space="preserve">. У закладі освіти для здобувачів освіти 1-6 класів за бажанням ї</w:t>
      </w:r>
      <w:r>
        <w:rPr>
          <w:rFonts w:ascii="Times New Roman" w:hAnsi="Times New Roman" w:cs="Times New Roman"/>
          <w:sz w:val="28"/>
          <w:szCs w:val="28"/>
          <w:lang w:val="uk-UA"/>
        </w:rPr>
        <w:t xml:space="preserve">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r>
        <w:rPr>
          <w:rFonts w:ascii="Times New Roman" w:hAnsi="Times New Roman" w:cs="Times New Roman"/>
          <w:sz w:val="28"/>
          <w:szCs w:val="28"/>
          <w:lang w:val="uk-UA"/>
        </w:rPr>
        <w:t xml:space="preserve">В разі необхідності та за наявності відповідних осіб з особливими освітніми потребами можуть створюватись інклюзивні групи подовженого дня.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3.12. Група п</w:t>
      </w:r>
      <w:r>
        <w:rPr>
          <w:rFonts w:ascii="Times New Roman" w:hAnsi="Times New Roman" w:cs="Times New Roman"/>
          <w:sz w:val="28"/>
          <w:szCs w:val="28"/>
          <w:lang w:val="uk-UA"/>
        </w:rPr>
        <w:t xml:space="preserve">одовженого дня може комплектуватися із здобувачів освіти одного або кількох класів, але не більше як чотирьох вік</w:t>
      </w:r>
      <w:r>
        <w:rPr>
          <w:rFonts w:ascii="Times New Roman" w:hAnsi="Times New Roman" w:cs="Times New Roman"/>
          <w:sz w:val="28"/>
          <w:szCs w:val="28"/>
          <w:lang w:val="uk-UA"/>
        </w:rPr>
        <w:t xml:space="preserve">ових груп. Режим роботи групи п</w:t>
      </w:r>
      <w:r>
        <w:rPr>
          <w:rFonts w:ascii="Times New Roman" w:hAnsi="Times New Roman" w:cs="Times New Roman"/>
          <w:sz w:val="28"/>
          <w:szCs w:val="28"/>
          <w:lang w:val="uk-UA"/>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3.13. Тривалість перебування здобувачів освіти у групі подовженого дня становить не більше шести годин на день.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3.14</w:t>
      </w:r>
      <w:r>
        <w:rPr>
          <w:rFonts w:ascii="Times New Roman" w:hAnsi="Times New Roman" w:cs="Times New Roman"/>
          <w:sz w:val="28"/>
          <w:szCs w:val="28"/>
          <w:lang w:val="uk-UA"/>
        </w:rPr>
        <w:t xml:space="preserve">. Відповідальність за збереження навчального обладнання покладається на вихователя та інших п</w:t>
      </w:r>
      <w:r>
        <w:rPr>
          <w:rFonts w:ascii="Times New Roman" w:hAnsi="Times New Roman" w:cs="Times New Roman"/>
          <w:sz w:val="28"/>
          <w:szCs w:val="28"/>
          <w:lang w:val="uk-UA"/>
        </w:rPr>
        <w:t xml:space="preserve">едагогічних працівників групи п</w:t>
      </w:r>
      <w:r>
        <w:rPr>
          <w:rFonts w:ascii="Times New Roman" w:hAnsi="Times New Roman" w:cs="Times New Roman"/>
          <w:sz w:val="28"/>
          <w:szCs w:val="28"/>
          <w:lang w:val="uk-UA"/>
        </w:rPr>
        <w:t xml:space="preserve">одовженого дня.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3.15</w:t>
      </w:r>
      <w:r>
        <w:rPr>
          <w:rFonts w:ascii="Times New Roman" w:hAnsi="Times New Roman" w:cs="Times New Roman"/>
          <w:sz w:val="28"/>
          <w:szCs w:val="28"/>
          <w:lang w:val="uk-UA"/>
        </w:rPr>
        <w:t xml:space="preserve">. Зарахування здобувачів освіти до закладу освіти здійснюється згідно з чинним законодавством. </w:t>
      </w:r>
      <w:r>
        <w:rPr>
          <w:rFonts w:ascii="Times New Roman" w:hAnsi="Times New Roman" w:cs="Times New Roman"/>
          <w:sz w:val="28"/>
          <w:szCs w:val="28"/>
          <w:lang w:val="uk-UA"/>
        </w:rPr>
        <w:t xml:space="preserve">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w:t>
      </w:r>
      <w:r>
        <w:rPr>
          <w:rFonts w:ascii="Times New Roman" w:hAnsi="Times New Roman" w:cs="Times New Roman"/>
          <w:sz w:val="28"/>
          <w:szCs w:val="28"/>
          <w:lang w:val="uk-UA"/>
        </w:rPr>
        <w:t xml:space="preserve">першого класу зараховуються як правило діти з 6 (шести) років. Особи з особливи</w:t>
      </w:r>
      <w:r>
        <w:rPr>
          <w:rFonts w:ascii="Times New Roman" w:hAnsi="Times New Roman" w:cs="Times New Roman"/>
          <w:sz w:val="28"/>
          <w:szCs w:val="28"/>
          <w:lang w:val="uk-UA"/>
        </w:rPr>
        <w:t xml:space="preserve">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w:t>
      </w:r>
      <w:r>
        <w:rPr>
          <w:rFonts w:ascii="Times New Roman" w:hAnsi="Times New Roman" w:cs="Times New Roman"/>
          <w:sz w:val="28"/>
          <w:szCs w:val="28"/>
          <w:lang w:val="uk-UA"/>
        </w:rPr>
        <w:t xml:space="preserve">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3.16</w:t>
      </w:r>
      <w:r>
        <w:rPr>
          <w:rFonts w:ascii="Times New Roman" w:hAnsi="Times New Roman" w:cs="Times New Roman"/>
          <w:sz w:val="28"/>
          <w:szCs w:val="28"/>
          <w:lang w:val="uk-UA"/>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3.17</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3.18</w:t>
      </w:r>
      <w:r>
        <w:rPr>
          <w:rFonts w:ascii="Times New Roman" w:hAnsi="Times New Roman" w:cs="Times New Roman"/>
          <w:sz w:val="28"/>
          <w:szCs w:val="28"/>
          <w:lang w:val="uk-UA"/>
        </w:rPr>
        <w:t xml:space="preserve">. У разі переходу здобувача освіти до іншого закладу освіти для з</w:t>
      </w:r>
      <w:r>
        <w:rPr>
          <w:rFonts w:ascii="Times New Roman" w:hAnsi="Times New Roman" w:cs="Times New Roman"/>
          <w:sz w:val="28"/>
          <w:szCs w:val="28"/>
          <w:lang w:val="uk-UA"/>
        </w:rPr>
        <w:t xml:space="preserve">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3.19</w:t>
      </w:r>
      <w:r>
        <w:rPr>
          <w:rFonts w:ascii="Times New Roman" w:hAnsi="Times New Roman" w:cs="Times New Roman"/>
          <w:sz w:val="28"/>
          <w:szCs w:val="28"/>
          <w:lang w:val="uk-UA"/>
        </w:rPr>
        <w:t xml:space="preserve">.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w:t>
      </w:r>
      <w:r>
        <w:rPr>
          <w:rFonts w:ascii="Times New Roman" w:hAnsi="Times New Roman" w:cs="Times New Roman"/>
          <w:sz w:val="28"/>
          <w:szCs w:val="28"/>
          <w:lang w:val="uk-UA"/>
        </w:rPr>
        <w:t xml:space="preserve">МОН не передбачатимуть іншого.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екологічного лиха та епідемій </w:t>
      </w:r>
      <w:r>
        <w:rPr>
          <w:rFonts w:ascii="Times New Roman" w:hAnsi="Times New Roman" w:cs="Times New Roman"/>
          <w:sz w:val="28"/>
          <w:szCs w:val="28"/>
          <w:lang w:val="uk-UA"/>
        </w:rPr>
        <w:t xml:space="preserve">органом місцевого самоврядування</w:t>
      </w:r>
      <w:r>
        <w:rPr>
          <w:rFonts w:ascii="Times New Roman" w:hAnsi="Times New Roman" w:cs="Times New Roman"/>
          <w:sz w:val="28"/>
          <w:szCs w:val="28"/>
          <w:lang w:val="uk-UA"/>
        </w:rPr>
        <w:t xml:space="preserve"> може встановлюватися особливий режим роботи закладу освіти, який погоджується з органами Держпродспоживслужби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3.20</w:t>
      </w:r>
      <w:r>
        <w:rPr>
          <w:rFonts w:ascii="Times New Roman" w:hAnsi="Times New Roman" w:cs="Times New Roman"/>
          <w:sz w:val="28"/>
          <w:szCs w:val="28"/>
          <w:lang w:val="uk-UA"/>
        </w:rPr>
        <w:t xml:space="preserve">. Тривалість канікул протягом навчального року повинна становити не менше як 30 календарних днів.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3.21</w:t>
      </w:r>
      <w:r>
        <w:rPr>
          <w:rFonts w:ascii="Times New Roman" w:hAnsi="Times New Roman" w:cs="Times New Roman"/>
          <w:sz w:val="28"/>
          <w:szCs w:val="28"/>
          <w:lang w:val="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w:t>
      </w:r>
      <w:r>
        <w:rPr>
          <w:rFonts w:ascii="Times New Roman" w:hAnsi="Times New Roman" w:cs="Times New Roman"/>
          <w:sz w:val="28"/>
          <w:szCs w:val="28"/>
          <w:lang w:val="uk-UA"/>
        </w:rPr>
        <w:t xml:space="preserve">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2-4 </w:t>
      </w:r>
      <w:r>
        <w:rPr>
          <w:rFonts w:ascii="Times New Roman" w:hAnsi="Times New Roman" w:cs="Times New Roman"/>
          <w:sz w:val="28"/>
          <w:szCs w:val="28"/>
          <w:lang w:val="uk-UA"/>
        </w:rPr>
        <w:t xml:space="preserve">років навчання), 45 хвилин (5-11</w:t>
      </w:r>
      <w:r>
        <w:rPr>
          <w:rFonts w:ascii="Times New Roman" w:hAnsi="Times New Roman" w:cs="Times New Roman"/>
          <w:sz w:val="28"/>
          <w:szCs w:val="28"/>
          <w:lang w:val="uk-UA"/>
        </w:rPr>
        <w:t xml:space="preserve"> років навчання), крім випадків, визначених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може обрати інші, поруч з уроком, фор</w:t>
      </w:r>
      <w:r>
        <w:rPr>
          <w:rFonts w:ascii="Times New Roman" w:hAnsi="Times New Roman" w:cs="Times New Roman"/>
          <w:sz w:val="28"/>
          <w:szCs w:val="28"/>
          <w:lang w:val="uk-UA"/>
        </w:rPr>
        <w:t xml:space="preserve">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w:t>
      </w:r>
      <w:r>
        <w:rPr>
          <w:rFonts w:ascii="Times New Roman" w:hAnsi="Times New Roman" w:cs="Times New Roman"/>
          <w:sz w:val="28"/>
          <w:szCs w:val="28"/>
          <w:lang w:val="uk-UA"/>
        </w:rPr>
        <w:t xml:space="preserve">ти віковим особливостям дітей.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здвоєних уроків допускається для: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проведення уроків трудового навчання у 5-9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лабораторних і контрольних робіт, написання творів у 8</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предметів інваріантної та варіативної частини робочого навчального плану, що</w:t>
      </w:r>
      <w:r>
        <w:rPr>
          <w:rFonts w:ascii="Times New Roman" w:hAnsi="Times New Roman" w:cs="Times New Roman"/>
          <w:sz w:val="28"/>
          <w:szCs w:val="28"/>
          <w:lang w:val="uk-UA"/>
        </w:rPr>
        <w:t xml:space="preserve"> належать до обраного профілю.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3.22. Розклад</w:t>
      </w:r>
      <w:r>
        <w:rPr>
          <w:rFonts w:ascii="Times New Roman" w:hAnsi="Times New Roman" w:cs="Times New Roman"/>
          <w:sz w:val="28"/>
          <w:szCs w:val="28"/>
          <w:lang w:val="uk-UA"/>
        </w:rPr>
        <w:t xml:space="preserve"> уроків укладається відповідно до навчального плану закладу з дотриманням педагогічних та санітарно-гігієнічних вимог і затве</w:t>
      </w:r>
      <w:r>
        <w:rPr>
          <w:rFonts w:ascii="Times New Roman" w:hAnsi="Times New Roman" w:cs="Times New Roman"/>
          <w:sz w:val="28"/>
          <w:szCs w:val="28"/>
          <w:lang w:val="uk-UA"/>
        </w:rPr>
        <w:t xml:space="preserve">рджує</w:t>
      </w:r>
      <w:r>
        <w:rPr>
          <w:rFonts w:ascii="Times New Roman" w:hAnsi="Times New Roman" w:cs="Times New Roman"/>
          <w:sz w:val="28"/>
          <w:szCs w:val="28"/>
          <w:lang w:val="uk-UA"/>
        </w:rPr>
        <w:t xml:space="preserve">ться</w:t>
      </w:r>
      <w:r>
        <w:rPr>
          <w:rFonts w:ascii="Times New Roman" w:hAnsi="Times New Roman" w:cs="Times New Roman"/>
          <w:sz w:val="28"/>
          <w:szCs w:val="28"/>
          <w:lang w:val="uk-UA"/>
        </w:rPr>
        <w:t xml:space="preserve"> керівник</w:t>
      </w:r>
      <w:r>
        <w:rPr>
          <w:rFonts w:ascii="Times New Roman" w:hAnsi="Times New Roman" w:cs="Times New Roman"/>
          <w:sz w:val="28"/>
          <w:szCs w:val="28"/>
          <w:lang w:val="uk-UA"/>
        </w:rPr>
        <w:t xml:space="preserve">ом</w:t>
      </w:r>
      <w:r>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кла</w:t>
      </w:r>
      <w:r>
        <w:rPr>
          <w:rFonts w:ascii="Times New Roman" w:hAnsi="Times New Roman" w:cs="Times New Roman"/>
          <w:sz w:val="28"/>
          <w:szCs w:val="28"/>
          <w:lang w:val="uk-UA"/>
        </w:rPr>
        <w:t xml:space="preserve">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3.23</w:t>
      </w:r>
      <w:r>
        <w:rPr>
          <w:rFonts w:ascii="Times New Roman" w:hAnsi="Times New Roman" w:cs="Times New Roman"/>
          <w:sz w:val="28"/>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3.24</w:t>
      </w:r>
      <w:r>
        <w:rPr>
          <w:rFonts w:ascii="Times New Roman" w:hAnsi="Times New Roman" w:cs="Times New Roman"/>
          <w:sz w:val="28"/>
          <w:szCs w:val="28"/>
          <w:lang w:val="uk-UA"/>
        </w:rPr>
        <w:t xml:space="preserve">. Крім різних форм обов'язкових навчальних занять, у закладі освіти пр</w:t>
      </w:r>
      <w:r>
        <w:rPr>
          <w:rFonts w:ascii="Times New Roman" w:hAnsi="Times New Roman" w:cs="Times New Roman"/>
          <w:sz w:val="28"/>
          <w:szCs w:val="28"/>
          <w:lang w:val="uk-UA"/>
        </w:rPr>
        <w:t xml:space="preserve">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3.25</w:t>
      </w:r>
      <w:r>
        <w:rPr>
          <w:rFonts w:ascii="Times New Roman" w:hAnsi="Times New Roman" w:cs="Times New Roman"/>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3.26</w:t>
      </w:r>
      <w:r>
        <w:rPr>
          <w:rFonts w:ascii="Times New Roman" w:hAnsi="Times New Roman" w:cs="Times New Roman"/>
          <w:sz w:val="28"/>
          <w:szCs w:val="28"/>
          <w:lang w:val="uk-UA"/>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3.27</w:t>
      </w:r>
      <w:r>
        <w:rPr>
          <w:rFonts w:ascii="Times New Roman" w:hAnsi="Times New Roman" w:cs="Times New Roman"/>
          <w:sz w:val="28"/>
          <w:szCs w:val="28"/>
          <w:lang w:val="uk-UA"/>
        </w:rPr>
        <w:t xml:space="preserve">. Система та критерії оцінювання навчальних досягнень здобувачів освіти закладу </w:t>
      </w:r>
      <w:r>
        <w:rPr>
          <w:rFonts w:ascii="Times New Roman" w:hAnsi="Times New Roman" w:cs="Times New Roman"/>
          <w:sz w:val="28"/>
          <w:szCs w:val="28"/>
          <w:lang w:val="uk-UA"/>
        </w:rPr>
        <w:t xml:space="preserve">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w:t>
      </w:r>
      <w:r>
        <w:rPr>
          <w:rFonts w:ascii="Times New Roman" w:hAnsi="Times New Roman" w:cs="Times New Roman"/>
          <w:sz w:val="28"/>
          <w:szCs w:val="28"/>
          <w:lang w:val="uk-UA"/>
        </w:rPr>
        <w:t xml:space="preserve">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r>
        <w:rPr>
          <w:rFonts w:ascii="Times New Roman" w:hAnsi="Times New Roman" w:cs="Times New Roman"/>
          <w:sz w:val="28"/>
          <w:szCs w:val="28"/>
          <w:lang w:val="uk-UA"/>
        </w:rPr>
        <w:t xml:space="preserve">зовнішнє незалежне оцінювання. </w:t>
      </w:r>
      <w:r>
        <w:rPr>
          <w:rFonts w:ascii="Times New Roman" w:hAnsi="Times New Roman" w:cs="Times New Roman"/>
          <w:sz w:val="28"/>
          <w:szCs w:val="28"/>
          <w:lang w:val="uk-UA"/>
        </w:rPr>
        <w:t xml:space="preserve">Річне оцінювання та державна підсумкова атестація у закладі здійснюються за</w:t>
      </w:r>
      <w:r>
        <w:rPr>
          <w:rFonts w:ascii="Times New Roman" w:hAnsi="Times New Roman" w:cs="Times New Roman"/>
          <w:sz w:val="28"/>
          <w:szCs w:val="28"/>
          <w:lang w:val="uk-UA"/>
        </w:rPr>
        <w:t xml:space="preserve">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w:t>
      </w:r>
      <w:r>
        <w:rPr>
          <w:rFonts w:ascii="Times New Roman" w:hAnsi="Times New Roman" w:cs="Times New Roman"/>
          <w:sz w:val="28"/>
          <w:szCs w:val="28"/>
          <w:lang w:val="uk-UA"/>
        </w:rPr>
        <w:t xml:space="preserve">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w:t>
      </w:r>
      <w:r>
        <w:rPr>
          <w:rFonts w:ascii="Times New Roman" w:hAnsi="Times New Roman" w:cs="Times New Roman"/>
          <w:sz w:val="28"/>
          <w:szCs w:val="28"/>
          <w:lang w:val="uk-UA"/>
        </w:rPr>
        <w:t xml:space="preserve">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3.28</w:t>
      </w:r>
      <w:r>
        <w:rPr>
          <w:rFonts w:ascii="Times New Roman" w:hAnsi="Times New Roman" w:cs="Times New Roman"/>
          <w:sz w:val="28"/>
          <w:szCs w:val="28"/>
          <w:lang w:val="uk-UA"/>
        </w:rPr>
        <w:t xml:space="preserve">. Облік навчальних досягнень здобувачів освіт</w:t>
      </w:r>
      <w:r>
        <w:rPr>
          <w:rFonts w:ascii="Times New Roman" w:hAnsi="Times New Roman" w:cs="Times New Roman"/>
          <w:sz w:val="28"/>
          <w:szCs w:val="28"/>
          <w:lang w:val="uk-UA"/>
        </w:rPr>
        <w:t xml:space="preserve">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w:t>
      </w:r>
      <w:r>
        <w:rPr>
          <w:rFonts w:ascii="Times New Roman" w:hAnsi="Times New Roman" w:cs="Times New Roman"/>
          <w:sz w:val="28"/>
          <w:szCs w:val="28"/>
          <w:lang w:val="uk-UA"/>
        </w:rPr>
        <w:t xml:space="preserve">також</w:t>
      </w:r>
      <w:r>
        <w:rPr>
          <w:rFonts w:ascii="Times New Roman" w:hAnsi="Times New Roman" w:cs="Times New Roman"/>
          <w:sz w:val="28"/>
          <w:szCs w:val="28"/>
          <w:lang w:val="uk-UA"/>
        </w:rPr>
        <w:t xml:space="preserve"> в електронній формі (як документ тимчасового (до 10 років включно) строку зберігання.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3.29</w:t>
      </w:r>
      <w:r>
        <w:rPr>
          <w:rFonts w:ascii="Times New Roman" w:hAnsi="Times New Roman" w:cs="Times New Roman"/>
          <w:sz w:val="28"/>
          <w:szCs w:val="28"/>
          <w:lang w:val="uk-UA"/>
        </w:rPr>
        <w:t xml:space="preserve">. Заклад освіти, забезпечуючи право учнів на визнання результатів навчання, визначених йо</w:t>
      </w:r>
      <w:r>
        <w:rPr>
          <w:rFonts w:ascii="Times New Roman" w:hAnsi="Times New Roman" w:cs="Times New Roman"/>
          <w:sz w:val="28"/>
          <w:szCs w:val="28"/>
          <w:lang w:val="uk-UA"/>
        </w:rPr>
        <w:t xml:space="preserve">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3.30</w:t>
      </w:r>
      <w:r>
        <w:rPr>
          <w:rFonts w:ascii="Times New Roman" w:hAnsi="Times New Roman" w:cs="Times New Roman"/>
          <w:sz w:val="28"/>
          <w:szCs w:val="28"/>
          <w:lang w:val="uk-UA"/>
        </w:rPr>
        <w:t xml:space="preserve">.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3.31</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w:t>
      </w:r>
      <w:r>
        <w:rPr>
          <w:rFonts w:ascii="Times New Roman" w:hAnsi="Times New Roman" w:cs="Times New Roman"/>
          <w:sz w:val="28"/>
          <w:szCs w:val="28"/>
          <w:lang w:val="uk-UA"/>
        </w:rPr>
        <w:t xml:space="preserve">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3.32</w:t>
      </w:r>
      <w:r>
        <w:rPr>
          <w:rFonts w:ascii="Times New Roman" w:hAnsi="Times New Roman" w:cs="Times New Roman"/>
          <w:sz w:val="28"/>
          <w:szCs w:val="28"/>
          <w:lang w:val="uk-UA"/>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w:t>
      </w:r>
      <w:r>
        <w:rPr>
          <w:rFonts w:ascii="Times New Roman" w:hAnsi="Times New Roman" w:cs="Times New Roman"/>
          <w:sz w:val="28"/>
          <w:szCs w:val="28"/>
          <w:lang w:val="uk-UA"/>
        </w:rPr>
        <w:t xml:space="preserve">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3.33</w:t>
      </w:r>
      <w:r>
        <w:rPr>
          <w:rFonts w:ascii="Times New Roman" w:hAnsi="Times New Roman" w:cs="Times New Roman"/>
          <w:sz w:val="28"/>
          <w:szCs w:val="28"/>
          <w:lang w:val="uk-UA"/>
        </w:rPr>
        <w:t xml:space="preserve">. За результатами навчання здобувачам освіти або випускникам видається відповідний документ: табель</w:t>
      </w:r>
      <w:r>
        <w:rPr>
          <w:rFonts w:ascii="Times New Roman" w:hAnsi="Times New Roman" w:cs="Times New Roman"/>
          <w:sz w:val="28"/>
          <w:szCs w:val="28"/>
          <w:lang w:val="uk-UA"/>
        </w:rPr>
        <w:t xml:space="preserve"> (за </w:t>
      </w:r>
      <w:r>
        <w:rPr>
          <w:rFonts w:ascii="Times New Roman" w:hAnsi="Times New Roman" w:cs="Times New Roman"/>
          <w:sz w:val="28"/>
          <w:szCs w:val="28"/>
          <w:lang w:val="uk-UA"/>
        </w:rPr>
        <w:t xml:space="preserve">потреби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свідоцтво навчальних досягнень, свідоцтво про здобуття початкової освіти, свідоцтво про здобуття базової середньої освіти, свідоцтво </w:t>
      </w:r>
      <w:r>
        <w:rPr>
          <w:rFonts w:ascii="Times New Roman" w:hAnsi="Times New Roman" w:cs="Times New Roman"/>
          <w:sz w:val="28"/>
          <w:szCs w:val="28"/>
          <w:lang w:val="uk-UA"/>
        </w:rPr>
        <w:t xml:space="preserve">про здобуття базової середньої о</w:t>
      </w:r>
      <w:r>
        <w:rPr>
          <w:rFonts w:ascii="Times New Roman" w:hAnsi="Times New Roman" w:cs="Times New Roman"/>
          <w:sz w:val="28"/>
          <w:szCs w:val="28"/>
          <w:lang w:val="uk-UA"/>
        </w:rPr>
        <w:t xml:space="preserve">світи з відзнакою, свідоцтво про здобуття повної загальної середньої </w:t>
      </w:r>
      <w:r>
        <w:rPr>
          <w:rFonts w:ascii="Times New Roman" w:hAnsi="Times New Roman" w:cs="Times New Roman"/>
          <w:sz w:val="28"/>
          <w:szCs w:val="28"/>
          <w:lang w:val="uk-UA"/>
        </w:rPr>
        <w:t xml:space="preserve">освіти,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золотою медаллю «За високі досягнення у навчанні»,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срібною медаллю «За досягнення у навчанні», Похвальний лист за відмінні успіхи у навчанні, Похвальна грамота за особливі досягнення у вивченні окремих предметів. </w:t>
      </w:r>
      <w:r>
        <w:rPr>
          <w:rFonts w:ascii="Times New Roman" w:hAnsi="Times New Roman" w:cs="Times New Roman"/>
          <w:sz w:val="28"/>
          <w:szCs w:val="28"/>
          <w:lang w:val="uk-UA"/>
        </w:rPr>
        <w:t xml:space="preserve">За запитом здобувачам освіти (особи з п</w:t>
      </w:r>
      <w:r>
        <w:rPr>
          <w:rFonts w:ascii="Times New Roman" w:hAnsi="Times New Roman" w:cs="Times New Roman"/>
          <w:sz w:val="28"/>
          <w:szCs w:val="28"/>
          <w:lang w:val="uk-UA"/>
        </w:rPr>
        <w:t xml:space="preserve">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3.34</w:t>
      </w:r>
      <w:r>
        <w:rPr>
          <w:rFonts w:ascii="Times New Roman" w:hAnsi="Times New Roman" w:cs="Times New Roman"/>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w:t>
      </w:r>
      <w:r>
        <w:rPr>
          <w:rFonts w:ascii="Times New Roman" w:hAnsi="Times New Roman" w:cs="Times New Roman"/>
          <w:sz w:val="28"/>
          <w:szCs w:val="28"/>
          <w:lang w:val="uk-UA"/>
        </w:rPr>
        <w:t xml:space="preserve">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w:t>
      </w:r>
      <w:r>
        <w:rPr>
          <w:rFonts w:ascii="Times New Roman" w:hAnsi="Times New Roman" w:cs="Times New Roman"/>
          <w:sz w:val="28"/>
          <w:szCs w:val="28"/>
          <w:lang w:val="uk-UA"/>
        </w:rPr>
        <w:t xml:space="preserve">матеріального заохочення учнів може ухвалювати п</w:t>
      </w:r>
      <w:r>
        <w:rPr>
          <w:rFonts w:ascii="Times New Roman" w:hAnsi="Times New Roman" w:cs="Times New Roman"/>
          <w:sz w:val="28"/>
          <w:szCs w:val="28"/>
          <w:lang w:val="uk-UA"/>
        </w:rPr>
        <w:t xml:space="preserve">едагогічна рада закладу освіти відповідно до нормативно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правових актів та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3.35</w:t>
      </w:r>
      <w:r>
        <w:rPr>
          <w:rFonts w:ascii="Times New Roman" w:hAnsi="Times New Roman" w:cs="Times New Roman"/>
          <w:sz w:val="28"/>
          <w:szCs w:val="28"/>
          <w:lang w:val="uk-UA"/>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w:t>
      </w:r>
      <w:r>
        <w:rPr>
          <w:rFonts w:ascii="Times New Roman" w:hAnsi="Times New Roman" w:cs="Times New Roman"/>
          <w:sz w:val="28"/>
          <w:szCs w:val="28"/>
          <w:lang w:val="uk-UA"/>
        </w:rPr>
        <w:t xml:space="preserve">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w:t>
      </w:r>
      <w:r>
        <w:rPr>
          <w:rFonts w:ascii="Times New Roman" w:hAnsi="Times New Roman" w:cs="Times New Roman"/>
          <w:sz w:val="28"/>
          <w:szCs w:val="28"/>
          <w:lang w:val="uk-UA"/>
        </w:rPr>
        <w:t xml:space="preserve">актами України і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3.36</w:t>
      </w:r>
      <w:r>
        <w:rPr>
          <w:rFonts w:ascii="Times New Roman" w:hAnsi="Times New Roman" w:cs="Times New Roman"/>
          <w:sz w:val="28"/>
          <w:szCs w:val="28"/>
          <w:lang w:val="uk-UA"/>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3.37</w:t>
      </w:r>
      <w:r>
        <w:rPr>
          <w:rFonts w:ascii="Times New Roman" w:hAnsi="Times New Roman" w:cs="Times New Roman"/>
          <w:sz w:val="28"/>
          <w:szCs w:val="28"/>
          <w:lang w:val="uk-UA"/>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w:t>
      </w:r>
      <w:r>
        <w:rPr>
          <w:rFonts w:ascii="Times New Roman" w:hAnsi="Times New Roman" w:cs="Times New Roman"/>
          <w:sz w:val="28"/>
          <w:szCs w:val="28"/>
          <w:lang w:val="uk-UA"/>
        </w:rPr>
        <w:t xml:space="preserve">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w:t>
      </w:r>
      <w:r>
        <w:rPr>
          <w:rFonts w:ascii="Times New Roman" w:hAnsi="Times New Roman" w:cs="Times New Roman"/>
          <w:sz w:val="28"/>
          <w:szCs w:val="28"/>
          <w:lang w:val="uk-UA"/>
        </w:rPr>
        <w:t xml:space="preserve">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w:t>
      </w:r>
      <w:r>
        <w:rPr>
          <w:rFonts w:ascii="Times New Roman" w:hAnsi="Times New Roman" w:cs="Times New Roman"/>
          <w:sz w:val="28"/>
          <w:szCs w:val="28"/>
          <w:lang w:val="uk-UA"/>
        </w:rPr>
        <w:t xml:space="preserve">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3.38</w:t>
      </w:r>
      <w:r>
        <w:rPr>
          <w:rFonts w:ascii="Times New Roman" w:hAnsi="Times New Roman" w:cs="Times New Roman"/>
          <w:sz w:val="28"/>
          <w:szCs w:val="28"/>
          <w:lang w:val="uk-UA"/>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3.39</w:t>
      </w:r>
      <w:r>
        <w:rPr>
          <w:rFonts w:ascii="Times New Roman" w:hAnsi="Times New Roman" w:cs="Times New Roman"/>
          <w:sz w:val="28"/>
          <w:szCs w:val="28"/>
          <w:lang w:val="uk-UA"/>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IV. Учасники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4.1. Учасниками освітнього процесу в закладі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асистент учня (за потреби);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w:t>
      </w:r>
      <w:r>
        <w:rPr>
          <w:rFonts w:ascii="Times New Roman" w:hAnsi="Times New Roman" w:cs="Times New Roman"/>
          <w:sz w:val="28"/>
          <w:szCs w:val="28"/>
          <w:lang w:val="uk-UA"/>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w:t>
      </w:r>
      <w:r>
        <w:rPr>
          <w:rFonts w:ascii="Times New Roman" w:hAnsi="Times New Roman" w:cs="Times New Roman"/>
          <w:sz w:val="28"/>
          <w:szCs w:val="28"/>
          <w:lang w:val="uk-UA"/>
        </w:rPr>
        <w:t xml:space="preserve">особи. Відповідальність за зміст заходів, проведених залученими особами, несе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w:t>
      </w:r>
      <w:r>
        <w:rPr>
          <w:rFonts w:ascii="Times New Roman" w:hAnsi="Times New Roman" w:cs="Times New Roman"/>
          <w:sz w:val="28"/>
          <w:szCs w:val="28"/>
          <w:lang w:val="uk-UA"/>
        </w:rPr>
        <w:t xml:space="preserve">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повагу людської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та нешкідливі умови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якісні освітні послуги;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свободу творчої, спортивної, оздоровчої, культурної, просвітницької, дослідницької та винахідницької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в різних видах навчальної, науково-практичної діяльності, конференціях, олімпіадах, виставках, конкурсах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дослідницькій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освітній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особисту або через своїх законних представників участь у громадському самоврядуванні та управлінні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додат</w:t>
      </w:r>
      <w:r>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 xml:space="preserve">навчальних послуг;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перегляд результатів оцінювання навчальних досягнень з усіх предметів інваріантної та варіативної частини.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4.3</w:t>
      </w:r>
      <w:r>
        <w:rPr>
          <w:rFonts w:ascii="Times New Roman" w:hAnsi="Times New Roman" w:cs="Times New Roman"/>
          <w:color w:val="000000" w:themeColor="text1"/>
          <w:sz w:val="28"/>
          <w:szCs w:val="28"/>
          <w:lang w:val="uk-UA"/>
        </w:rPr>
        <w:t xml:space="preserve">.</w:t>
      </w:r>
      <w:r>
        <w:rPr>
          <w:rFonts w:ascii="Times New Roman" w:hAnsi="Times New Roman" w:cs="Times New Roman"/>
          <w:color w:val="000000" w:themeColor="text1"/>
          <w:sz w:val="28"/>
          <w:szCs w:val="28"/>
          <w:lang w:val="uk-UA"/>
        </w:rPr>
        <w:t xml:space="preserve">2.</w:t>
      </w:r>
      <w:r>
        <w:rPr>
          <w:rFonts w:ascii="Times New Roman" w:hAnsi="Times New Roman" w:cs="Times New Roman"/>
          <w:color w:val="000000" w:themeColor="text1"/>
          <w:sz w:val="28"/>
          <w:szCs w:val="28"/>
          <w:lang w:val="uk-UA"/>
        </w:rPr>
        <w:t xml:space="preserve"> Здобувачам освіти можуть надаватися матеріальна допомога, академічні стипендії, </w:t>
      </w:r>
      <w:r>
        <w:rPr>
          <w:rFonts w:ascii="Times New Roman" w:hAnsi="Times New Roman" w:cs="Times New Roman"/>
          <w:sz w:val="28"/>
          <w:szCs w:val="28"/>
          <w:lang w:val="uk-UA"/>
        </w:rPr>
        <w:t xml:space="preserve">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3.3. Здобувачі освіти </w:t>
      </w:r>
      <w:r>
        <w:rPr>
          <w:rFonts w:ascii="Times New Roman" w:hAnsi="Times New Roman" w:cs="Times New Roman"/>
          <w:sz w:val="28"/>
          <w:szCs w:val="28"/>
          <w:lang w:val="uk-UA"/>
        </w:rPr>
        <w:t xml:space="preserve">мають право на отримання додаткових індивідуальних та/або групових консультацій та/або занять з навчальних предмет</w:t>
      </w:r>
      <w:r>
        <w:rPr>
          <w:rFonts w:ascii="Times New Roman" w:hAnsi="Times New Roman" w:cs="Times New Roman"/>
          <w:sz w:val="28"/>
          <w:szCs w:val="28"/>
          <w:lang w:val="uk-UA"/>
        </w:rPr>
        <w:t xml:space="preserve">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Здобувачі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та законні інтереси всіх учасників освітнього процесу, дотримуватися етичних норм;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вимог Статуту, правил внутрішнього розпорядку закладу освіти, а також умов договору про надання освітніх послуг (за його наявності);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відповідально та дбайливо ставитися до власного здоров’я, здоров’я оточуючих,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бережливо ставитись до державного, громадського та особистого майна;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користуватись мобільними телефонами, планшетами, ноутбуками під ча</w:t>
      </w:r>
      <w:r>
        <w:rPr>
          <w:rFonts w:ascii="Times New Roman" w:hAnsi="Times New Roman" w:cs="Times New Roman"/>
          <w:sz w:val="28"/>
          <w:szCs w:val="28"/>
          <w:lang w:val="uk-UA"/>
        </w:rPr>
        <w:t xml:space="preserve">с проведення навчальних занять </w:t>
      </w:r>
      <w:r>
        <w:rPr>
          <w:rFonts w:ascii="Times New Roman" w:hAnsi="Times New Roman" w:cs="Times New Roman"/>
          <w:sz w:val="28"/>
          <w:szCs w:val="28"/>
          <w:lang w:val="uk-UA"/>
        </w:rPr>
        <w:t xml:space="preserve">лише за дозволом класних керівників/ вчителів-предметників.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Здобувачі освіти мають також інші права та обов’язки, передбачені законодавством та установчими</w:t>
      </w:r>
      <w:r>
        <w:rPr>
          <w:rFonts w:ascii="Times New Roman" w:hAnsi="Times New Roman" w:cs="Times New Roman"/>
          <w:sz w:val="28"/>
          <w:szCs w:val="28"/>
          <w:lang w:val="uk-UA"/>
        </w:rPr>
        <w:t xml:space="preserve">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3.6.</w:t>
      </w:r>
      <w:r>
        <w:rPr>
          <w:rFonts w:ascii="Times New Roman" w:hAnsi="Times New Roman" w:cs="Times New Roman"/>
          <w:sz w:val="28"/>
          <w:szCs w:val="28"/>
          <w:lang w:val="uk-UA"/>
        </w:rPr>
        <w:t xml:space="preserve"> Здобувачі освіти залучаються за їх згодою та згодою батьків або осіб, які їх заміню</w:t>
      </w:r>
      <w:r>
        <w:rPr>
          <w:rFonts w:ascii="Times New Roman" w:hAnsi="Times New Roman" w:cs="Times New Roman"/>
          <w:sz w:val="28"/>
          <w:szCs w:val="28"/>
          <w:lang w:val="uk-UA"/>
        </w:rPr>
        <w:t xml:space="preserve">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7.</w:t>
      </w:r>
      <w:r>
        <w:rPr>
          <w:rFonts w:ascii="Times New Roman" w:hAnsi="Times New Roman" w:cs="Times New Roman"/>
          <w:sz w:val="28"/>
          <w:szCs w:val="28"/>
          <w:lang w:val="uk-UA"/>
        </w:rPr>
        <w:t xml:space="preserve"> За невиконання здобувачами освіти своїх обов’язків, порушення цього Статуту, правил в</w:t>
      </w:r>
      <w:r>
        <w:rPr>
          <w:rFonts w:ascii="Times New Roman" w:hAnsi="Times New Roman" w:cs="Times New Roman"/>
          <w:sz w:val="28"/>
          <w:szCs w:val="28"/>
          <w:lang w:val="uk-UA"/>
        </w:rPr>
        <w:t xml:space="preserve">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 Педагогічні працівники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 На посади педагог</w:t>
      </w:r>
      <w:r>
        <w:rPr>
          <w:rFonts w:ascii="Times New Roman" w:hAnsi="Times New Roman" w:cs="Times New Roman"/>
          <w:sz w:val="28"/>
          <w:szCs w:val="28"/>
          <w:lang w:val="uk-UA"/>
        </w:rPr>
        <w:t xml:space="preserve">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w:t>
      </w:r>
      <w:r>
        <w:rPr>
          <w:rFonts w:ascii="Times New Roman" w:hAnsi="Times New Roman" w:cs="Times New Roman"/>
          <w:sz w:val="28"/>
          <w:szCs w:val="28"/>
          <w:lang w:val="uk-UA"/>
        </w:rPr>
        <w:t xml:space="preserve">ців та осіб без громадянства), </w:t>
      </w:r>
      <w:r>
        <w:rPr>
          <w:rFonts w:ascii="Times New Roman" w:hAnsi="Times New Roman" w:cs="Times New Roman"/>
          <w:sz w:val="28"/>
          <w:szCs w:val="28"/>
          <w:lang w:val="uk-UA"/>
        </w:rPr>
        <w:t xml:space="preserve">мають  моральні якості та фізичний</w:t>
      </w:r>
      <w:r>
        <w:rPr>
          <w:rFonts w:ascii="Times New Roman" w:hAnsi="Times New Roman" w:cs="Times New Roman"/>
          <w:sz w:val="28"/>
          <w:szCs w:val="28"/>
          <w:lang w:val="uk-UA"/>
        </w:rPr>
        <w:t xml:space="preserve"> і психічний стан здоров’я, який дозволяє </w:t>
      </w:r>
      <w:r>
        <w:rPr>
          <w:rFonts w:ascii="Times New Roman" w:hAnsi="Times New Roman" w:cs="Times New Roman"/>
          <w:sz w:val="28"/>
          <w:szCs w:val="28"/>
          <w:lang w:val="uk-UA"/>
        </w:rPr>
        <w:t xml:space="preserve">виконувати професійні обов’язки.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4.4.2. Педагогічні працівники, які досягли пенсійного віку приймаються на роботу згідно </w:t>
      </w:r>
      <w:r>
        <w:rPr>
          <w:rFonts w:ascii="Times New Roman" w:hAnsi="Times New Roman" w:cs="Times New Roman"/>
          <w:sz w:val="28"/>
          <w:szCs w:val="28"/>
          <w:lang w:val="uk-UA"/>
        </w:rPr>
        <w:t xml:space="preserve">з діючим законодавством України на контрактній основі.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4.4.6. Обсяг педагогічного навантаження вчителів визначається відповідно до законодавст</w:t>
      </w:r>
      <w:r>
        <w:rPr>
          <w:rFonts w:ascii="Times New Roman" w:hAnsi="Times New Roman" w:cs="Times New Roman"/>
          <w:sz w:val="28"/>
          <w:szCs w:val="28"/>
          <w:lang w:val="uk-UA"/>
        </w:rPr>
        <w:t xml:space="preserve">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w:t>
      </w:r>
      <w:r>
        <w:rPr>
          <w:rFonts w:ascii="Times New Roman" w:hAnsi="Times New Roman" w:cs="Times New Roman"/>
          <w:sz w:val="28"/>
          <w:szCs w:val="28"/>
          <w:lang w:val="uk-UA"/>
        </w:rPr>
        <w:t xml:space="preserve">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w:t>
      </w:r>
      <w:r>
        <w:rPr>
          <w:rFonts w:ascii="Times New Roman" w:hAnsi="Times New Roman" w:cs="Times New Roman"/>
          <w:sz w:val="28"/>
          <w:szCs w:val="28"/>
          <w:lang w:val="uk-UA"/>
        </w:rPr>
        <w:t xml:space="preserve">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4.4.7. Конкретний перелік посадових обов’язків визначається посадовою інструкцією, яку затверджує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w:t>
      </w:r>
      <w:r>
        <w:rPr>
          <w:rFonts w:ascii="Times New Roman" w:hAnsi="Times New Roman" w:cs="Times New Roman"/>
          <w:sz w:val="28"/>
          <w:szCs w:val="28"/>
          <w:lang w:val="uk-UA"/>
        </w:rPr>
        <w:t xml:space="preserve">Міністерства освіти і науки</w:t>
      </w:r>
      <w:r>
        <w:rPr>
          <w:rFonts w:ascii="Times New Roman" w:hAnsi="Times New Roman" w:cs="Times New Roman"/>
          <w:sz w:val="28"/>
          <w:szCs w:val="28"/>
          <w:lang w:val="uk-UA"/>
        </w:rPr>
        <w:t xml:space="preserve"> України, правилами внутрішнього розпорядку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4.4.9. Не допускається відволікання педагогічних працівників від виконання професійних обов’язків, крім випадків, передбачених законодавств</w:t>
      </w:r>
      <w:r>
        <w:rPr>
          <w:rFonts w:ascii="Times New Roman" w:hAnsi="Times New Roman" w:cs="Times New Roman"/>
          <w:sz w:val="28"/>
          <w:szCs w:val="28"/>
          <w:lang w:val="uk-UA"/>
        </w:rPr>
        <w:t xml:space="preserve">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4.4.10. Педагогічні працівники закладу освіти підля</w:t>
      </w:r>
      <w:r>
        <w:rPr>
          <w:rFonts w:ascii="Times New Roman" w:hAnsi="Times New Roman" w:cs="Times New Roman"/>
          <w:sz w:val="28"/>
          <w:szCs w:val="28"/>
          <w:lang w:val="uk-UA"/>
        </w:rPr>
        <w:t xml:space="preserve">гають атестації (сертифікації) </w:t>
      </w:r>
      <w:r>
        <w:rPr>
          <w:rFonts w:ascii="Times New Roman" w:hAnsi="Times New Roman" w:cs="Times New Roman"/>
          <w:sz w:val="28"/>
          <w:szCs w:val="28"/>
          <w:lang w:val="uk-UA"/>
        </w:rPr>
        <w:t xml:space="preserve">відповідно до порядку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4.4.12. Педагогічні працівники закладу освіти 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і нешкідливі умови праці;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 педагогічну ініціативу;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розроблення та впровадження авторських навчальних програм, проектів, освітніх технологій, використання інноваційних прийомів та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підвищення кваліфікації, перепідготовку;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науковій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сертифікацію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своєї професійної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своїй професійній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(наукову, творчу, мистецьку та іншу) діяльність за межами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громадському самоврядуванні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роботі колегіальних ор</w:t>
      </w:r>
      <w:r>
        <w:rPr>
          <w:rFonts w:ascii="Times New Roman" w:hAnsi="Times New Roman" w:cs="Times New Roman"/>
          <w:sz w:val="28"/>
          <w:szCs w:val="28"/>
          <w:lang w:val="uk-UA"/>
        </w:rPr>
        <w:t xml:space="preserve">ганів управління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об’єднання у професійні спілки та членство в інших об’єднаннях громадян, діяльність яких не заборонена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професійної честі та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будь-яких форм насильства та експлуатації, у тому числі </w:t>
      </w:r>
      <w:r>
        <w:rPr>
          <w:rFonts w:ascii="Times New Roman" w:hAnsi="Times New Roman" w:cs="Times New Roman"/>
          <w:sz w:val="28"/>
          <w:szCs w:val="28"/>
          <w:lang w:val="uk-UA"/>
        </w:rPr>
        <w:t xml:space="preserve">б</w:t>
      </w:r>
      <w:r>
        <w:rPr>
          <w:rFonts w:ascii="Times New Roman" w:hAnsi="Times New Roman" w:cs="Times New Roman"/>
          <w:sz w:val="28"/>
          <w:szCs w:val="28"/>
          <w:lang w:val="uk-UA"/>
        </w:rPr>
        <w:t xml:space="preserve">улінгу, моббінгу</w:t>
      </w:r>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4.4.13. Педагогічні працівники закладу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всіх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додержуватися установчих документів та правил внутрішнього розпорядку закладу освіти, виконувати свої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освітню програму для досягнення здобувачами освіти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розвитку здібностей здобувачів освіти, формуванню навичок здорового способу життя, дбати про їхнє фізичне і психічне здоров’я;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здобу</w:t>
      </w:r>
      <w:r>
        <w:rPr>
          <w:rFonts w:ascii="Times New Roman" w:hAnsi="Times New Roman" w:cs="Times New Roman"/>
          <w:sz w:val="28"/>
          <w:szCs w:val="28"/>
          <w:lang w:val="uk-UA"/>
        </w:rPr>
        <w:t xml:space="preserve">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державну мову в освітньому процесі відповідно до вимог чинного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педагогічної етики;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академічної доброчесності та забезпечувати її дотримання здобувачами освіти в освітньому процесі та дослідницько-пошуковій роботі;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здобувачів освіти під час освітнього процесу від будь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форм фізичного та психічного насильства, приниження честі </w:t>
      </w:r>
      <w:r>
        <w:rPr>
          <w:rFonts w:ascii="Times New Roman" w:hAnsi="Times New Roman" w:cs="Times New Roman"/>
          <w:sz w:val="28"/>
          <w:szCs w:val="28"/>
          <w:lang w:val="uk-UA"/>
        </w:rPr>
        <w:t xml:space="preserve">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повідомляти керівництво закладу освіти про факти б</w:t>
      </w:r>
      <w:r>
        <w:rPr>
          <w:rFonts w:ascii="Times New Roman" w:hAnsi="Times New Roman" w:cs="Times New Roman"/>
          <w:sz w:val="28"/>
          <w:szCs w:val="28"/>
          <w:lang w:val="uk-UA"/>
        </w:rPr>
        <w:t xml:space="preserve">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володіти навичками з надання домедичної допомоги дітям;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постійно підвищувати свій професійний і загальнокультурний рівні та педагогічну майстерність;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педагогічної ради, засіданнях предметних (циклових) комісій, методичних об’єднань, нарадах, зборах;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накази і розпорядження директора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вести відповідну документацію;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зростанню іміджу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утримувати навчальні приміщення відповідно до вимог правил пожежної безпеки, охорони праці та безпеки життєдіяльності, санітарно-гігієнічних вимог;</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обов’язки, передбачені чинним законодавством, посадовими обов’язками,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4.4.14. Педагогічні працівники, які систематично порушують цей Стату</w:t>
      </w:r>
      <w:r>
        <w:rPr>
          <w:rFonts w:ascii="Times New Roman" w:hAnsi="Times New Roman" w:cs="Times New Roman"/>
          <w:sz w:val="28"/>
          <w:szCs w:val="28"/>
          <w:lang w:val="uk-UA"/>
        </w:rPr>
        <w:t xml:space="preserve">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 Батьки (особи, які їх замінюють)</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4.6.1. Батьки або особи, які їх замінюють,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відповідно до законодавства права та законні інтереси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звертатися до директора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освіти, органів управління освітою з питань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завчасн</w:t>
      </w:r>
      <w:r>
        <w:rPr>
          <w:rFonts w:ascii="Times New Roman" w:hAnsi="Times New Roman" w:cs="Times New Roman"/>
          <w:sz w:val="28"/>
          <w:szCs w:val="28"/>
          <w:lang w:val="uk-UA"/>
        </w:rPr>
        <w:t xml:space="preserve">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приймати рішення щодо участі дітей в заходах організованих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4.6.2. Батьки та особи, які їх замінюють, є відповідальними за здобуття дітьми повної загальної середньої освіти, їх виховання і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дитини та інших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дитини культуру діалогу, к</w:t>
      </w:r>
      <w:r>
        <w:rPr>
          <w:rFonts w:ascii="Times New Roman" w:hAnsi="Times New Roman" w:cs="Times New Roman"/>
          <w:sz w:val="28"/>
          <w:szCs w:val="28"/>
          <w:lang w:val="uk-UA"/>
        </w:rPr>
        <w:t xml:space="preserve">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керівництву закладу освіти у проведенні розслідування щодо випадків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рішення та рекомендації комісії з розгляду випадків булінгу (цькування) в закладі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 Управління закладом освіти та громадське самоврядування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 Управління закладом загальної середньої освіти здійснюють: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засновник або уповноважений ним орган;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педагогічна рада;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вищий колегіальний орган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Pr>
          <w:rFonts w:ascii="Times New Roman" w:hAnsi="Times New Roman" w:cs="Times New Roman"/>
          <w:sz w:val="28"/>
          <w:szCs w:val="28"/>
          <w:lang w:val="uk-UA"/>
        </w:rPr>
        <w:t xml:space="preserve"> (контрактом)</w:t>
      </w:r>
      <w:r>
        <w:rPr>
          <w:rFonts w:ascii="Times New Roman" w:hAnsi="Times New Roman" w:cs="Times New Roman"/>
          <w:sz w:val="28"/>
          <w:szCs w:val="28"/>
          <w:lang w:val="uk-UA"/>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w:t>
      </w:r>
      <w:r>
        <w:rPr>
          <w:rFonts w:ascii="Times New Roman" w:hAnsi="Times New Roman" w:cs="Times New Roman"/>
          <w:sz w:val="28"/>
          <w:szCs w:val="28"/>
          <w:lang w:val="uk-UA"/>
        </w:rPr>
        <w:t xml:space="preserve">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Керівник закладу освіти призначається на посаду </w:t>
      </w:r>
      <w:r>
        <w:rPr>
          <w:rFonts w:ascii="Times New Roman" w:hAnsi="Times New Roman" w:cs="Times New Roman"/>
          <w:sz w:val="28"/>
          <w:szCs w:val="28"/>
          <w:lang w:val="uk-UA"/>
        </w:rPr>
        <w:t xml:space="preserve">Органом управління </w:t>
      </w:r>
      <w:r>
        <w:rPr>
          <w:rFonts w:ascii="Times New Roman" w:hAnsi="Times New Roman" w:cs="Times New Roman"/>
          <w:sz w:val="28"/>
          <w:szCs w:val="28"/>
          <w:lang w:val="uk-UA"/>
        </w:rPr>
        <w:t xml:space="preserve">за результатами конкурсного відбору</w:t>
      </w:r>
      <w:r>
        <w:rPr>
          <w:rFonts w:ascii="Times New Roman" w:hAnsi="Times New Roman" w:cs="Times New Roman"/>
          <w:sz w:val="28"/>
          <w:szCs w:val="28"/>
          <w:lang w:val="uk-UA"/>
        </w:rPr>
        <w:t xml:space="preserve">, умови якого визначені </w:t>
      </w:r>
      <w:r>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 xml:space="preserve">м</w:t>
      </w:r>
      <w:r>
        <w:rPr>
          <w:rFonts w:ascii="Times New Roman" w:hAnsi="Times New Roman" w:cs="Times New Roman"/>
          <w:sz w:val="28"/>
          <w:szCs w:val="28"/>
          <w:lang w:val="uk-UA"/>
        </w:rPr>
        <w:t xml:space="preserve"> про конкурс на посаду керівника закладу з числа претендентів, які є гр</w:t>
      </w:r>
      <w:r>
        <w:rPr>
          <w:rFonts w:ascii="Times New Roman" w:hAnsi="Times New Roman" w:cs="Times New Roman"/>
          <w:sz w:val="28"/>
          <w:szCs w:val="28"/>
          <w:lang w:val="uk-UA"/>
        </w:rPr>
        <w:t xml:space="preserve">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w:t>
      </w:r>
      <w:r>
        <w:rPr>
          <w:rFonts w:ascii="Times New Roman" w:hAnsi="Times New Roman" w:cs="Times New Roman"/>
          <w:sz w:val="28"/>
          <w:szCs w:val="28"/>
          <w:lang w:val="uk-UA"/>
        </w:rPr>
        <w:t xml:space="preserve"> можуть бути </w:t>
      </w:r>
      <w:r>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 xml:space="preserve">ені</w:t>
      </w:r>
      <w:r>
        <w:rPr>
          <w:rFonts w:ascii="Times New Roman" w:hAnsi="Times New Roman" w:cs="Times New Roman"/>
          <w:sz w:val="28"/>
          <w:szCs w:val="28"/>
          <w:lang w:val="uk-UA"/>
        </w:rPr>
        <w:t xml:space="preserve"> Положенням про конкурс на посаду керівника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 Керівник закладу освіти в межах наданих йому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організовує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вирішує питання фінансово-господарської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призначає на посаду та звільняє з посади заступників директора, педагогічних та інших працівників закладу, визначає їх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організацію освітнього процесу та здійснення контролю за виконанням освітніх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функціонування внутрішньої системи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умови для здійснення дієвого та відкритого громадського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своєчасне та якісне подання статистичної звітності;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та створює умови для діяльності органів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створення у закладі освіти безпечного освітнього середовища, вільного від насильства та булінгу (цькування), для чого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розробляє, затверджує та оприлюднює план заходів, спрямованих на запобігання та протидію булінгу (цькуванню) в закладі освіти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Керівник закладу освіти зобов’язаний: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організовувати діяльність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та виконання стратегії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правила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освітній процес та видачу документів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затверджувати освітні програми закладу освіти відповідно до Закону «Про повну загальну середню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реалізації прав та обов</w:t>
      </w:r>
      <w:r>
        <w:rPr>
          <w:rFonts w:ascii="Times New Roman" w:hAnsi="Times New Roman" w:cs="Times New Roman"/>
          <w:sz w:val="28"/>
          <w:szCs w:val="28"/>
          <w:lang w:val="uk-UA"/>
        </w:rPr>
        <w:t xml:space="preserve">’язків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проходженню атестації та сертифікації педагогічними працівниками;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положення про внутрішню систему забезпечення якості освіти в закладі освіти, забезпечити її створення та функціонування;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затвердження, виконання та моніторинг виконання індивідуальної програми розвитку </w:t>
      </w:r>
      <w:r>
        <w:rPr>
          <w:rFonts w:ascii="Times New Roman" w:hAnsi="Times New Roman" w:cs="Times New Roman"/>
          <w:sz w:val="28"/>
          <w:szCs w:val="28"/>
          <w:lang w:val="uk-UA"/>
        </w:rPr>
        <w:t xml:space="preserve">здобувача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контролювати виконання педагогічними працівниками та </w:t>
      </w:r>
      <w:r>
        <w:rPr>
          <w:rFonts w:ascii="Times New Roman" w:hAnsi="Times New Roman" w:cs="Times New Roman"/>
          <w:sz w:val="28"/>
          <w:szCs w:val="28"/>
          <w:lang w:val="uk-UA"/>
        </w:rPr>
        <w:t xml:space="preserve">здобувачами освіти</w:t>
      </w:r>
      <w:r>
        <w:rPr>
          <w:rFonts w:ascii="Times New Roman" w:hAnsi="Times New Roman" w:cs="Times New Roman"/>
          <w:sz w:val="28"/>
          <w:szCs w:val="28"/>
          <w:lang w:val="uk-UA"/>
        </w:rPr>
        <w:t xml:space="preserve"> освітньої програми, індивідуальної програми розвитку,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w:t>
      </w:r>
      <w:r>
        <w:rPr>
          <w:rFonts w:ascii="Times New Roman" w:hAnsi="Times New Roman" w:cs="Times New Roman"/>
          <w:sz w:val="28"/>
          <w:szCs w:val="28"/>
          <w:lang w:val="uk-UA"/>
        </w:rPr>
        <w:t xml:space="preserve">чувати контроль за досягненням здобувачами освіти</w:t>
      </w:r>
      <w:r>
        <w:rPr>
          <w:rFonts w:ascii="Times New Roman" w:hAnsi="Times New Roman" w:cs="Times New Roman"/>
          <w:sz w:val="28"/>
          <w:szCs w:val="28"/>
          <w:lang w:val="uk-UA"/>
        </w:rPr>
        <w:t xml:space="preserve">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необхідні умови для здобуття освіти особами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здійснення дієвого та відкритого громадського нагляду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засади, створювати умови, сприяти формуванню культури здорового способу життя учнів та працівників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харчування та сприяти медичному обслуговуванню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відкри</w:t>
      </w:r>
      <w:r>
        <w:rPr>
          <w:rFonts w:ascii="Times New Roman" w:hAnsi="Times New Roman" w:cs="Times New Roman"/>
          <w:sz w:val="28"/>
          <w:szCs w:val="28"/>
          <w:lang w:val="uk-UA"/>
        </w:rPr>
        <w:t xml:space="preserve">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зарахування, переведення, відрахування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а також їх заохочення (відзначення) та притягнення до відповідальності відповідно до вимог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документообіг та звітність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звітувати щороку на загальних зборах (конференції) колективу про свою роботу та виконання стратегії розвитку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 Підставами для дострокового звільнення керівника закладу освіти, які повинні бути передбачені в укладеному з ним трудовому договорі</w:t>
      </w:r>
      <w:r>
        <w:rPr>
          <w:rFonts w:ascii="Times New Roman" w:hAnsi="Times New Roman" w:cs="Times New Roman"/>
          <w:sz w:val="28"/>
          <w:szCs w:val="28"/>
          <w:lang w:val="uk-UA"/>
        </w:rPr>
        <w:t xml:space="preserve"> (контракті)</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вимог Закону України «Про повну загальну середню освіту» щодо мови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прав учнів чи працівників, встановлене рішенням суду, яке набрало законної сили;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систематичне неналежне виконання інших обов’язків керівника, визначених Законом України «Про повну загальну середню освіту» та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інших підстав, визначених законодавством</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5.7</w:t>
      </w:r>
      <w:r>
        <w:rPr>
          <w:rFonts w:ascii="Times New Roman" w:hAnsi="Times New Roman" w:cs="Times New Roman"/>
          <w:sz w:val="28"/>
          <w:szCs w:val="28"/>
          <w:lang w:val="uk-UA"/>
        </w:rPr>
        <w:t xml:space="preserve">. Колегіальним органом управління закладу освіти є педагогічна рада, </w:t>
      </w:r>
      <w:r>
        <w:rPr>
          <w:rFonts w:ascii="Times New Roman" w:hAnsi="Times New Roman" w:cs="Times New Roman"/>
          <w:sz w:val="28"/>
          <w:szCs w:val="28"/>
          <w:lang w:val="uk-UA"/>
        </w:rPr>
        <w:t xml:space="preserve">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8</w:t>
      </w:r>
      <w:r>
        <w:rPr>
          <w:rFonts w:ascii="Times New Roman" w:hAnsi="Times New Roman" w:cs="Times New Roman"/>
          <w:sz w:val="28"/>
          <w:szCs w:val="28"/>
          <w:lang w:val="uk-UA"/>
        </w:rPr>
        <w:t xml:space="preserve">. Засідання педагогічної ради проводяться у міру потреби та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9</w:t>
      </w:r>
      <w:r>
        <w:rPr>
          <w:rFonts w:ascii="Times New Roman" w:hAnsi="Times New Roman" w:cs="Times New Roman"/>
          <w:sz w:val="28"/>
          <w:szCs w:val="28"/>
          <w:lang w:val="uk-UA"/>
        </w:rPr>
        <w:t xml:space="preserve">. Педагогічна рада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стратегію розвитку закладу освіти та річний план роботи;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освітню (освітні) програму (програми) закладу та оцінює результативність її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правила внутрішнього розпорядку, положення про внутрішню систему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вдосконалення і методичного забезпечення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w:t>
      </w:r>
      <w:r>
        <w:rPr>
          <w:rFonts w:ascii="Times New Roman" w:hAnsi="Times New Roman" w:cs="Times New Roman"/>
          <w:sz w:val="28"/>
          <w:szCs w:val="28"/>
          <w:lang w:val="uk-UA"/>
        </w:rPr>
        <w:t xml:space="preserve">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визнання результатів підвищення кваліфікації педагогічного працівника, отриманих ним поза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рішення щодо впровадження в освітній процес педагогічного досвіду та інновацій;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питання впровадженн</w:t>
      </w:r>
      <w:r>
        <w:rPr>
          <w:rFonts w:ascii="Times New Roman" w:hAnsi="Times New Roman" w:cs="Times New Roman"/>
          <w:sz w:val="28"/>
          <w:szCs w:val="28"/>
          <w:lang w:val="uk-UA"/>
        </w:rPr>
        <w:t xml:space="preserve">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інші питання, віднесені Законом України «Про освіту», «Про повну загальну середню освіту» та/або цим Статутом до її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педагогічної ради закладу освіти вводяться в дію наказом керівника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10</w:t>
      </w:r>
      <w:r>
        <w:rPr>
          <w:rFonts w:ascii="Times New Roman" w:hAnsi="Times New Roman" w:cs="Times New Roman"/>
          <w:sz w:val="28"/>
          <w:szCs w:val="28"/>
          <w:lang w:val="uk-UA"/>
        </w:rPr>
        <w:t xml:space="preserve">. Засідання педагогічної ради є правомочним, якщо на ньому присутні не менше двох третин її складу. Рішенн</w:t>
      </w:r>
      <w:r>
        <w:rPr>
          <w:rFonts w:ascii="Times New Roman" w:hAnsi="Times New Roman" w:cs="Times New Roman"/>
          <w:sz w:val="28"/>
          <w:szCs w:val="28"/>
          <w:lang w:val="uk-UA"/>
        </w:rPr>
        <w:t xml:space="preserve">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12</w:t>
      </w:r>
      <w:r>
        <w:rPr>
          <w:rFonts w:ascii="Times New Roman" w:hAnsi="Times New Roman" w:cs="Times New Roman"/>
          <w:sz w:val="28"/>
          <w:szCs w:val="28"/>
          <w:lang w:val="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w:t>
      </w:r>
      <w:r>
        <w:rPr>
          <w:rFonts w:ascii="Times New Roman" w:hAnsi="Times New Roman" w:cs="Times New Roman"/>
          <w:sz w:val="28"/>
          <w:szCs w:val="28"/>
          <w:lang w:val="uk-UA"/>
        </w:rPr>
        <w:t xml:space="preserve">ься не менш як один раз на рік </w:t>
      </w:r>
      <w:r>
        <w:rPr>
          <w:rFonts w:ascii="Times New Roman" w:hAnsi="Times New Roman" w:cs="Times New Roman"/>
          <w:sz w:val="28"/>
          <w:szCs w:val="28"/>
          <w:lang w:val="uk-UA"/>
        </w:rPr>
        <w:t xml:space="preserve">та формуються з уповноважених представників усіх учасників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5.13. Делегати загальних зборів </w:t>
      </w:r>
      <w:r>
        <w:rPr>
          <w:rFonts w:ascii="Times New Roman" w:hAnsi="Times New Roman" w:cs="Times New Roman"/>
          <w:sz w:val="28"/>
          <w:szCs w:val="28"/>
          <w:lang w:val="uk-UA"/>
        </w:rPr>
        <w:t xml:space="preserve">з правом вирішального голосу обираються від:</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працівників закладу освіти – зборами трудового колективу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учнів 8</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класів – класними зборами у кількості –  </w:t>
      </w:r>
      <w:r>
        <w:rPr>
          <w:rFonts w:ascii="Times New Roman" w:hAnsi="Times New Roman" w:cs="Times New Roman"/>
          <w:color w:val="000000" w:themeColor="text1"/>
          <w:sz w:val="28"/>
          <w:szCs w:val="28"/>
          <w:lang w:val="uk-UA"/>
        </w:rPr>
        <w:t xml:space="preserve">3</w:t>
      </w:r>
      <w:r>
        <w:rPr>
          <w:rFonts w:ascii="Times New Roman" w:hAnsi="Times New Roman" w:cs="Times New Roman"/>
          <w:color w:val="000000" w:themeColor="text1"/>
          <w:sz w:val="28"/>
          <w:szCs w:val="28"/>
          <w:lang w:val="uk-UA"/>
        </w:rPr>
        <w:t xml:space="preserve"> ос</w:t>
      </w:r>
      <w:r>
        <w:rPr>
          <w:rFonts w:ascii="Times New Roman" w:hAnsi="Times New Roman" w:cs="Times New Roman"/>
          <w:color w:val="000000" w:themeColor="text1"/>
          <w:sz w:val="28"/>
          <w:szCs w:val="28"/>
          <w:lang w:val="uk-UA"/>
        </w:rPr>
        <w:t xml:space="preserve">о</w:t>
      </w:r>
      <w:r>
        <w:rPr>
          <w:rFonts w:ascii="Times New Roman" w:hAnsi="Times New Roman" w:cs="Times New Roman"/>
          <w:color w:val="000000" w:themeColor="text1"/>
          <w:sz w:val="28"/>
          <w:szCs w:val="28"/>
          <w:lang w:val="uk-UA"/>
        </w:rPr>
        <w:t xml:space="preserve">б</w:t>
      </w:r>
      <w:r>
        <w:rPr>
          <w:rFonts w:ascii="Times New Roman" w:hAnsi="Times New Roman" w:cs="Times New Roman"/>
          <w:color w:val="000000" w:themeColor="text1"/>
          <w:sz w:val="28"/>
          <w:szCs w:val="28"/>
          <w:lang w:val="uk-UA"/>
        </w:rPr>
        <w:t xml:space="preserve">и</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батьків учнів 1-12</w:t>
      </w:r>
      <w:r>
        <w:rPr>
          <w:rFonts w:ascii="Times New Roman" w:hAnsi="Times New Roman" w:cs="Times New Roman"/>
          <w:sz w:val="28"/>
          <w:szCs w:val="28"/>
          <w:lang w:val="uk-UA"/>
        </w:rPr>
        <w:t xml:space="preserve"> класів – класними батьківськими зборами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Колегіальний орган громадського самоврядування закладу освіти складається з </w:t>
      </w:r>
      <w:r>
        <w:rPr>
          <w:rFonts w:ascii="Times New Roman" w:hAnsi="Times New Roman" w:cs="Times New Roman"/>
          <w:color w:val="000000" w:themeColor="text1"/>
          <w:sz w:val="28"/>
          <w:szCs w:val="28"/>
          <w:lang w:val="uk-UA"/>
        </w:rPr>
        <w:t xml:space="preserve">13</w:t>
      </w:r>
      <w:r>
        <w:rPr>
          <w:rFonts w:ascii="Times New Roman" w:hAnsi="Times New Roman" w:cs="Times New Roman"/>
          <w:color w:val="000000" w:themeColor="text1"/>
          <w:sz w:val="28"/>
          <w:szCs w:val="28"/>
          <w:lang w:val="uk-UA"/>
        </w:rPr>
        <w:t xml:space="preserve"> делегатів.</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5.14. </w:t>
      </w:r>
      <w:r>
        <w:rPr>
          <w:rFonts w:ascii="Times New Roman" w:hAnsi="Times New Roman" w:cs="Times New Roman"/>
          <w:sz w:val="28"/>
          <w:szCs w:val="28"/>
          <w:lang w:val="uk-UA"/>
        </w:rPr>
        <w:t xml:space="preserve">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w:t>
      </w:r>
      <w:r>
        <w:rPr>
          <w:rFonts w:ascii="Times New Roman" w:hAnsi="Times New Roman" w:cs="Times New Roman"/>
          <w:sz w:val="28"/>
          <w:szCs w:val="28"/>
          <w:lang w:val="uk-UA"/>
        </w:rPr>
        <w:t xml:space="preserve">ційному веб-сайті закладу освіти</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іншій сторінці закладу</w:t>
      </w:r>
      <w:r>
        <w:rPr>
          <w:rFonts w:ascii="Times New Roman" w:hAnsi="Times New Roman" w:cs="Times New Roman"/>
          <w:sz w:val="28"/>
          <w:szCs w:val="28"/>
          <w:lang w:val="uk-UA"/>
        </w:rPr>
        <w:t xml:space="preserve"> не пізніше ніж за один місяць до дня їх проведення.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Загальні збори (конференція)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погоджують стратегію (програму)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питання освітньої, методичної, фінансово-господарської діяльності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приймають рішення про стимулювання праці керівників та інших працівників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5.17. </w:t>
      </w:r>
      <w:r>
        <w:rPr>
          <w:rFonts w:ascii="Times New Roman" w:hAnsi="Times New Roman" w:cs="Times New Roman"/>
          <w:sz w:val="28"/>
          <w:szCs w:val="28"/>
          <w:lang w:val="uk-UA"/>
        </w:rPr>
        <w:t xml:space="preserve">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Учнівське самоврядування здійснюється учнями безпосередньо і через органи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мають рівні права на участь в учнівському с</w:t>
      </w:r>
      <w:r>
        <w:rPr>
          <w:rFonts w:ascii="Times New Roman" w:hAnsi="Times New Roman" w:cs="Times New Roman"/>
          <w:sz w:val="28"/>
          <w:szCs w:val="28"/>
          <w:lang w:val="uk-UA"/>
        </w:rPr>
        <w:t xml:space="preserve">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20</w:t>
      </w:r>
      <w:r>
        <w:rPr>
          <w:rFonts w:ascii="Times New Roman" w:hAnsi="Times New Roman" w:cs="Times New Roman"/>
          <w:sz w:val="28"/>
          <w:szCs w:val="28"/>
          <w:lang w:val="uk-UA"/>
        </w:rPr>
        <w:t xml:space="preserve">. Учнівське самоврядування може діяти на рівні закладу освіти та окремих класів.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21</w:t>
      </w:r>
      <w:r>
        <w:rPr>
          <w:rFonts w:ascii="Times New Roman" w:hAnsi="Times New Roman" w:cs="Times New Roman"/>
          <w:sz w:val="28"/>
          <w:szCs w:val="28"/>
          <w:lang w:val="uk-UA"/>
        </w:rPr>
        <w:t xml:space="preserve">. Органи учнівського самоврядування утворюються за ініціативою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та можуть бути одноособовими, колегіальними, а також можуть мати різноманітні форми і назви.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22</w:t>
      </w:r>
      <w:r>
        <w:rPr>
          <w:rFonts w:ascii="Times New Roman" w:hAnsi="Times New Roman" w:cs="Times New Roman"/>
          <w:sz w:val="28"/>
          <w:szCs w:val="28"/>
          <w:lang w:val="uk-UA"/>
        </w:rPr>
        <w:t xml:space="preserve">. Керівник закладу освіти сприяє та створює умови для діяльності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23</w:t>
      </w:r>
      <w:r>
        <w:rPr>
          <w:rFonts w:ascii="Times New Roman" w:hAnsi="Times New Roman" w:cs="Times New Roman"/>
          <w:sz w:val="28"/>
          <w:szCs w:val="28"/>
          <w:lang w:val="uk-UA"/>
        </w:rPr>
        <w:t xml:space="preserve">. Інші учасники освітнього процесу не повинні перешкоджати і втручатися в діяльність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24</w:t>
      </w:r>
      <w:r>
        <w:rPr>
          <w:rFonts w:ascii="Times New Roman" w:hAnsi="Times New Roman" w:cs="Times New Roman"/>
          <w:sz w:val="28"/>
          <w:szCs w:val="28"/>
          <w:lang w:val="uk-UA"/>
        </w:rPr>
        <w:t xml:space="preserve">. З питань захисту честі, гідності та/або прав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закладу освіти керів</w:t>
      </w:r>
      <w:r>
        <w:rPr>
          <w:rFonts w:ascii="Times New Roman" w:hAnsi="Times New Roman" w:cs="Times New Roman"/>
          <w:sz w:val="28"/>
          <w:szCs w:val="28"/>
          <w:lang w:val="uk-UA"/>
        </w:rPr>
        <w:t xml:space="preserve">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w:t>
      </w:r>
      <w:r>
        <w:rPr>
          <w:rFonts w:ascii="Times New Roman" w:hAnsi="Times New Roman" w:cs="Times New Roman"/>
          <w:sz w:val="28"/>
          <w:szCs w:val="28"/>
          <w:lang w:val="uk-UA"/>
        </w:rPr>
        <w:t xml:space="preserve">(учнів) закладу освіти та вжити заходів відповідно до правил внутрішнього розпорядку та/або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25</w:t>
      </w:r>
      <w:r>
        <w:rPr>
          <w:rFonts w:ascii="Times New Roman" w:hAnsi="Times New Roman" w:cs="Times New Roman"/>
          <w:sz w:val="28"/>
          <w:szCs w:val="28"/>
          <w:lang w:val="uk-UA"/>
        </w:rPr>
        <w:t xml:space="preserve">. Органи учнівського самоврядування можуть але не зобов’язані вести протоколи чи будь-які інші документи щодо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26</w:t>
      </w:r>
      <w:r>
        <w:rPr>
          <w:rFonts w:ascii="Times New Roman" w:hAnsi="Times New Roman" w:cs="Times New Roman"/>
          <w:sz w:val="28"/>
          <w:szCs w:val="28"/>
          <w:lang w:val="uk-UA"/>
        </w:rPr>
        <w:t xml:space="preserve">. Органи учнівського самоврядування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заходах (процесах) із забезпечення якості освіти відповідно до процедур внутрішньої системи забезпечення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захищати права та інтереси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здобувають освіту у цьому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вносити пропозиції та/або брати участь у розробленні та/або обговоренні плану роботи закладу освіти, змісту освітніх і навчальних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через своїх представників брати участь у засіданнях педагогічної ради з усіх питань, що стосуються організації та реалізації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27</w:t>
      </w:r>
      <w:r>
        <w:rPr>
          <w:rFonts w:ascii="Times New Roman" w:hAnsi="Times New Roman" w:cs="Times New Roman"/>
          <w:sz w:val="28"/>
          <w:szCs w:val="28"/>
          <w:lang w:val="uk-UA"/>
        </w:rPr>
        <w:t xml:space="preserve">.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5.28.</w:t>
      </w:r>
      <w:r>
        <w:rPr>
          <w:rFonts w:ascii="Times New Roman" w:hAnsi="Times New Roman" w:cs="Times New Roman"/>
          <w:sz w:val="28"/>
          <w:szCs w:val="28"/>
          <w:lang w:val="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w:t>
      </w:r>
      <w:r>
        <w:rPr>
          <w:rFonts w:ascii="Times New Roman" w:hAnsi="Times New Roman" w:cs="Times New Roman"/>
          <w:sz w:val="28"/>
          <w:szCs w:val="28"/>
          <w:lang w:val="uk-UA"/>
        </w:rPr>
        <w:t xml:space="preserve">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29</w:t>
      </w:r>
      <w:r>
        <w:rPr>
          <w:rFonts w:ascii="Times New Roman" w:hAnsi="Times New Roman" w:cs="Times New Roman"/>
          <w:sz w:val="28"/>
          <w:szCs w:val="28"/>
          <w:lang w:val="uk-UA"/>
        </w:rPr>
        <w:t xml:space="preserve">. Загальні збори трудового колективу: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та схвалюють проект колективного договору;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затверджують правила внутрішнього трудового розпорядку;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визначають порядок обрання, чисельність, склад і строк повнов</w:t>
      </w:r>
      <w:r>
        <w:rPr>
          <w:rFonts w:ascii="Times New Roman" w:hAnsi="Times New Roman" w:cs="Times New Roman"/>
          <w:sz w:val="28"/>
          <w:szCs w:val="28"/>
          <w:lang w:val="uk-UA"/>
        </w:rPr>
        <w:t xml:space="preserve">ажень комісії з трудових спорів,</w:t>
      </w:r>
      <w:r>
        <w:rPr>
          <w:rFonts w:ascii="Times New Roman" w:hAnsi="Times New Roman" w:cs="Times New Roman"/>
          <w:sz w:val="28"/>
          <w:szCs w:val="28"/>
          <w:lang w:val="uk-UA"/>
        </w:rPr>
        <w:t xml:space="preserve"> обирають комісію з трудових спорів;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можуть утворювати комісію з питань охорони праці та здійснювати інші повноваження, визначені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30</w:t>
      </w:r>
      <w:r>
        <w:rPr>
          <w:rFonts w:ascii="Times New Roman" w:hAnsi="Times New Roman" w:cs="Times New Roman"/>
          <w:sz w:val="28"/>
          <w:szCs w:val="28"/>
          <w:lang w:val="uk-UA"/>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5.30.</w:t>
      </w:r>
      <w:r>
        <w:rPr>
          <w:rFonts w:ascii="Times New Roman" w:hAnsi="Times New Roman" w:cs="Times New Roman"/>
          <w:sz w:val="28"/>
          <w:szCs w:val="28"/>
          <w:lang w:val="uk-UA"/>
        </w:rPr>
        <w:t xml:space="preserve"> Батьківське самоврядування здійснюється батьками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w:t>
      </w:r>
      <w:r>
        <w:rPr>
          <w:rFonts w:ascii="Times New Roman" w:hAnsi="Times New Roman" w:cs="Times New Roman"/>
          <w:sz w:val="28"/>
          <w:szCs w:val="28"/>
          <w:lang w:val="uk-UA"/>
        </w:rPr>
        <w:t xml:space="preserve">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31</w:t>
      </w:r>
      <w:r>
        <w:rPr>
          <w:rFonts w:ascii="Times New Roman" w:hAnsi="Times New Roman" w:cs="Times New Roman"/>
          <w:sz w:val="28"/>
          <w:szCs w:val="28"/>
          <w:lang w:val="uk-UA"/>
        </w:rPr>
        <w:t xml:space="preserve">. Батьки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утворювати різні органи батьківського самоврядування (в межах класу, закладу освіти, за інтересами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5.32</w:t>
      </w:r>
      <w:r>
        <w:rPr>
          <w:rFonts w:ascii="Times New Roman" w:hAnsi="Times New Roman" w:cs="Times New Roman"/>
          <w:sz w:val="28"/>
          <w:szCs w:val="28"/>
          <w:lang w:val="uk-UA"/>
        </w:rPr>
        <w:t xml:space="preserve">. Рішення органу батьківського самоврядування виконується батьками виключно на добровільних засадах.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33</w:t>
      </w:r>
      <w:r>
        <w:rPr>
          <w:rFonts w:ascii="Times New Roman" w:hAnsi="Times New Roman" w:cs="Times New Roman"/>
          <w:sz w:val="28"/>
          <w:szCs w:val="28"/>
          <w:lang w:val="uk-UA"/>
        </w:rPr>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Рішення, заходи та форми батьківського самоврядування </w:t>
      </w:r>
      <w:r>
        <w:rPr>
          <w:rFonts w:ascii="Times New Roman" w:hAnsi="Times New Roman" w:cs="Times New Roman"/>
          <w:sz w:val="28"/>
          <w:szCs w:val="28"/>
          <w:lang w:val="uk-UA"/>
        </w:rPr>
        <w:t xml:space="preserve">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Органи батьківського самоврядування мають </w:t>
      </w:r>
      <w:r>
        <w:rPr>
          <w:rFonts w:ascii="Times New Roman" w:hAnsi="Times New Roman" w:cs="Times New Roman"/>
          <w:sz w:val="28"/>
          <w:szCs w:val="28"/>
          <w:lang w:val="uk-UA"/>
        </w:rPr>
        <w:t xml:space="preserve">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5.36</w:t>
      </w:r>
      <w:r>
        <w:rPr>
          <w:rFonts w:ascii="Times New Roman" w:hAnsi="Times New Roman" w:cs="Times New Roman"/>
          <w:sz w:val="28"/>
          <w:szCs w:val="28"/>
          <w:lang w:val="uk-UA"/>
        </w:rPr>
        <w:t xml:space="preserve">. Піклувальна рада сприяє виконанню перспективних завдань розвитку закладу, залученню фінансо</w:t>
      </w:r>
      <w:r>
        <w:rPr>
          <w:rFonts w:ascii="Times New Roman" w:hAnsi="Times New Roman" w:cs="Times New Roman"/>
          <w:sz w:val="28"/>
          <w:szCs w:val="28"/>
          <w:lang w:val="uk-UA"/>
        </w:rPr>
        <w:t xml:space="preserve">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w:t>
      </w:r>
      <w:r>
        <w:rPr>
          <w:rFonts w:ascii="Times New Roman" w:hAnsi="Times New Roman" w:cs="Times New Roman"/>
          <w:sz w:val="28"/>
          <w:szCs w:val="28"/>
          <w:lang w:val="uk-UA"/>
        </w:rPr>
        <w:t xml:space="preserve">идичними та фізичними особами. </w:t>
      </w:r>
      <w:r>
        <w:rPr>
          <w:rFonts w:ascii="Times New Roman" w:hAnsi="Times New Roman" w:cs="Times New Roman"/>
          <w:sz w:val="28"/>
          <w:szCs w:val="28"/>
          <w:lang w:val="uk-UA"/>
        </w:rPr>
        <w:t xml:space="preserve">Піклувальна рада створюється за рішенням Засновника. </w:t>
      </w:r>
      <w:r>
        <w:rPr>
          <w:rFonts w:ascii="Times New Roman" w:hAnsi="Times New Roman" w:cs="Times New Roman"/>
          <w:sz w:val="28"/>
          <w:szCs w:val="28"/>
          <w:shd w:val="clear" w:fill="FFFFFF" w:color="auto"/>
        </w:rPr>
        <w:t xml:space="preserve">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w:t>
      </w:r>
      <w:r>
        <w:rPr>
          <w:rFonts w:ascii="Times New Roman" w:hAnsi="Times New Roman" w:cs="Times New Roman"/>
          <w:sz w:val="28"/>
          <w:szCs w:val="28"/>
          <w:shd w:val="clear" w:fill="FFFFFF" w:color="auto"/>
          <w:lang w:val="uk-UA"/>
        </w:rPr>
        <w:t xml:space="preserve">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37</w:t>
      </w:r>
      <w:r>
        <w:rPr>
          <w:rFonts w:ascii="Times New Roman" w:hAnsi="Times New Roman" w:cs="Times New Roman"/>
          <w:sz w:val="28"/>
          <w:szCs w:val="28"/>
          <w:lang w:val="uk-UA"/>
        </w:rPr>
        <w:t xml:space="preserve">. Піклувальна рада: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аналізує та оцінює діяльність закладу освіти і його керівника;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розробляє пропозиції до стратегії та перспективного плану розвитку закладу загальної середньої освіти та аналізує стан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залученню додаткових джерел фінансування, що не заборонені законом;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38</w:t>
      </w:r>
      <w:r>
        <w:rPr>
          <w:rFonts w:ascii="Times New Roman" w:hAnsi="Times New Roman" w:cs="Times New Roman"/>
          <w:sz w:val="28"/>
          <w:szCs w:val="28"/>
          <w:lang w:val="uk-UA"/>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 Прозорість та інформаційна відкритість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6.1.</w:t>
      </w:r>
      <w:r>
        <w:rPr>
          <w:rFonts w:ascii="Times New Roman" w:hAnsi="Times New Roman" w:cs="Times New Roman"/>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6.2. Заклад освіти забезпечує на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відкритий доступ до інформації про свою діяльність та документів, зокрема до: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ліцензії на провадження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кадрового складу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освітніх програм, що реалізуються в закладі освіти, та переліку освітніх компонентів, що передбачені відповідною освітньою програмою;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території обслуговування, закріпленої за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фактичної кількості осіб, які навчаються 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мови (мов)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наявності вакантних посад, порядку і умов проведення конкурсу на їх заміщення (у разі його проведення);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матеріально-технічного забезпечення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результатів моніторингу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річного звіту про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прийому до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умов доступності закладу освіти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переліку додаткових освітніх та інших послуг, їх вартості, порядку надання та оплати</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поведінки здобувача освіти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 заходів, спрямованих на запобігання та протидію булінгу (цькуванню)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подання та розгляду (з дотриманням конфіденційності) заяв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реагування на доведені випадки булінгу (цькування) в закладі освіти та відповідальність осіб, причетних до булінгу (цькування).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Інша інформація оприлюднюється за рішенням закладу освіти або на вимогу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.3. Заклад освіти оприлюднює на</w:t>
      </w:r>
      <w:r>
        <w:rPr>
          <w:rFonts w:ascii="Times New Roman" w:hAnsi="Times New Roman" w:cs="Times New Roman"/>
          <w:sz w:val="28"/>
          <w:szCs w:val="28"/>
          <w:lang w:val="uk-UA"/>
        </w:rPr>
        <w:t xml:space="preserve">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кошторис і фінансовий звіт пр</w:t>
      </w:r>
      <w:r>
        <w:rPr>
          <w:rFonts w:ascii="Times New Roman" w:hAnsi="Times New Roman" w:cs="Times New Roman"/>
          <w:sz w:val="28"/>
          <w:szCs w:val="28"/>
          <w:lang w:val="uk-UA"/>
        </w:rPr>
        <w:t xml:space="preserve">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w:t>
      </w:r>
      <w:r>
        <w:rPr>
          <w:rFonts w:ascii="Times New Roman" w:hAnsi="Times New Roman" w:cs="Times New Roman"/>
          <w:sz w:val="28"/>
          <w:szCs w:val="28"/>
          <w:lang w:val="uk-UA"/>
        </w:rPr>
        <w:t xml:space="preserve">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 Матеріально-технічна база та фінансово-господарська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 Матеріально-технічна база закладу освіти включає будівлі, споруди, землю, комунікації, обладнання, транспортні засоби та інші матеріальні цінності.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7.2. Майно, закріплене за закладом освіти, не може бути вилучене, якщо інше не передбачене законодавств</w:t>
      </w:r>
      <w:r>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Майно, отримане у формі благодійної допомоги, може, за бажанням благодійника,  знаходитись на відповідальному зберіганні.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7.3. Вимоги до матер</w:t>
      </w:r>
      <w:r>
        <w:rPr>
          <w:rFonts w:ascii="Times New Roman" w:hAnsi="Times New Roman" w:cs="Times New Roman"/>
          <w:sz w:val="28"/>
          <w:szCs w:val="28"/>
          <w:lang w:val="uk-UA"/>
        </w:rPr>
        <w:t xml:space="preserve">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7.4. Об’єкти та майно закладу освіти не підлягають приватизації чи використанню не за освітнім призначенням.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7.5. Утримання та розвиток ма</w:t>
      </w:r>
      <w:r>
        <w:rPr>
          <w:rFonts w:ascii="Times New Roman" w:hAnsi="Times New Roman" w:cs="Times New Roman"/>
          <w:sz w:val="28"/>
          <w:szCs w:val="28"/>
          <w:lang w:val="uk-UA"/>
        </w:rPr>
        <w:t xml:space="preserve">теріально-технічної бази закладу освіти фінансуються за рахунок коштів Засновника. Заклад освіти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w:t>
      </w:r>
      <w:r>
        <w:rPr>
          <w:rFonts w:ascii="Times New Roman" w:hAnsi="Times New Roman" w:cs="Times New Roman"/>
          <w:sz w:val="28"/>
          <w:szCs w:val="28"/>
          <w:lang w:val="uk-UA"/>
        </w:rPr>
        <w:t xml:space="preserve">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w:t>
      </w:r>
      <w:r>
        <w:rPr>
          <w:rFonts w:ascii="Times New Roman" w:hAnsi="Times New Roman" w:cs="Times New Roman"/>
          <w:sz w:val="28"/>
          <w:szCs w:val="28"/>
          <w:lang w:val="uk-UA"/>
        </w:rPr>
        <w:t xml:space="preserve">в Україні» та інших нормативно-</w:t>
      </w:r>
      <w:r>
        <w:rPr>
          <w:rFonts w:ascii="Times New Roman" w:hAnsi="Times New Roman" w:cs="Times New Roman"/>
          <w:sz w:val="28"/>
          <w:szCs w:val="28"/>
          <w:lang w:val="uk-UA"/>
        </w:rPr>
        <w:t xml:space="preserve">правових актів. 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структури закладу загальної середньої освіти та його штатного розпису;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поточних ремонтних робіт приміщень і споруд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підвищення кваліфікації педагогічних та інших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укладення відповідно до законодавства цивільно-правових угод (господарських договорів) для забезпечення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7.7. Джерелами фінансування закладу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доходи від реалізації продукції навчально-виробничих майстерень, від передачі в оренду приміщень, споруд, обладнання;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добровільні внески у вигляді коштів, матеріальних цінностей, нематеріальних активів, одержаних від підприємств, установ, організацій,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благодійна допомога відповідно до законодавства про благодійну діяльність та благодійні організації;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гранти;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джерела, не заборонені законодавством. Отримані із зазначених джерел кошти використовуються закладом освіти відповідно до затвердженого кошторису.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7.9. З</w:t>
      </w:r>
      <w:r>
        <w:rPr>
          <w:rFonts w:ascii="Times New Roman" w:hAnsi="Times New Roman" w:cs="Times New Roman"/>
          <w:sz w:val="28"/>
          <w:szCs w:val="28"/>
          <w:lang w:val="uk-UA"/>
        </w:rPr>
        <w:t xml:space="preserve">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7.10. Порядок діловодства і бухгалтерського обліку в закладі освіти визначається керівником закладу відповідно до законодавства України. За рішенням </w:t>
      </w:r>
      <w:r>
        <w:rPr>
          <w:rFonts w:ascii="Times New Roman" w:hAnsi="Times New Roman" w:cs="Times New Roman"/>
          <w:sz w:val="28"/>
          <w:szCs w:val="28"/>
          <w:lang w:val="uk-UA"/>
        </w:rPr>
        <w:t xml:space="preserve">засновника </w:t>
      </w:r>
      <w:r>
        <w:rPr>
          <w:rFonts w:ascii="Times New Roman" w:hAnsi="Times New Roman" w:cs="Times New Roman"/>
          <w:sz w:val="28"/>
          <w:szCs w:val="28"/>
          <w:lang w:val="uk-UA"/>
        </w:rPr>
        <w:t xml:space="preserve">бухгалтерський облік може здійснюватися </w:t>
      </w:r>
      <w:r>
        <w:rPr>
          <w:rFonts w:ascii="Times New Roman" w:hAnsi="Times New Roman" w:cs="Times New Roman"/>
          <w:sz w:val="28"/>
          <w:szCs w:val="28"/>
          <w:lang w:val="uk-UA"/>
        </w:rPr>
        <w:t xml:space="preserve">на договірних засадах через </w:t>
      </w:r>
      <w:r>
        <w:rPr>
          <w:rFonts w:ascii="Times New Roman" w:hAnsi="Times New Roman" w:cs="Times New Roman"/>
          <w:sz w:val="28"/>
          <w:szCs w:val="28"/>
          <w:lang w:val="uk-UA"/>
        </w:rPr>
        <w:t xml:space="preserve">Комунальн</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7.11. Штатний ро</w:t>
      </w:r>
      <w:r>
        <w:rPr>
          <w:rFonts w:ascii="Times New Roman" w:hAnsi="Times New Roman" w:cs="Times New Roman"/>
          <w:sz w:val="28"/>
          <w:szCs w:val="28"/>
          <w:lang w:val="uk-UA"/>
        </w:rPr>
        <w:t xml:space="preserve">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VІІІ. Міжнародне співробітництво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8.1. Заклад освіти має право укладати угоди про співробітництво, встановлювати прямі зв'язки з органами управління освітою та закладами </w:t>
      </w:r>
      <w:r>
        <w:rPr>
          <w:rFonts w:ascii="Times New Roman" w:hAnsi="Times New Roman" w:cs="Times New Roman"/>
          <w:sz w:val="28"/>
          <w:szCs w:val="28"/>
          <w:lang w:val="uk-UA"/>
        </w:rPr>
        <w:t xml:space="preserve">освіти зарубіжних країн, міжнародними організаціями, фондами у встановленому законодавством порядку.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8.2. Заклад освіти та педагогічні працівники, здобувачі освіти можуть брати участь у реалізації міжнародних проектів та культурно-освітніх програм.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8.3. Заклад освіти за наявності належної матеріально-технічної та соціа</w:t>
      </w:r>
      <w:r>
        <w:rPr>
          <w:rFonts w:ascii="Times New Roman" w:hAnsi="Times New Roman" w:cs="Times New Roman"/>
          <w:sz w:val="28"/>
          <w:szCs w:val="28"/>
          <w:lang w:val="uk-UA"/>
        </w:rPr>
        <w:t xml:space="preserve">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ІХ. Контроль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9.1. Державний </w:t>
      </w:r>
      <w:r>
        <w:rPr>
          <w:rFonts w:ascii="Times New Roman" w:hAnsi="Times New Roman" w:cs="Times New Roman"/>
          <w:sz w:val="28"/>
          <w:szCs w:val="28"/>
          <w:lang w:val="uk-UA"/>
        </w:rPr>
        <w:t xml:space="preserve">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раз на </w:t>
      </w:r>
      <w:r>
        <w:rPr>
          <w:rFonts w:ascii="Times New Roman" w:hAnsi="Times New Roman" w:cs="Times New Roman"/>
          <w:sz w:val="28"/>
          <w:szCs w:val="28"/>
          <w:lang w:val="uk-UA"/>
        </w:rPr>
        <w:t xml:space="preserve">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w:t>
      </w:r>
      <w:r>
        <w:rPr>
          <w:rFonts w:ascii="Times New Roman" w:hAnsi="Times New Roman" w:cs="Times New Roman"/>
          <w:sz w:val="28"/>
          <w:szCs w:val="28"/>
          <w:lang w:val="uk-UA"/>
        </w:rPr>
        <w:t xml:space="preserve">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9.3. Державний нагляд (контроль) за діяльністю закладу освіти здійснюється </w:t>
      </w:r>
      <w:r>
        <w:rPr>
          <w:rFonts w:ascii="Times New Roman" w:hAnsi="Times New Roman" w:cs="Times New Roman"/>
          <w:sz w:val="28"/>
          <w:szCs w:val="28"/>
          <w:lang w:val="uk-UA"/>
        </w:rPr>
        <w:t xml:space="preserve">Чернігівським</w:t>
      </w:r>
      <w:r>
        <w:rPr>
          <w:rFonts w:ascii="Times New Roman" w:hAnsi="Times New Roman" w:cs="Times New Roman"/>
          <w:sz w:val="28"/>
          <w:szCs w:val="28"/>
          <w:lang w:val="uk-UA"/>
        </w:rPr>
        <w:t xml:space="preserve"> управлінням Державної служби якості освіти у межах повноважень, визначених законодавством України. </w:t>
      </w:r>
      <w:r>
        <w:rPr>
          <w:rFonts w:ascii="Times New Roman" w:hAnsi="Times New Roman" w:cs="Times New Roman"/>
          <w:sz w:val="28"/>
          <w:szCs w:val="28"/>
          <w:lang w:val="uk-UA"/>
        </w:rPr>
        <w:t xml:space="preserve">Чернігівське</w:t>
      </w:r>
      <w:r>
        <w:rPr>
          <w:rFonts w:ascii="Times New Roman" w:hAnsi="Times New Roman" w:cs="Times New Roman"/>
          <w:sz w:val="28"/>
          <w:szCs w:val="28"/>
          <w:lang w:val="uk-UA"/>
        </w:rPr>
        <w:t xml:space="preserve"> управління Державної с</w:t>
      </w:r>
      <w:r>
        <w:rPr>
          <w:rFonts w:ascii="Times New Roman" w:hAnsi="Times New Roman" w:cs="Times New Roman"/>
          <w:sz w:val="28"/>
          <w:szCs w:val="28"/>
          <w:lang w:val="uk-UA"/>
        </w:rPr>
        <w:t xml:space="preserve">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9.4. Результати інституційного аудиту оприлюднюються на сайтах закладу освіти, </w:t>
      </w:r>
      <w:r>
        <w:rPr>
          <w:rFonts w:ascii="Times New Roman" w:hAnsi="Times New Roman" w:cs="Times New Roman"/>
          <w:sz w:val="28"/>
          <w:szCs w:val="28"/>
          <w:lang w:val="uk-UA"/>
        </w:rPr>
        <w:t xml:space="preserve">органу управління освітою</w:t>
      </w:r>
      <w:r>
        <w:rPr>
          <w:rFonts w:ascii="Times New Roman" w:hAnsi="Times New Roman" w:cs="Times New Roman"/>
          <w:sz w:val="28"/>
          <w:szCs w:val="28"/>
          <w:lang w:val="uk-UA"/>
        </w:rPr>
        <w:t xml:space="preserve"> та органу, що здійснював інституційний аудит.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9.6. Засновник закладу освіти або уповноважений  ним орган здійснює контроль: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дотриманням норм установчих документів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фінансово-господарською д</w:t>
      </w:r>
      <w:r>
        <w:rPr>
          <w:rFonts w:ascii="Times New Roman" w:hAnsi="Times New Roman" w:cs="Times New Roman"/>
          <w:sz w:val="28"/>
          <w:szCs w:val="28"/>
          <w:lang w:val="uk-UA"/>
        </w:rPr>
        <w:t xml:space="preserve">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недопущенням привілеїв чи обмежень (дискримінації) за ознаками раси, кольору шкіри, політичних, релігійних та інших переконань, статі, віку, </w:t>
      </w:r>
      <w:r>
        <w:rPr>
          <w:rFonts w:ascii="Times New Roman" w:hAnsi="Times New Roman" w:cs="Times New Roman"/>
          <w:sz w:val="28"/>
          <w:szCs w:val="28"/>
          <w:lang w:val="uk-UA"/>
        </w:rPr>
        <w:t xml:space="preserve">інвалідності, етнічного та соціального походження, сімейного та майнового стану, місця проживання, за мовними або іншими ознаками.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Х. Реорганізація, ліквідація чи перепрофілювання (зміна типу)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10.1. Рішення про реорганізацію, ліквідацію чи перепрофілювання (зміна типу) закладу освіти приймається </w:t>
      </w:r>
      <w:r>
        <w:rPr>
          <w:rFonts w:ascii="Times New Roman" w:hAnsi="Times New Roman" w:cs="Times New Roman"/>
          <w:sz w:val="28"/>
          <w:szCs w:val="28"/>
          <w:lang w:val="uk-UA"/>
        </w:rPr>
        <w:t xml:space="preserve">засновником закладу освіти</w:t>
      </w:r>
      <w:r>
        <w:rPr>
          <w:rFonts w:ascii="Times New Roman" w:hAnsi="Times New Roman" w:cs="Times New Roman"/>
          <w:sz w:val="28"/>
          <w:szCs w:val="28"/>
          <w:lang w:val="uk-UA"/>
        </w:rPr>
        <w:t xml:space="preserve"> у порядку, встановленому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r/>
    </w:p>
    <w:p>
      <w:pPr>
        <w:jc w:val="center"/>
        <w:spacing w:lineRule="auto" w:line="240" w:after="0"/>
        <w:shd w:val="clear" w:fill="FFFFFF" w:color="auto"/>
        <w:rPr>
          <w:rFonts w:ascii="Times New Roman" w:hAnsi="Times New Roman" w:cs="Times New Roman"/>
          <w:b/>
          <w:iCs/>
          <w:sz w:val="28"/>
          <w:szCs w:val="26"/>
        </w:rPr>
      </w:pPr>
      <w:r>
        <w:rPr>
          <w:rFonts w:ascii="Times New Roman" w:hAnsi="Times New Roman" w:cs="Times New Roman"/>
          <w:b/>
          <w:iCs/>
          <w:sz w:val="28"/>
          <w:szCs w:val="26"/>
          <w:lang w:val="uk-UA"/>
        </w:rPr>
        <w:t xml:space="preserve">Х</w:t>
      </w:r>
      <w:r>
        <w:rPr>
          <w:rFonts w:ascii="Times New Roman" w:hAnsi="Times New Roman" w:cs="Times New Roman"/>
          <w:b/>
          <w:iCs/>
          <w:sz w:val="28"/>
          <w:szCs w:val="26"/>
          <w:lang w:val="uk-UA"/>
        </w:rPr>
        <w:t xml:space="preserve">І. Прикінцеві положення</w:t>
      </w:r>
      <w:r/>
    </w:p>
    <w:p>
      <w:pPr>
        <w:ind w:firstLine="567"/>
        <w:jc w:val="both"/>
        <w:spacing w:lineRule="auto" w:line="240" w:after="0"/>
        <w:shd w:val="clear" w:fill="FFFFFF" w:color="auto"/>
        <w:rPr>
          <w:rFonts w:ascii="Times New Roman" w:hAnsi="Times New Roman" w:cs="Times New Roman"/>
          <w:b/>
          <w:iCs/>
          <w:sz w:val="28"/>
          <w:szCs w:val="26"/>
        </w:rPr>
      </w:pPr>
      <w:r>
        <w:rPr>
          <w:rFonts w:ascii="Times New Roman" w:hAnsi="Times New Roman" w:cs="Times New Roman"/>
          <w:iCs/>
          <w:sz w:val="28"/>
          <w:szCs w:val="26"/>
          <w:lang w:val="uk-UA"/>
        </w:rPr>
        <w:t xml:space="preserve">11.1.</w:t>
      </w:r>
      <w:r>
        <w:rPr>
          <w:rFonts w:ascii="Times New Roman" w:hAnsi="Times New Roman" w:cs="Times New Roman"/>
          <w:b/>
          <w:iCs/>
          <w:sz w:val="28"/>
          <w:szCs w:val="26"/>
          <w:lang w:val="uk-UA"/>
        </w:rPr>
        <w:t xml:space="preserve"> </w:t>
      </w:r>
      <w:r>
        <w:rPr>
          <w:rFonts w:ascii="Times New Roman" w:hAnsi="Times New Roman" w:cs="Times New Roman"/>
          <w:iCs/>
          <w:sz w:val="28"/>
          <w:szCs w:val="26"/>
          <w:lang w:val="uk-UA"/>
        </w:rPr>
        <w:t xml:space="preserve">Зміни й доповнення до цього Статуту погоджуються уповноваженим органом управління</w:t>
      </w:r>
      <w:r>
        <w:rPr>
          <w:rFonts w:ascii="Times New Roman" w:hAnsi="Times New Roman" w:cs="Times New Roman"/>
          <w:iCs/>
          <w:sz w:val="28"/>
          <w:szCs w:val="26"/>
          <w:lang w:val="uk-UA"/>
        </w:rPr>
        <w:t xml:space="preserve"> </w:t>
      </w:r>
      <w:r>
        <w:rPr>
          <w:rFonts w:ascii="Times New Roman" w:hAnsi="Times New Roman" w:cs="Times New Roman"/>
          <w:iCs/>
          <w:sz w:val="28"/>
          <w:szCs w:val="26"/>
          <w:lang w:val="uk-UA"/>
        </w:rPr>
        <w:t xml:space="preserve">та вносяться на підставі рішення засновника.</w:t>
      </w:r>
      <w:r/>
    </w:p>
    <w:p>
      <w:pPr>
        <w:pStyle w:val="649"/>
        <w:ind w:firstLine="567"/>
        <w:jc w:val="both"/>
        <w:spacing w:after="0" w:afterAutospacing="0" w:before="0" w:beforeAutospacing="0"/>
        <w:rPr>
          <w:sz w:val="28"/>
          <w:szCs w:val="26"/>
        </w:rPr>
      </w:pPr>
      <w:r>
        <w:rPr>
          <w:iCs/>
          <w:sz w:val="28"/>
          <w:szCs w:val="26"/>
          <w:lang w:val="uk-UA"/>
        </w:rPr>
        <w:t xml:space="preserve">11</w:t>
      </w:r>
      <w:r>
        <w:rPr>
          <w:iCs/>
          <w:sz w:val="28"/>
          <w:szCs w:val="26"/>
          <w:lang w:val="uk-UA"/>
        </w:rPr>
        <w:t xml:space="preserve">.2. Зміни й доповнення до цього Статуту підлягають державній реєстрації в порядку, встановленому чинним законодавством України.</w:t>
      </w:r>
      <w:r/>
    </w:p>
    <w:p>
      <w:pPr>
        <w:ind w:firstLine="567"/>
        <w:spacing w:lineRule="auto" w:line="240" w:after="0"/>
        <w:rPr>
          <w:rFonts w:ascii="Times New Roman" w:hAnsi="Times New Roman" w:cs="Times New Roman"/>
          <w:sz w:val="28"/>
          <w:szCs w:val="26"/>
        </w:rPr>
      </w:pPr>
      <w:r>
        <w:rPr>
          <w:rFonts w:ascii="Times New Roman" w:hAnsi="Times New Roman" w:cs="Times New Roman"/>
          <w:sz w:val="28"/>
          <w:szCs w:val="26"/>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0"/>
        <w:jc w:val="both"/>
        <w:spacing w:lineRule="auto" w:line="240" w:after="0"/>
        <w:tabs>
          <w:tab w:val="left" w:pos="6803" w:leader="none"/>
        </w:tabs>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w:t>
        <w:tab/>
        <w:t xml:space="preserve">Ірина ЛУК’ЯНЕНКО</w:t>
      </w:r>
      <w:r/>
    </w:p>
    <w:sectPr>
      <w:headerReference w:type="default" r:id="rId8"/>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ntiqua">
    <w:panose1 w:val="02070409020205020404"/>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jc w:val="right"/>
      <w:tabs>
        <w:tab w:val="left" w:pos="2268" w:leader="none"/>
        <w:tab w:val="left" w:pos="2693" w:leader="none"/>
        <w:tab w:val="clear" w:pos="4677" w:leader="none"/>
        <w:tab w:val="clear" w:pos="9355" w:leader="none"/>
      </w:tabs>
      <w:rPr>
        <w:rFonts w:ascii="Times New Roman" w:hAnsi="Times New Roman" w:cs="Times New Roman" w:eastAsia="Times New Roman"/>
      </w:rPr>
    </w:pPr>
    <w:fldSimple w:instr="PAGE \* MERGEFORMAT">
      <w:r>
        <w:rPr>
          <w:rFonts w:ascii="Times New Roman" w:hAnsi="Times New Roman" w:cs="Times New Roman" w:eastAsia="Times New Roman"/>
        </w:rPr>
        <w:t xml:space="preserve">1</w:t>
      </w:r>
    </w:fldSimple>
    <w:r>
      <w:rPr>
        <w:rFonts w:ascii="Times New Roman" w:hAnsi="Times New Roman" w:cs="Times New Roman" w:eastAsia="Times New Roman"/>
      </w:rPr>
    </w:r>
    <w:r>
      <w:rPr>
        <w:rFonts w:ascii="Times New Roman" w:hAnsi="Times New Roman" w:cs="Times New Roman" w:eastAsia="Times New Roman"/>
      </w:rPr>
      <w:tab/>
    </w:r>
    <w:r>
      <w:rPr>
        <w:rFonts w:ascii="Times New Roman" w:hAnsi="Times New Roman" w:cs="Times New Roman" w:eastAsia="Times New Roman"/>
        <w:i/>
        <w:lang w:val="uk-UA"/>
      </w:rPr>
      <w:t xml:space="preserve">продовження додатка</w:t>
    </w:r>
    <w:r>
      <w:rPr>
        <w:rFonts w:ascii="Times New Roman" w:hAnsi="Times New Roman" w:cs="Times New Roman" w:eastAsia="Times New Roman"/>
      </w:rPr>
    </w:r>
    <w:r>
      <w:rPr>
        <w:rFonts w:ascii="Times New Roman" w:hAnsi="Times New Roman" w:cs="Times New Roman" w:eastAsia="Times New Roman"/>
      </w:rP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44"/>
    <w:next w:val="64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45"/>
    <w:link w:val="11"/>
    <w:uiPriority w:val="9"/>
    <w:rPr>
      <w:rFonts w:ascii="Arial" w:hAnsi="Arial" w:cs="Arial" w:eastAsia="Arial"/>
      <w:sz w:val="40"/>
      <w:szCs w:val="40"/>
    </w:rPr>
  </w:style>
  <w:style w:type="paragraph" w:styleId="13">
    <w:name w:val="Heading 2"/>
    <w:basedOn w:val="644"/>
    <w:next w:val="64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45"/>
    <w:link w:val="13"/>
    <w:uiPriority w:val="9"/>
    <w:rPr>
      <w:rFonts w:ascii="Arial" w:hAnsi="Arial" w:cs="Arial" w:eastAsia="Arial"/>
      <w:sz w:val="34"/>
    </w:rPr>
  </w:style>
  <w:style w:type="paragraph" w:styleId="15">
    <w:name w:val="Heading 3"/>
    <w:basedOn w:val="644"/>
    <w:next w:val="64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45"/>
    <w:link w:val="15"/>
    <w:uiPriority w:val="9"/>
    <w:rPr>
      <w:rFonts w:ascii="Arial" w:hAnsi="Arial" w:cs="Arial" w:eastAsia="Arial"/>
      <w:sz w:val="30"/>
      <w:szCs w:val="30"/>
    </w:rPr>
  </w:style>
  <w:style w:type="paragraph" w:styleId="17">
    <w:name w:val="Heading 4"/>
    <w:basedOn w:val="644"/>
    <w:next w:val="64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45"/>
    <w:link w:val="17"/>
    <w:uiPriority w:val="9"/>
    <w:rPr>
      <w:rFonts w:ascii="Arial" w:hAnsi="Arial" w:cs="Arial" w:eastAsia="Arial"/>
      <w:b/>
      <w:bCs/>
      <w:sz w:val="26"/>
      <w:szCs w:val="26"/>
    </w:rPr>
  </w:style>
  <w:style w:type="paragraph" w:styleId="19">
    <w:name w:val="Heading 5"/>
    <w:basedOn w:val="644"/>
    <w:next w:val="64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45"/>
    <w:link w:val="19"/>
    <w:uiPriority w:val="9"/>
    <w:rPr>
      <w:rFonts w:ascii="Arial" w:hAnsi="Arial" w:cs="Arial" w:eastAsia="Arial"/>
      <w:b/>
      <w:bCs/>
      <w:sz w:val="24"/>
      <w:szCs w:val="24"/>
    </w:rPr>
  </w:style>
  <w:style w:type="paragraph" w:styleId="21">
    <w:name w:val="Heading 6"/>
    <w:basedOn w:val="644"/>
    <w:next w:val="64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45"/>
    <w:link w:val="21"/>
    <w:uiPriority w:val="9"/>
    <w:rPr>
      <w:rFonts w:ascii="Arial" w:hAnsi="Arial" w:cs="Arial" w:eastAsia="Arial"/>
      <w:b/>
      <w:bCs/>
      <w:sz w:val="22"/>
      <w:szCs w:val="22"/>
    </w:rPr>
  </w:style>
  <w:style w:type="paragraph" w:styleId="23">
    <w:name w:val="Heading 7"/>
    <w:basedOn w:val="644"/>
    <w:next w:val="64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45"/>
    <w:link w:val="23"/>
    <w:uiPriority w:val="9"/>
    <w:rPr>
      <w:rFonts w:ascii="Arial" w:hAnsi="Arial" w:cs="Arial" w:eastAsia="Arial"/>
      <w:b/>
      <w:bCs/>
      <w:i/>
      <w:iCs/>
      <w:sz w:val="22"/>
      <w:szCs w:val="22"/>
    </w:rPr>
  </w:style>
  <w:style w:type="paragraph" w:styleId="25">
    <w:name w:val="Heading 8"/>
    <w:basedOn w:val="644"/>
    <w:next w:val="64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45"/>
    <w:link w:val="25"/>
    <w:uiPriority w:val="9"/>
    <w:rPr>
      <w:rFonts w:ascii="Arial" w:hAnsi="Arial" w:cs="Arial" w:eastAsia="Arial"/>
      <w:i/>
      <w:iCs/>
      <w:sz w:val="22"/>
      <w:szCs w:val="22"/>
    </w:rPr>
  </w:style>
  <w:style w:type="paragraph" w:styleId="27">
    <w:name w:val="Heading 9"/>
    <w:basedOn w:val="644"/>
    <w:next w:val="64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45"/>
    <w:link w:val="27"/>
    <w:uiPriority w:val="9"/>
    <w:rPr>
      <w:rFonts w:ascii="Arial" w:hAnsi="Arial" w:cs="Arial" w:eastAsia="Arial"/>
      <w:i/>
      <w:iCs/>
      <w:sz w:val="21"/>
      <w:szCs w:val="21"/>
    </w:rPr>
  </w:style>
  <w:style w:type="paragraph" w:styleId="29">
    <w:name w:val="List Paragraph"/>
    <w:basedOn w:val="644"/>
    <w:qFormat/>
    <w:uiPriority w:val="34"/>
    <w:pPr>
      <w:contextualSpacing w:val="true"/>
      <w:ind w:left="720"/>
    </w:pPr>
  </w:style>
  <w:style w:type="paragraph" w:styleId="31">
    <w:name w:val="No Spacing"/>
    <w:qFormat/>
    <w:uiPriority w:val="1"/>
    <w:pPr>
      <w:spacing w:lineRule="auto" w:line="240" w:after="0" w:before="0"/>
    </w:pPr>
  </w:style>
  <w:style w:type="character" w:styleId="33">
    <w:name w:val="Title Char"/>
    <w:basedOn w:val="645"/>
    <w:link w:val="651"/>
    <w:uiPriority w:val="10"/>
    <w:rPr>
      <w:sz w:val="48"/>
      <w:szCs w:val="48"/>
    </w:rPr>
  </w:style>
  <w:style w:type="paragraph" w:styleId="34">
    <w:name w:val="Subtitle"/>
    <w:basedOn w:val="644"/>
    <w:next w:val="644"/>
    <w:link w:val="35"/>
    <w:qFormat/>
    <w:uiPriority w:val="11"/>
    <w:rPr>
      <w:sz w:val="24"/>
      <w:szCs w:val="24"/>
    </w:rPr>
    <w:pPr>
      <w:spacing w:after="200" w:before="200"/>
    </w:pPr>
  </w:style>
  <w:style w:type="character" w:styleId="35">
    <w:name w:val="Subtitle Char"/>
    <w:basedOn w:val="645"/>
    <w:link w:val="34"/>
    <w:uiPriority w:val="11"/>
    <w:rPr>
      <w:sz w:val="24"/>
      <w:szCs w:val="24"/>
    </w:rPr>
  </w:style>
  <w:style w:type="paragraph" w:styleId="36">
    <w:name w:val="Quote"/>
    <w:basedOn w:val="644"/>
    <w:next w:val="644"/>
    <w:link w:val="37"/>
    <w:qFormat/>
    <w:uiPriority w:val="29"/>
    <w:rPr>
      <w:i/>
    </w:rPr>
    <w:pPr>
      <w:ind w:left="720" w:right="720"/>
    </w:pPr>
  </w:style>
  <w:style w:type="character" w:styleId="37">
    <w:name w:val="Quote Char"/>
    <w:link w:val="36"/>
    <w:uiPriority w:val="29"/>
    <w:rPr>
      <w:i/>
    </w:rPr>
  </w:style>
  <w:style w:type="paragraph" w:styleId="38">
    <w:name w:val="Intense Quote"/>
    <w:basedOn w:val="644"/>
    <w:next w:val="644"/>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45"/>
    <w:link w:val="654"/>
    <w:uiPriority w:val="99"/>
  </w:style>
  <w:style w:type="character" w:styleId="43">
    <w:name w:val="Footer Char"/>
    <w:basedOn w:val="645"/>
    <w:link w:val="656"/>
    <w:uiPriority w:val="99"/>
  </w:style>
  <w:style w:type="paragraph" w:styleId="44">
    <w:name w:val="Caption"/>
    <w:basedOn w:val="644"/>
    <w:next w:val="644"/>
    <w:qFormat/>
    <w:uiPriority w:val="35"/>
    <w:semiHidden/>
    <w:unhideWhenUsed/>
    <w:rPr>
      <w:b/>
      <w:bCs/>
      <w:color w:val="4F81BD" w:themeColor="accent1"/>
      <w:sz w:val="18"/>
      <w:szCs w:val="18"/>
    </w:rPr>
    <w:pPr>
      <w:spacing w:lineRule="auto" w:line="276"/>
    </w:pPr>
  </w:style>
  <w:style w:type="character" w:styleId="45">
    <w:name w:val="Caption Char"/>
    <w:basedOn w:val="44"/>
    <w:link w:val="656"/>
    <w:uiPriority w:val="99"/>
  </w:style>
  <w:style w:type="table" w:styleId="46">
    <w:name w:val="Table Grid"/>
    <w:basedOn w:val="64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4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4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4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4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4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4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4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4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4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4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4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46"/>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46"/>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46"/>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46"/>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46"/>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46"/>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46"/>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4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4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4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4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4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4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4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4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4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4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4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4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4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4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4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4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4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4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4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4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4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4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4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4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4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4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4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4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4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4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4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4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4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4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45"/>
    <w:uiPriority w:val="99"/>
    <w:unhideWhenUsed/>
    <w:rPr>
      <w:vertAlign w:val="superscript"/>
    </w:rPr>
  </w:style>
  <w:style w:type="paragraph" w:styleId="176">
    <w:name w:val="endnote text"/>
    <w:basedOn w:val="64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45"/>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character" w:styleId="645" w:default="1">
    <w:name w:val="Default Paragraph Font"/>
    <w:uiPriority w:val="1"/>
    <w:semiHidden/>
    <w:unhideWhenUsed/>
  </w:style>
  <w:style w:type="table" w:styleId="646" w:default="1">
    <w:name w:val="Normal Table"/>
    <w:uiPriority w:val="99"/>
    <w:semiHidden/>
    <w:unhideWhenUsed/>
    <w:tblPr>
      <w:tblInd w:w="0" w:type="dxa"/>
      <w:tblCellMar>
        <w:left w:w="108" w:type="dxa"/>
        <w:top w:w="0" w:type="dxa"/>
        <w:right w:w="108" w:type="dxa"/>
        <w:bottom w:w="0" w:type="dxa"/>
      </w:tblCellMar>
    </w:tblPr>
  </w:style>
  <w:style w:type="numbering" w:styleId="647" w:default="1">
    <w:name w:val="No List"/>
    <w:uiPriority w:val="99"/>
    <w:semiHidden/>
    <w:unhideWhenUsed/>
  </w:style>
  <w:style w:type="paragraph" w:styleId="648" w:customStyle="1">
    <w:name w:val="pptdat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49">
    <w:name w:val="Normal (Web)"/>
    <w:basedOn w:val="644"/>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50">
    <w:name w:val="Hyperlink"/>
    <w:basedOn w:val="645"/>
    <w:uiPriority w:val="99"/>
    <w:semiHidden/>
    <w:unhideWhenUsed/>
    <w:rPr>
      <w:color w:val="0000FF"/>
      <w:u w:val="single"/>
    </w:rPr>
  </w:style>
  <w:style w:type="paragraph" w:styleId="651">
    <w:name w:val="Title"/>
    <w:basedOn w:val="644"/>
    <w:link w:val="652"/>
    <w:rPr>
      <w:rFonts w:ascii="Times New Roman" w:hAnsi="Times New Roman" w:cs="Times New Roman" w:eastAsia="Times New Roman"/>
      <w:sz w:val="28"/>
      <w:szCs w:val="24"/>
      <w:lang w:val="en-US" w:eastAsia="ru-RU"/>
    </w:rPr>
    <w:pPr>
      <w:jc w:val="center"/>
      <w:spacing w:lineRule="auto" w:line="240" w:after="0"/>
    </w:pPr>
  </w:style>
  <w:style w:type="character" w:styleId="652" w:customStyle="1">
    <w:name w:val="Назва Знак"/>
    <w:basedOn w:val="645"/>
    <w:link w:val="651"/>
    <w:rPr>
      <w:rFonts w:ascii="Times New Roman" w:hAnsi="Times New Roman" w:cs="Times New Roman" w:eastAsia="Times New Roman"/>
      <w:sz w:val="28"/>
      <w:szCs w:val="24"/>
      <w:lang w:val="en-US" w:eastAsia="ru-RU"/>
    </w:rPr>
  </w:style>
  <w:style w:type="paragraph" w:styleId="653" w:customStyle="1">
    <w:name w:val="docdata;docy;v5;9849;baiaagaaboqcaaadaiaaaav4iaaaaaaaaaaaaaaaaaaaaaaaaaaaaaaaaaaaaaaaaaaaaaaaaaaaaaaaaaaaaaaaaaaaaaaaaaaaaaaaaaaaaaaaaaaaaaaaaaaaaaaaaaaaaaaaaaaaaaaaaaaaaaaaaaaaaaaaaaaaaaaaaaaaaaaaaaaaaaaaaaaaaaaaaaaaaaaaaaaaaaaaaaaaaaaaaaaaaaaaaaaaaaa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54">
    <w:name w:val="Header"/>
    <w:basedOn w:val="644"/>
    <w:link w:val="655"/>
    <w:uiPriority w:val="99"/>
    <w:unhideWhenUsed/>
    <w:pPr>
      <w:spacing w:lineRule="auto" w:line="240" w:after="0"/>
      <w:tabs>
        <w:tab w:val="center" w:pos="4677" w:leader="none"/>
        <w:tab w:val="right" w:pos="9355" w:leader="none"/>
      </w:tabs>
    </w:pPr>
  </w:style>
  <w:style w:type="character" w:styleId="655" w:customStyle="1">
    <w:name w:val="Верхній колонтитул Знак"/>
    <w:basedOn w:val="645"/>
    <w:link w:val="654"/>
    <w:uiPriority w:val="99"/>
  </w:style>
  <w:style w:type="paragraph" w:styleId="656">
    <w:name w:val="Footer"/>
    <w:basedOn w:val="644"/>
    <w:link w:val="657"/>
    <w:uiPriority w:val="99"/>
    <w:semiHidden/>
    <w:unhideWhenUsed/>
    <w:pPr>
      <w:spacing w:lineRule="auto" w:line="240" w:after="0"/>
      <w:tabs>
        <w:tab w:val="center" w:pos="4677" w:leader="none"/>
        <w:tab w:val="right" w:pos="9355" w:leader="none"/>
      </w:tabs>
    </w:pPr>
  </w:style>
  <w:style w:type="character" w:styleId="657" w:customStyle="1">
    <w:name w:val="Нижній колонтитул Знак"/>
    <w:basedOn w:val="645"/>
    <w:link w:val="656"/>
    <w:uiPriority w:val="99"/>
    <w:semiHidden/>
  </w:style>
  <w:style w:type="paragraph" w:styleId="658">
    <w:name w:val="Balloon Text"/>
    <w:basedOn w:val="644"/>
    <w:link w:val="659"/>
    <w:uiPriority w:val="99"/>
    <w:semiHidden/>
    <w:unhideWhenUsed/>
    <w:rPr>
      <w:rFonts w:ascii="Tahoma" w:hAnsi="Tahoma" w:cs="Tahoma"/>
      <w:sz w:val="16"/>
      <w:szCs w:val="16"/>
    </w:rPr>
    <w:pPr>
      <w:spacing w:lineRule="auto" w:line="240" w:after="0"/>
    </w:pPr>
  </w:style>
  <w:style w:type="character" w:styleId="659" w:customStyle="1">
    <w:name w:val="Текст у виносці Знак"/>
    <w:basedOn w:val="645"/>
    <w:link w:val="658"/>
    <w:uiPriority w:val="99"/>
    <w:semiHidden/>
    <w:rPr>
      <w:rFonts w:ascii="Tahoma" w:hAnsi="Tahoma" w:cs="Tahoma"/>
      <w:sz w:val="16"/>
      <w:szCs w:val="16"/>
    </w:rPr>
  </w:style>
  <w:style w:type="character" w:styleId="660" w:customStyle="1">
    <w:name w:val="rvts15"/>
    <w:basedOn w:val="645"/>
  </w:style>
  <w:style w:type="paragraph" w:styleId="661" w:customStyle="1">
    <w:name w:val="Нормальний текст"/>
    <w:basedOn w:val="644"/>
    <w:rPr>
      <w:rFonts w:ascii="Antiqua" w:hAnsi="Antiqua" w:cs="Times New Roman" w:eastAsia="Times New Roman"/>
      <w:sz w:val="26"/>
      <w:szCs w:val="20"/>
      <w:lang w:val="uk-UA" w:eastAsia="ru-RU"/>
    </w:rPr>
    <w:pPr>
      <w:ind w:firstLine="567"/>
      <w:spacing w:lineRule="auto" w:line="240" w:after="0" w:before="1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ПРИМАКОВ Геннадій Анатолійович</cp:lastModifiedBy>
  <cp:revision>15</cp:revision>
  <dcterms:created xsi:type="dcterms:W3CDTF">2021-11-30T15:05:00Z</dcterms:created>
  <dcterms:modified xsi:type="dcterms:W3CDTF">2021-12-14T09:03:15Z</dcterms:modified>
</cp:coreProperties>
</file>