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0"/>
          <w:szCs w:val="24"/>
        </w:rPr>
      </w:pPr>
      <w:r>
        <w:rPr>
          <w:b/>
          <w:spacing w:val="60"/>
          <w:sz w:val="28"/>
          <w:szCs w:val="24"/>
        </w:rPr>
      </w:r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0"/>
        </w:rPr>
      </w:r>
      <w:r/>
    </w:p>
    <w:p>
      <w:pPr>
        <w:jc w:val="center"/>
        <w:spacing w:lineRule="auto" w:line="240" w:after="113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sz w:val="28"/>
        </w:rPr>
      </w:r>
      <w:r/>
    </w:p>
    <w:p>
      <w:pPr>
        <w:jc w:val="center"/>
        <w:spacing w:lineRule="auto" w:line="240" w:after="113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(п'ятнадцята сесія восьмого скликання) </w:t>
      </w:r>
      <w:r>
        <w:rPr>
          <w:sz w:val="28"/>
        </w:rPr>
      </w:r>
      <w:r/>
    </w:p>
    <w:p>
      <w:pPr>
        <w:jc w:val="center"/>
        <w:spacing w:lineRule="auto" w:line="240" w:after="113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</w:t>
      </w: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НЯ</w:t>
      </w:r>
      <w:r>
        <w:rPr>
          <w:sz w:val="28"/>
        </w:rPr>
      </w:r>
      <w:r/>
    </w:p>
    <w:p>
      <w:pPr>
        <w:spacing w:after="240"/>
        <w:tabs>
          <w:tab w:val="left" w:pos="4394" w:leader="none"/>
          <w:tab w:val="left" w:pos="7370" w:leader="none"/>
        </w:tabs>
        <w:rPr>
          <w:b/>
          <w:spacing w:val="60"/>
          <w:sz w:val="28"/>
          <w:szCs w:val="24"/>
          <w:lang w:val="en-US"/>
        </w:rPr>
      </w:pPr>
      <w:r>
        <w:rPr>
          <w:sz w:val="28"/>
          <w:szCs w:val="24"/>
        </w:rPr>
        <w:t xml:space="preserve">09 грудня 2021 </w:t>
      </w:r>
      <w:r>
        <w:rPr>
          <w:sz w:val="28"/>
          <w:szCs w:val="24"/>
        </w:rPr>
        <w:t xml:space="preserve">року</w:t>
      </w:r>
      <w:r>
        <w:rPr>
          <w:sz w:val="28"/>
          <w:szCs w:val="24"/>
        </w:rPr>
        <w:tab/>
        <w:t xml:space="preserve">м.Мена</w:t>
        <w:tab/>
      </w:r>
      <w:r>
        <w:rPr>
          <w:sz w:val="28"/>
          <w:szCs w:val="24"/>
        </w:rPr>
        <w:t xml:space="preserve">№</w:t>
      </w:r>
      <w:r>
        <w:rPr>
          <w:sz w:val="28"/>
          <w:szCs w:val="24"/>
          <w:lang w:val="en-US"/>
        </w:rPr>
        <w:t xml:space="preserve">800</w:t>
      </w:r>
      <w:r/>
    </w:p>
    <w:p>
      <w:pPr>
        <w:ind w:left="0" w:right="0" w:firstLine="0"/>
        <w:jc w:val="both"/>
        <w:spacing w:after="113" w:afterAutospacing="0"/>
        <w:tabs>
          <w:tab w:val="left" w:pos="5245" w:leader="none"/>
          <w:tab w:val="left" w:pos="5387" w:leader="none"/>
          <w:tab w:val="left" w:pos="5529" w:leader="none"/>
          <w:tab w:val="left" w:pos="595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Положення </w:t>
      </w:r>
      <w:r>
        <w:rPr>
          <w:b/>
          <w:sz w:val="28"/>
          <w:szCs w:val="28"/>
        </w:rPr>
        <w:t xml:space="preserve">про використання коштів на здійснення депутатських повноважень депутатами Менської міської ради та Програми забезпечення депутатської діяльності на 2022-2024 роки</w:t>
      </w:r>
      <w:r/>
    </w:p>
    <w:p>
      <w:pPr>
        <w:pStyle w:val="856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Відповідно до пп.22 ч.1 ст.26 Закону України «Про місцеве самоврядування в Україні», Закону України «Про статус депутатів місцевих рад», Бюджетного кодексу України, з ме</w:t>
      </w:r>
      <w:r>
        <w:rPr>
          <w:sz w:val="28"/>
          <w:szCs w:val="28"/>
        </w:rPr>
        <w:t xml:space="preserve">тою реалізації нових механізмів у сфері діяльності депутатів міської ради та виконання ними встановлених чинним законодавством повноважень та прав, з</w:t>
      </w:r>
      <w:r>
        <w:rPr>
          <w:sz w:val="28"/>
          <w:szCs w:val="28"/>
        </w:rPr>
        <w:t xml:space="preserve">абезпечення належної діяльності депутатського корпусу Менської міської ради, </w:t>
      </w:r>
      <w:r>
        <w:rPr>
          <w:sz w:val="28"/>
        </w:rPr>
        <w:t xml:space="preserve">виконання доручень виборців, надання їм матеріальної допомоги, </w:t>
      </w:r>
      <w:r>
        <w:rPr>
          <w:sz w:val="28"/>
          <w:szCs w:val="28"/>
        </w:rPr>
        <w:t xml:space="preserve">Менська міськ</w:t>
      </w:r>
      <w:r>
        <w:rPr>
          <w:color w:val="000000"/>
          <w:sz w:val="28"/>
          <w:szCs w:val="28"/>
        </w:rPr>
        <w:t xml:space="preserve">а рада </w:t>
      </w:r>
      <w:r/>
    </w:p>
    <w:p>
      <w:pPr>
        <w:pStyle w:val="856"/>
        <w:jc w:val="both"/>
        <w:spacing w:after="0" w:afterAutospacing="0" w:before="0" w:beforeAutospacing="0"/>
        <w:shd w:val="clear" w:fill="FFFFFF" w:color="auto"/>
        <w:rPr>
          <w:b w:val="false"/>
          <w:color w:val="000000"/>
          <w:sz w:val="28"/>
          <w:szCs w:val="28"/>
        </w:rPr>
      </w:pPr>
      <w:r>
        <w:rPr>
          <w:b w:val="false"/>
          <w:color w:val="000000"/>
          <w:sz w:val="28"/>
          <w:szCs w:val="28"/>
        </w:rPr>
        <w:t xml:space="preserve">ВИРІШИЛА</w:t>
      </w:r>
      <w:r>
        <w:rPr>
          <w:b w:val="false"/>
          <w:color w:val="000000"/>
          <w:sz w:val="28"/>
          <w:szCs w:val="28"/>
        </w:rPr>
        <w:t xml:space="preserve">:</w:t>
      </w:r>
      <w:r>
        <w:rPr>
          <w:b w:val="false"/>
        </w:rPr>
      </w:r>
    </w:p>
    <w:p>
      <w:pPr>
        <w:pStyle w:val="857"/>
        <w:numPr>
          <w:ilvl w:val="0"/>
          <w:numId w:val="1"/>
        </w:numPr>
        <w:ind w:left="0" w:right="0" w:firstLine="567"/>
        <w:jc w:val="both"/>
        <w:spacing w:after="0" w:afterAutospacing="0" w:before="0" w:beforeAutospacing="0"/>
        <w:shd w:val="clear" w:fill="FFFFFF" w:color="auto"/>
        <w:tabs>
          <w:tab w:val="left" w:pos="992" w:leader="none"/>
        </w:tabs>
        <w:rPr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</w:rPr>
        <w:t xml:space="preserve">З</w:t>
      </w:r>
      <w:r>
        <w:rPr>
          <w:sz w:val="28"/>
        </w:rPr>
        <w:t xml:space="preserve">атвердити «Положення </w:t>
      </w:r>
      <w:r>
        <w:rPr>
          <w:sz w:val="28"/>
          <w:szCs w:val="28"/>
        </w:rPr>
        <w:t xml:space="preserve">про використання коштів на здійснення депутатських повноважень депутатами </w:t>
      </w:r>
      <w:r>
        <w:rPr>
          <w:sz w:val="28"/>
          <w:szCs w:val="28"/>
        </w:rPr>
        <w:t xml:space="preserve">Менської міської ради»</w:t>
      </w:r>
      <w:r>
        <w:rPr>
          <w:sz w:val="28"/>
        </w:rPr>
        <w:t xml:space="preserve"> згідно додатку 1 </w:t>
      </w:r>
      <w:r>
        <w:rPr>
          <w:sz w:val="28"/>
        </w:rPr>
        <w:t xml:space="preserve">до даного рішення – додається.</w:t>
      </w:r>
      <w:r>
        <w:rPr>
          <w:sz w:val="28"/>
        </w:rPr>
      </w:r>
      <w:r/>
    </w:p>
    <w:p>
      <w:pPr>
        <w:pStyle w:val="857"/>
        <w:numPr>
          <w:ilvl w:val="0"/>
          <w:numId w:val="1"/>
        </w:numPr>
        <w:ind w:left="0" w:right="0" w:firstLine="567"/>
        <w:jc w:val="both"/>
        <w:spacing w:after="0" w:afterAutospacing="0" w:before="0" w:beforeAutospacing="0"/>
        <w:shd w:val="clear" w:fill="FFFFFF" w:color="auto"/>
        <w:tabs>
          <w:tab w:val="left" w:pos="992" w:leader="none"/>
        </w:tabs>
        <w:rPr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</w:rPr>
        <w:t xml:space="preserve">Затвердити </w:t>
      </w:r>
      <w:r>
        <w:rPr>
          <w:sz w:val="28"/>
        </w:rPr>
        <w:t xml:space="preserve">Програму забезпечення депутатської діяльності на 2022-2024 роки згідно додатку 2 до даного рішення - додається.</w:t>
      </w:r>
      <w:r>
        <w:rPr>
          <w:sz w:val="28"/>
        </w:rPr>
      </w:r>
      <w:r/>
    </w:p>
    <w:p>
      <w:pPr>
        <w:pStyle w:val="857"/>
        <w:numPr>
          <w:ilvl w:val="0"/>
          <w:numId w:val="1"/>
        </w:numPr>
        <w:ind w:left="0" w:right="0" w:firstLine="567"/>
        <w:jc w:val="both"/>
        <w:spacing w:after="0" w:afterAutospacing="0" w:before="0" w:beforeAutospacing="0"/>
        <w:shd w:val="clear" w:fill="FFFFFF" w:color="auto"/>
        <w:tabs>
          <w:tab w:val="left" w:pos="992" w:leader="none"/>
        </w:tabs>
        <w:rPr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</w:rPr>
      </w:r>
      <w:r>
        <w:rPr>
          <w:sz w:val="28"/>
        </w:rPr>
        <w:t xml:space="preserve">Вважати таким, що втратило чинність </w:t>
      </w:r>
      <w:r>
        <w:rPr>
          <w:sz w:val="28"/>
        </w:rPr>
        <w:t xml:space="preserve">з 01 січня 2022 року,  рішення другої сесії Менської міської ради восьмого скликання від 23.12.2020 №59 </w:t>
      </w:r>
      <w:r>
        <w:rPr>
          <w:sz w:val="28"/>
        </w:rPr>
      </w:r>
      <w:hyperlink r:id="rId11" w:tooltip="https://mena.cg.gov.ua/law.php?id=128477" w:history="1">
        <w:r>
          <w:rPr>
            <w:sz w:val="28"/>
          </w:rPr>
        </w:r>
        <w:r>
          <w:rPr>
            <w:color w:val="000000"/>
            <w:sz w:val="28"/>
            <w:szCs w:val="28"/>
          </w:rPr>
          <w:t xml:space="preserve">«</w:t>
        </w:r>
        <w:r>
          <w:rPr>
            <w:sz w:val="28"/>
          </w:rPr>
          <w:t xml:space="preserve">Про затвердження Положення про використання коштів на здійснення депутатських повноважень депутатами Менської міської ради та Програми</w:t>
        </w:r>
      </w:hyperlink>
      <w:r>
        <w:rPr>
          <w:sz w:val="28"/>
          <w:szCs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/>
    </w:p>
    <w:p>
      <w:pPr>
        <w:pStyle w:val="857"/>
        <w:numPr>
          <w:ilvl w:val="0"/>
          <w:numId w:val="1"/>
        </w:numPr>
        <w:ind w:left="0" w:right="0" w:firstLine="567"/>
        <w:jc w:val="both"/>
        <w:spacing w:after="0" w:afterAutospacing="0" w:before="0" w:beforeAutospacing="0"/>
        <w:shd w:val="clear" w:fill="FFFFFF" w:color="auto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</w:t>
      </w:r>
      <w:r>
        <w:rPr>
          <w:color w:val="000000"/>
          <w:sz w:val="28"/>
          <w:szCs w:val="28"/>
        </w:rPr>
        <w:t xml:space="preserve">я покласти на постійні комісії </w:t>
      </w:r>
      <w:r>
        <w:rPr>
          <w:bCs/>
          <w:color w:val="000000"/>
          <w:sz w:val="28"/>
          <w:szCs w:val="28"/>
        </w:rPr>
        <w:t xml:space="preserve">Менської міської ради.</w:t>
      </w:r>
      <w:r>
        <w:rPr>
          <w:sz w:val="24"/>
          <w:szCs w:val="24"/>
        </w:rPr>
      </w:r>
      <w:r/>
    </w:p>
    <w:p>
      <w:pPr>
        <w:pStyle w:val="857"/>
        <w:ind w:right="0"/>
        <w:jc w:val="both"/>
        <w:spacing w:after="0" w:afterAutospacing="0" w:before="0" w:beforeAutospacing="0"/>
        <w:shd w:val="clear" w:fill="FFFFFF" w:color="auto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pStyle w:val="857"/>
        <w:ind w:right="0"/>
        <w:jc w:val="both"/>
        <w:spacing w:after="0" w:afterAutospacing="0" w:before="0" w:beforeAutospacing="0"/>
        <w:shd w:val="clear" w:fill="FFFFFF" w:color="auto"/>
        <w:tabs>
          <w:tab w:val="left" w:pos="9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pStyle w:val="857"/>
        <w:ind w:right="0"/>
        <w:jc w:val="both"/>
        <w:spacing w:after="0" w:afterAutospacing="0" w:before="0" w:beforeAutospacing="0"/>
        <w:shd w:val="clear" w:fill="FFFFFF" w:color="auto"/>
        <w:tabs>
          <w:tab w:val="left" w:pos="992" w:leader="none"/>
          <w:tab w:val="left" w:pos="6803" w:leader="none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none"/>
        </w:rPr>
        <w:t xml:space="preserve">Міський голова</w:t>
        <w:tab/>
        <w:t xml:space="preserve">Геннадій ПРИМАКОВ</w:t>
      </w:r>
      <w:r>
        <w:rPr>
          <w:bCs/>
          <w:color w:val="000000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57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77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5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77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57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77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57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77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uk-UA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Caption"/>
    <w:basedOn w:val="781"/>
    <w:next w:val="78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5">
    <w:name w:val="Caption Char"/>
    <w:basedOn w:val="654"/>
    <w:link w:val="815"/>
    <w:uiPriority w:val="99"/>
  </w:style>
  <w:style w:type="paragraph" w:styleId="656">
    <w:name w:val="endnote text"/>
    <w:basedOn w:val="781"/>
    <w:link w:val="657"/>
    <w:uiPriority w:val="99"/>
    <w:semiHidden/>
    <w:unhideWhenUsed/>
    <w:rPr>
      <w:sz w:val="20"/>
    </w:rPr>
    <w:pPr>
      <w:spacing w:lineRule="auto" w:line="240" w:after="0"/>
    </w:pPr>
  </w:style>
  <w:style w:type="character" w:styleId="657">
    <w:name w:val="Endnote Text Char"/>
    <w:link w:val="656"/>
    <w:uiPriority w:val="99"/>
    <w:rPr>
      <w:sz w:val="20"/>
    </w:rPr>
  </w:style>
  <w:style w:type="character" w:styleId="658">
    <w:name w:val="endnote reference"/>
    <w:basedOn w:val="791"/>
    <w:uiPriority w:val="99"/>
    <w:semiHidden/>
    <w:unhideWhenUsed/>
    <w:rPr>
      <w:vertAlign w:val="superscript"/>
    </w:rPr>
  </w:style>
  <w:style w:type="paragraph" w:styleId="659">
    <w:name w:val="table of figures"/>
    <w:basedOn w:val="781"/>
    <w:next w:val="781"/>
    <w:uiPriority w:val="99"/>
    <w:unhideWhenUsed/>
    <w:pPr>
      <w:spacing w:after="0" w:afterAutospacing="0"/>
    </w:pPr>
  </w:style>
  <w:style w:type="character" w:styleId="660">
    <w:name w:val="Heading 2 Char"/>
    <w:basedOn w:val="791"/>
    <w:link w:val="783"/>
    <w:uiPriority w:val="9"/>
    <w:rPr>
      <w:rFonts w:ascii="Arial" w:hAnsi="Arial" w:cs="Arial" w:eastAsia="Arial"/>
      <w:sz w:val="34"/>
    </w:rPr>
  </w:style>
  <w:style w:type="character" w:styleId="661">
    <w:name w:val="Heading 3 Char"/>
    <w:basedOn w:val="791"/>
    <w:link w:val="784"/>
    <w:uiPriority w:val="9"/>
    <w:rPr>
      <w:rFonts w:ascii="Arial" w:hAnsi="Arial" w:cs="Arial" w:eastAsia="Arial"/>
      <w:sz w:val="30"/>
      <w:szCs w:val="30"/>
    </w:rPr>
  </w:style>
  <w:style w:type="character" w:styleId="662">
    <w:name w:val="Heading 4 Char"/>
    <w:basedOn w:val="791"/>
    <w:link w:val="785"/>
    <w:uiPriority w:val="9"/>
    <w:rPr>
      <w:rFonts w:ascii="Arial" w:hAnsi="Arial" w:cs="Arial" w:eastAsia="Arial"/>
      <w:b/>
      <w:bCs/>
      <w:sz w:val="26"/>
      <w:szCs w:val="26"/>
    </w:rPr>
  </w:style>
  <w:style w:type="character" w:styleId="663">
    <w:name w:val="Heading 5 Char"/>
    <w:basedOn w:val="791"/>
    <w:link w:val="786"/>
    <w:uiPriority w:val="9"/>
    <w:rPr>
      <w:rFonts w:ascii="Arial" w:hAnsi="Arial" w:cs="Arial" w:eastAsia="Arial"/>
      <w:b/>
      <w:bCs/>
      <w:sz w:val="24"/>
      <w:szCs w:val="24"/>
    </w:rPr>
  </w:style>
  <w:style w:type="character" w:styleId="664">
    <w:name w:val="Heading 6 Char"/>
    <w:basedOn w:val="791"/>
    <w:link w:val="787"/>
    <w:uiPriority w:val="9"/>
    <w:rPr>
      <w:rFonts w:ascii="Arial" w:hAnsi="Arial" w:cs="Arial" w:eastAsia="Arial"/>
      <w:b/>
      <w:bCs/>
      <w:sz w:val="22"/>
      <w:szCs w:val="22"/>
    </w:rPr>
  </w:style>
  <w:style w:type="character" w:styleId="665">
    <w:name w:val="Heading 7 Char"/>
    <w:basedOn w:val="791"/>
    <w:link w:val="7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6">
    <w:name w:val="Heading 8 Char"/>
    <w:basedOn w:val="791"/>
    <w:link w:val="789"/>
    <w:uiPriority w:val="9"/>
    <w:rPr>
      <w:rFonts w:ascii="Arial" w:hAnsi="Arial" w:cs="Arial" w:eastAsia="Arial"/>
      <w:i/>
      <w:iCs/>
      <w:sz w:val="22"/>
      <w:szCs w:val="22"/>
    </w:rPr>
  </w:style>
  <w:style w:type="character" w:styleId="667">
    <w:name w:val="Heading 9 Char"/>
    <w:basedOn w:val="791"/>
    <w:link w:val="790"/>
    <w:uiPriority w:val="9"/>
    <w:rPr>
      <w:rFonts w:ascii="Arial" w:hAnsi="Arial" w:cs="Arial" w:eastAsia="Arial"/>
      <w:i/>
      <w:iCs/>
      <w:sz w:val="21"/>
      <w:szCs w:val="21"/>
    </w:rPr>
  </w:style>
  <w:style w:type="character" w:styleId="668">
    <w:name w:val="Title Char"/>
    <w:basedOn w:val="791"/>
    <w:link w:val="805"/>
    <w:uiPriority w:val="10"/>
    <w:rPr>
      <w:sz w:val="48"/>
      <w:szCs w:val="48"/>
    </w:rPr>
  </w:style>
  <w:style w:type="character" w:styleId="669">
    <w:name w:val="Subtitle Char"/>
    <w:basedOn w:val="791"/>
    <w:link w:val="807"/>
    <w:uiPriority w:val="11"/>
    <w:rPr>
      <w:sz w:val="24"/>
      <w:szCs w:val="24"/>
    </w:rPr>
  </w:style>
  <w:style w:type="character" w:styleId="670">
    <w:name w:val="Quote Char"/>
    <w:link w:val="809"/>
    <w:uiPriority w:val="29"/>
    <w:rPr>
      <w:i/>
    </w:rPr>
  </w:style>
  <w:style w:type="character" w:styleId="671">
    <w:name w:val="Intense Quote Char"/>
    <w:link w:val="811"/>
    <w:uiPriority w:val="30"/>
    <w:rPr>
      <w:i/>
    </w:rPr>
  </w:style>
  <w:style w:type="character" w:styleId="672">
    <w:name w:val="Header Char"/>
    <w:basedOn w:val="791"/>
    <w:link w:val="813"/>
    <w:uiPriority w:val="99"/>
  </w:style>
  <w:style w:type="character" w:styleId="673">
    <w:name w:val="Footer Char"/>
    <w:basedOn w:val="791"/>
    <w:link w:val="815"/>
    <w:uiPriority w:val="99"/>
  </w:style>
  <w:style w:type="table" w:styleId="674">
    <w:name w:val="Table Grid Light"/>
    <w:basedOn w:val="7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7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79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0">
    <w:name w:val="Grid Table 1 Light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4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2">
    <w:name w:val="Grid Table 4 - Accent 1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3">
    <w:name w:val="Grid Table 4 - Accent 2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4">
    <w:name w:val="Grid Table 4 - Accent 3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5">
    <w:name w:val="Grid Table 4 - Accent 4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6">
    <w:name w:val="Grid Table 4 - Accent 5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7">
    <w:name w:val="Grid Table 4 - Accent 6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8">
    <w:name w:val="Grid Table 5 Dark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2">
    <w:name w:val="Grid Table 5 Dark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5">
    <w:name w:val="Grid Table 6 Colorful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7">
    <w:name w:val="List Table 2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8">
    <w:name w:val="List Table 2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9">
    <w:name w:val="List Table 2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0">
    <w:name w:val="List Table 2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1">
    <w:name w:val="List Table 2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2">
    <w:name w:val="List Table 2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3">
    <w:name w:val="List Table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5">
    <w:name w:val="List Table 6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6">
    <w:name w:val="List Table 6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7">
    <w:name w:val="List Table 6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8">
    <w:name w:val="List Table 6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9">
    <w:name w:val="List Table 6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0">
    <w:name w:val="List Table 6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1">
    <w:name w:val="List Table 7 Colorful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7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79">
    <w:name w:val="Bordered &amp; Lined - Accent"/>
    <w:basedOn w:val="7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780">
    <w:name w:val="Footnote Text Char"/>
    <w:link w:val="840"/>
    <w:uiPriority w:val="99"/>
    <w:rPr>
      <w:sz w:val="18"/>
    </w:rPr>
  </w:style>
  <w:style w:type="paragraph" w:styleId="781" w:default="1">
    <w:name w:val="Normal"/>
    <w:qFormat/>
  </w:style>
  <w:style w:type="paragraph" w:styleId="782">
    <w:name w:val="Heading 1"/>
    <w:basedOn w:val="781"/>
    <w:next w:val="781"/>
    <w:link w:val="853"/>
    <w:rPr>
      <w:sz w:val="32"/>
      <w:lang w:eastAsia="ru-RU"/>
    </w:rPr>
    <w:pPr>
      <w:jc w:val="center"/>
      <w:keepNext/>
      <w:outlineLvl w:val="0"/>
    </w:pPr>
  </w:style>
  <w:style w:type="paragraph" w:styleId="783">
    <w:name w:val="Heading 2"/>
    <w:link w:val="7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84">
    <w:name w:val="Heading 3"/>
    <w:link w:val="7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85">
    <w:name w:val="Heading 4"/>
    <w:link w:val="7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86">
    <w:name w:val="Heading 5"/>
    <w:link w:val="7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87">
    <w:name w:val="Heading 6"/>
    <w:link w:val="799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88">
    <w:name w:val="Heading 7"/>
    <w:link w:val="80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89">
    <w:name w:val="Heading 8"/>
    <w:link w:val="80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90">
    <w:name w:val="Heading 9"/>
    <w:link w:val="8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795" w:customStyle="1">
    <w:name w:val="Заголовок 2 Знак"/>
    <w:link w:val="783"/>
    <w:uiPriority w:val="9"/>
    <w:rPr>
      <w:rFonts w:ascii="Arial" w:hAnsi="Arial" w:cs="Arial" w:eastAsia="Arial"/>
      <w:sz w:val="34"/>
    </w:rPr>
  </w:style>
  <w:style w:type="character" w:styleId="796" w:customStyle="1">
    <w:name w:val="Заголовок 3 Знак"/>
    <w:link w:val="784"/>
    <w:uiPriority w:val="9"/>
    <w:rPr>
      <w:rFonts w:ascii="Arial" w:hAnsi="Arial" w:cs="Arial" w:eastAsia="Arial"/>
      <w:sz w:val="30"/>
      <w:szCs w:val="30"/>
    </w:rPr>
  </w:style>
  <w:style w:type="character" w:styleId="797" w:customStyle="1">
    <w:name w:val="Заголовок 4 Знак"/>
    <w:link w:val="785"/>
    <w:uiPriority w:val="9"/>
    <w:rPr>
      <w:rFonts w:ascii="Arial" w:hAnsi="Arial" w:cs="Arial" w:eastAsia="Arial"/>
      <w:b/>
      <w:bCs/>
      <w:sz w:val="26"/>
      <w:szCs w:val="26"/>
    </w:rPr>
  </w:style>
  <w:style w:type="character" w:styleId="798" w:customStyle="1">
    <w:name w:val="Заголовок 5 Знак"/>
    <w:link w:val="786"/>
    <w:uiPriority w:val="9"/>
    <w:rPr>
      <w:rFonts w:ascii="Arial" w:hAnsi="Arial" w:cs="Arial" w:eastAsia="Arial"/>
      <w:b/>
      <w:bCs/>
      <w:sz w:val="24"/>
      <w:szCs w:val="24"/>
    </w:rPr>
  </w:style>
  <w:style w:type="character" w:styleId="799" w:customStyle="1">
    <w:name w:val="Заголовок 6 Знак"/>
    <w:link w:val="787"/>
    <w:uiPriority w:val="9"/>
    <w:rPr>
      <w:rFonts w:ascii="Arial" w:hAnsi="Arial" w:cs="Arial" w:eastAsia="Arial"/>
      <w:b/>
      <w:bCs/>
      <w:sz w:val="22"/>
      <w:szCs w:val="22"/>
    </w:rPr>
  </w:style>
  <w:style w:type="character" w:styleId="800" w:customStyle="1">
    <w:name w:val="Заголовок 7 Знак"/>
    <w:link w:val="7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1" w:customStyle="1">
    <w:name w:val="Заголовок 8 Знак"/>
    <w:link w:val="789"/>
    <w:uiPriority w:val="9"/>
    <w:rPr>
      <w:rFonts w:ascii="Arial" w:hAnsi="Arial" w:cs="Arial" w:eastAsia="Arial"/>
      <w:i/>
      <w:iCs/>
      <w:sz w:val="22"/>
      <w:szCs w:val="22"/>
    </w:rPr>
  </w:style>
  <w:style w:type="character" w:styleId="802" w:customStyle="1">
    <w:name w:val="Заголовок 9 Знак"/>
    <w:link w:val="790"/>
    <w:uiPriority w:val="9"/>
    <w:rPr>
      <w:rFonts w:ascii="Arial" w:hAnsi="Arial" w:cs="Arial" w:eastAsia="Arial"/>
      <w:i/>
      <w:iCs/>
      <w:sz w:val="21"/>
      <w:szCs w:val="21"/>
    </w:rPr>
  </w:style>
  <w:style w:type="paragraph" w:styleId="803">
    <w:name w:val="List Paragraph"/>
    <w:qFormat/>
    <w:uiPriority w:val="34"/>
    <w:pPr>
      <w:contextualSpacing w:val="true"/>
      <w:ind w:left="720"/>
    </w:pPr>
  </w:style>
  <w:style w:type="paragraph" w:styleId="804">
    <w:name w:val="No Spacing"/>
    <w:qFormat/>
    <w:uiPriority w:val="1"/>
  </w:style>
  <w:style w:type="paragraph" w:styleId="805">
    <w:name w:val="Title"/>
    <w:link w:val="8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06" w:customStyle="1">
    <w:name w:val="Назва Знак"/>
    <w:link w:val="805"/>
    <w:uiPriority w:val="10"/>
    <w:rPr>
      <w:sz w:val="48"/>
      <w:szCs w:val="48"/>
    </w:rPr>
  </w:style>
  <w:style w:type="paragraph" w:styleId="807">
    <w:name w:val="Subtitle"/>
    <w:link w:val="808"/>
    <w:qFormat/>
    <w:uiPriority w:val="11"/>
    <w:rPr>
      <w:sz w:val="24"/>
      <w:szCs w:val="24"/>
    </w:rPr>
    <w:pPr>
      <w:spacing w:after="200" w:before="200"/>
    </w:pPr>
  </w:style>
  <w:style w:type="character" w:styleId="808" w:customStyle="1">
    <w:name w:val="Підзаголовок Знак"/>
    <w:link w:val="807"/>
    <w:uiPriority w:val="11"/>
    <w:rPr>
      <w:sz w:val="24"/>
      <w:szCs w:val="24"/>
    </w:rPr>
  </w:style>
  <w:style w:type="paragraph" w:styleId="809">
    <w:name w:val="Quote"/>
    <w:link w:val="810"/>
    <w:qFormat/>
    <w:uiPriority w:val="29"/>
    <w:rPr>
      <w:i/>
    </w:rPr>
    <w:pPr>
      <w:ind w:left="720" w:right="720"/>
    </w:pPr>
  </w:style>
  <w:style w:type="character" w:styleId="810" w:customStyle="1">
    <w:name w:val="Цитата Знак"/>
    <w:link w:val="809"/>
    <w:uiPriority w:val="29"/>
    <w:rPr>
      <w:i/>
    </w:rPr>
  </w:style>
  <w:style w:type="paragraph" w:styleId="811">
    <w:name w:val="Intense Quote"/>
    <w:link w:val="81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12" w:customStyle="1">
    <w:name w:val="Насичена цитата Знак"/>
    <w:link w:val="811"/>
    <w:uiPriority w:val="30"/>
    <w:rPr>
      <w:i/>
    </w:rPr>
  </w:style>
  <w:style w:type="paragraph" w:styleId="813">
    <w:name w:val="Header"/>
    <w:link w:val="8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4" w:customStyle="1">
    <w:name w:val="Верхній колонтитул Знак"/>
    <w:link w:val="813"/>
    <w:uiPriority w:val="99"/>
  </w:style>
  <w:style w:type="paragraph" w:styleId="815">
    <w:name w:val="Footer"/>
    <w:link w:val="8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6" w:customStyle="1">
    <w:name w:val="Нижній колонтитул Знак"/>
    <w:link w:val="815"/>
    <w:uiPriority w:val="99"/>
  </w:style>
  <w:style w:type="table" w:styleId="817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ned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19" w:customStyle="1">
    <w:name w:val="Lined - Accent 1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20" w:customStyle="1">
    <w:name w:val="Lined - Accent 2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21" w:customStyle="1">
    <w:name w:val="Lined - Accent 3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22" w:customStyle="1">
    <w:name w:val="Lined - Accent 4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23" w:customStyle="1">
    <w:name w:val="Lined - Accent 5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24" w:customStyle="1">
    <w:name w:val="Lined - Accent 6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25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6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7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28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29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30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31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32" w:customStyle="1">
    <w:name w:val="Bordered &amp; Lined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3" w:customStyle="1">
    <w:name w:val="Bordered &amp; Lined - Accent 1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34" w:customStyle="1">
    <w:name w:val="Bordered &amp; Lined - Accent 2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35" w:customStyle="1">
    <w:name w:val="Bordered &amp; Lined - Accent 3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36" w:customStyle="1">
    <w:name w:val="Bordered &amp; Lined - Accent 4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37" w:customStyle="1">
    <w:name w:val="Bordered &amp; Lined - Accent 5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8" w:customStyle="1">
    <w:name w:val="Bordered &amp; Lined - Accent 6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link w:val="841"/>
    <w:uiPriority w:val="99"/>
    <w:semiHidden/>
    <w:unhideWhenUsed/>
    <w:rPr>
      <w:sz w:val="18"/>
    </w:rPr>
    <w:pPr>
      <w:spacing w:after="40"/>
    </w:pPr>
  </w:style>
  <w:style w:type="character" w:styleId="841" w:customStyle="1">
    <w:name w:val="Текст ви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toc 1"/>
    <w:uiPriority w:val="39"/>
    <w:unhideWhenUsed/>
    <w:pPr>
      <w:spacing w:after="57"/>
    </w:pPr>
  </w:style>
  <w:style w:type="paragraph" w:styleId="844">
    <w:name w:val="toc 2"/>
    <w:uiPriority w:val="39"/>
    <w:unhideWhenUsed/>
    <w:pPr>
      <w:ind w:left="283"/>
      <w:spacing w:after="57"/>
    </w:pPr>
  </w:style>
  <w:style w:type="paragraph" w:styleId="845">
    <w:name w:val="toc 3"/>
    <w:uiPriority w:val="39"/>
    <w:unhideWhenUsed/>
    <w:pPr>
      <w:ind w:left="567"/>
      <w:spacing w:after="57"/>
    </w:pPr>
  </w:style>
  <w:style w:type="paragraph" w:styleId="846">
    <w:name w:val="toc 4"/>
    <w:uiPriority w:val="39"/>
    <w:unhideWhenUsed/>
    <w:pPr>
      <w:ind w:left="850"/>
      <w:spacing w:after="57"/>
    </w:pPr>
  </w:style>
  <w:style w:type="paragraph" w:styleId="847">
    <w:name w:val="toc 5"/>
    <w:uiPriority w:val="39"/>
    <w:unhideWhenUsed/>
    <w:pPr>
      <w:ind w:left="1134"/>
      <w:spacing w:after="57"/>
    </w:pPr>
  </w:style>
  <w:style w:type="paragraph" w:styleId="848">
    <w:name w:val="toc 6"/>
    <w:uiPriority w:val="39"/>
    <w:unhideWhenUsed/>
    <w:pPr>
      <w:ind w:left="1417"/>
      <w:spacing w:after="57"/>
    </w:pPr>
  </w:style>
  <w:style w:type="paragraph" w:styleId="849">
    <w:name w:val="toc 7"/>
    <w:uiPriority w:val="39"/>
    <w:unhideWhenUsed/>
    <w:pPr>
      <w:ind w:left="1701"/>
      <w:spacing w:after="57"/>
    </w:pPr>
  </w:style>
  <w:style w:type="paragraph" w:styleId="850">
    <w:name w:val="toc 8"/>
    <w:uiPriority w:val="39"/>
    <w:unhideWhenUsed/>
    <w:pPr>
      <w:ind w:left="1984"/>
      <w:spacing w:after="57"/>
    </w:pPr>
  </w:style>
  <w:style w:type="paragraph" w:styleId="851">
    <w:name w:val="toc 9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character" w:styleId="853" w:customStyle="1">
    <w:name w:val="Заголовок 1 Знак"/>
    <w:link w:val="782"/>
    <w:rPr>
      <w:rFonts w:eastAsia="Calibri"/>
      <w:sz w:val="32"/>
      <w:lang w:val="ru-RU" w:bidi="ar-SA" w:eastAsia="ru-RU"/>
    </w:rPr>
  </w:style>
  <w:style w:type="paragraph" w:styleId="854">
    <w:name w:val="Balloon Text"/>
    <w:basedOn w:val="781"/>
    <w:link w:val="855"/>
    <w:rPr>
      <w:rFonts w:ascii="Segoe UI" w:hAnsi="Segoe UI"/>
      <w:sz w:val="18"/>
      <w:szCs w:val="18"/>
    </w:rPr>
  </w:style>
  <w:style w:type="character" w:styleId="855" w:customStyle="1">
    <w:name w:val="Текст у виносці Знак"/>
    <w:link w:val="854"/>
    <w:rPr>
      <w:rFonts w:ascii="Segoe UI" w:hAnsi="Segoe UI" w:eastAsia="Calibri"/>
      <w:sz w:val="18"/>
      <w:szCs w:val="18"/>
      <w:lang w:eastAsia="uk-UA"/>
    </w:rPr>
  </w:style>
  <w:style w:type="paragraph" w:styleId="856" w:customStyle="1">
    <w:name w:val="p6"/>
    <w:basedOn w:val="781"/>
    <w:rPr>
      <w:sz w:val="24"/>
      <w:szCs w:val="24"/>
      <w:lang w:eastAsia="ru-RU"/>
    </w:rPr>
    <w:pPr>
      <w:spacing w:after="100" w:afterAutospacing="1" w:before="100" w:beforeAutospacing="1"/>
    </w:pPr>
  </w:style>
  <w:style w:type="paragraph" w:styleId="857" w:customStyle="1">
    <w:name w:val="p7"/>
    <w:basedOn w:val="781"/>
    <w:rPr>
      <w:sz w:val="24"/>
      <w:szCs w:val="24"/>
      <w:lang w:eastAsia="ru-RU"/>
    </w:rPr>
    <w:pPr>
      <w:spacing w:after="100" w:afterAutospacing="1" w:before="100" w:beforeAutospacing="1"/>
    </w:pPr>
  </w:style>
  <w:style w:type="paragraph" w:styleId="858">
    <w:name w:val="Normal (Web)"/>
    <w:basedOn w:val="781"/>
    <w:rPr>
      <w:sz w:val="24"/>
      <w:szCs w:val="24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mena.cg.gov.ua/law.php?id=12847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MenaRada</dc:creator>
  <cp:lastModifiedBy>СТАЛЬНИЧЕНКО Юрій Валерійович</cp:lastModifiedBy>
  <cp:revision>13</cp:revision>
  <dcterms:created xsi:type="dcterms:W3CDTF">2020-01-31T18:25:00Z</dcterms:created>
  <dcterms:modified xsi:type="dcterms:W3CDTF">2021-12-11T11:33:59Z</dcterms:modified>
</cp:coreProperties>
</file>