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4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(п'ятнадцята сесія восьмого скликання) </w: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jc w:val="center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09 грудня 2021 року</w:t>
      </w:r>
      <w:r>
        <w:rPr>
          <w:sz w:val="28"/>
          <w:szCs w:val="24"/>
        </w:rPr>
        <w:tab/>
        <w:t xml:space="preserve">м.Мена</w:t>
        <w:tab/>
        <w:t xml:space="preserve">№ 789</w:t>
      </w:r>
      <w:r>
        <w:rPr>
          <w:sz w:val="28"/>
        </w:rPr>
      </w:r>
    </w:p>
    <w:p>
      <w:pPr>
        <w:tabs>
          <w:tab w:val="left" w:pos="4535" w:leader="none"/>
        </w:tabs>
        <w:rPr>
          <w:b/>
          <w:spacing w:val="60"/>
          <w:sz w:val="28"/>
          <w:szCs w:val="24"/>
        </w:rPr>
      </w:pPr>
      <w:r>
        <w:rPr>
          <w:b/>
          <w:spacing w:val="60"/>
          <w:sz w:val="28"/>
          <w:szCs w:val="24"/>
          <w:lang w:val="ru-RU"/>
        </w:rPr>
      </w:r>
      <w:r>
        <w:rPr>
          <w:sz w:val="28"/>
        </w:rPr>
      </w:r>
    </w:p>
    <w:p>
      <w:pPr>
        <w:pStyle w:val="862"/>
        <w:jc w:val="both"/>
        <w:spacing w:after="0" w:afterAutospacing="0" w:before="0" w:beforeAutospacing="0"/>
        <w:rPr>
          <w:b/>
          <w:sz w:val="28"/>
          <w:szCs w:val="36"/>
        </w:rPr>
      </w:pPr>
      <w:r>
        <w:rPr>
          <w:sz w:val="28"/>
        </w:rPr>
      </w:r>
      <w:bookmarkStart w:id="0" w:name="_Hlk24645799"/>
      <w:r>
        <w:rPr>
          <w:b/>
          <w:sz w:val="28"/>
          <w:szCs w:val="36"/>
          <w:lang w:eastAsia="ru-RU"/>
        </w:rPr>
        <w:t xml:space="preserve">Про затвердження Програми «</w:t>
      </w:r>
      <w:bookmarkEnd w:id="0"/>
      <w:r>
        <w:rPr>
          <w:rStyle w:val="863"/>
          <w:b/>
          <w:bCs/>
          <w:color w:val="000000"/>
          <w:sz w:val="28"/>
          <w:szCs w:val="28"/>
        </w:rPr>
        <w:t xml:space="preserve">Підтримка</w:t>
      </w:r>
      <w:r>
        <w:rPr>
          <w:rStyle w:val="863"/>
          <w:b/>
          <w:bCs/>
          <w:color w:val="000000"/>
          <w:sz w:val="28"/>
          <w:szCs w:val="28"/>
        </w:rPr>
        <w:t xml:space="preserve"> індивідуального житлового  будівництва та розвитку особистого селянського господарс</w:t>
      </w:r>
      <w:r>
        <w:rPr>
          <w:b/>
          <w:bCs/>
          <w:color w:val="000000"/>
          <w:sz w:val="28"/>
          <w:szCs w:val="28"/>
        </w:rPr>
        <w:t xml:space="preserve">тва «Власний дім» на 2022 - 2024 роки на території Менської міської територіальної громади</w:t>
      </w:r>
      <w:r>
        <w:rPr>
          <w:b/>
          <w:bCs/>
          <w:color w:val="000000"/>
          <w:sz w:val="28"/>
          <w:szCs w:val="28"/>
        </w:rPr>
        <w:t xml:space="preserve">»</w:t>
      </w:r>
      <w:r>
        <w:rPr>
          <w:sz w:val="28"/>
        </w:rPr>
      </w:r>
    </w:p>
    <w:p>
      <w:pPr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pStyle w:val="859"/>
        <w:jc w:val="both"/>
        <w:spacing w:after="0" w:afterAutospacing="0" w:before="0" w:beforeAutospacing="0"/>
        <w:shd w:val="clear" w:fill="FFFFFF" w:color="auto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Керуючись статтею 26 Закону України «Про мі</w:t>
      </w:r>
      <w:r>
        <w:rPr>
          <w:color w:val="000000"/>
          <w:sz w:val="28"/>
          <w:szCs w:val="28"/>
        </w:rPr>
        <w:t xml:space="preserve">сцеве самоврядування в Україні», відповідно до </w:t>
      </w:r>
      <w:r>
        <w:rPr>
          <w:color w:val="000000"/>
          <w:sz w:val="28"/>
          <w:szCs w:val="28"/>
        </w:rPr>
        <w:t xml:space="preserve">Указу Президента України від 27.03.1998 № 222 «Про заходи щодо підтримки  індивідуального житлового будівництва на селі»</w:t>
      </w:r>
      <w:r>
        <w:rPr>
          <w:color w:val="000000"/>
          <w:sz w:val="28"/>
          <w:szCs w:val="29"/>
          <w:shd w:val="clear" w:fill="FFFFFF" w:color="auto"/>
        </w:rPr>
        <w:t xml:space="preserve">, Державної цільової програми </w:t>
      </w:r>
      <w:r>
        <w:rPr>
          <w:color w:val="000000"/>
          <w:sz w:val="28"/>
          <w:szCs w:val="28"/>
        </w:rPr>
        <w:t xml:space="preserve">надання довгострокових </w:t>
      </w:r>
      <w:r>
        <w:rPr>
          <w:color w:val="000000"/>
          <w:sz w:val="28"/>
          <w:szCs w:val="28"/>
        </w:rPr>
        <w:t xml:space="preserve">кредитів індивідуальним забудовникам житла на селі,</w:t>
      </w:r>
      <w:r>
        <w:rPr>
          <w:color w:val="000000"/>
          <w:sz w:val="28"/>
          <w:szCs w:val="29"/>
          <w:shd w:val="clear" w:fill="FFFFFF" w:color="auto"/>
        </w:rPr>
        <w:t xml:space="preserve"> затвердженої постановою Кабінету Міністрів України від</w:t>
      </w:r>
      <w:r>
        <w:rPr>
          <w:color w:val="000000"/>
          <w:sz w:val="28"/>
          <w:szCs w:val="28"/>
        </w:rPr>
        <w:t xml:space="preserve"> 05.10.1998 № 1597</w:t>
      </w:r>
      <w:r>
        <w:rPr>
          <w:rFonts w:eastAsia="Droid Sans"/>
          <w:sz w:val="28"/>
          <w:szCs w:val="28"/>
          <w:lang w:bidi="hi-IN" w:eastAsia="hi-IN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Менська міськ</w:t>
      </w:r>
      <w:r>
        <w:rPr>
          <w:color w:val="000000"/>
          <w:sz w:val="28"/>
          <w:szCs w:val="28"/>
        </w:rPr>
        <w:t xml:space="preserve">а рада </w:t>
      </w:r>
      <w:r>
        <w:rPr>
          <w:sz w:val="28"/>
        </w:rPr>
      </w:r>
    </w:p>
    <w:p>
      <w:pPr>
        <w:pStyle w:val="85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ВИРІШИЛА</w:t>
      </w:r>
      <w:r>
        <w:rPr>
          <w:color w:val="000000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860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</w:rPr>
        <w:t xml:space="preserve">Затвердити </w:t>
      </w:r>
      <w:r>
        <w:rPr>
          <w:sz w:val="28"/>
        </w:rPr>
        <w:t xml:space="preserve">П</w:t>
      </w:r>
      <w:r>
        <w:rPr>
          <w:sz w:val="28"/>
          <w:szCs w:val="36"/>
        </w:rPr>
        <w:t xml:space="preserve">рограм</w:t>
      </w:r>
      <w:r>
        <w:rPr>
          <w:sz w:val="28"/>
          <w:szCs w:val="36"/>
        </w:rPr>
        <w:t xml:space="preserve">у «</w:t>
      </w:r>
      <w:r>
        <w:rPr>
          <w:rStyle w:val="863"/>
          <w:bCs/>
          <w:color w:val="000000"/>
          <w:sz w:val="28"/>
          <w:szCs w:val="28"/>
        </w:rPr>
        <w:t xml:space="preserve">Підтримка індивідуального житлового  будівництва та розвитку особистого селянського господарс</w:t>
      </w:r>
      <w:r>
        <w:rPr>
          <w:bCs/>
          <w:color w:val="000000"/>
          <w:sz w:val="28"/>
          <w:szCs w:val="28"/>
        </w:rPr>
        <w:t xml:space="preserve">тва «Власний дім» на 2022 - 2024 роки на території Менської міської територіальної громади</w:t>
      </w:r>
      <w:r>
        <w:rPr>
          <w:sz w:val="28"/>
          <w:szCs w:val="36"/>
          <w:lang w:eastAsia="ar-SA"/>
        </w:rPr>
        <w:t xml:space="preserve">»</w:t>
      </w:r>
      <w:r>
        <w:rPr>
          <w:sz w:val="28"/>
        </w:rPr>
        <w:t xml:space="preserve"> згідно додатку</w:t>
      </w:r>
      <w:r>
        <w:rPr>
          <w:sz w:val="28"/>
        </w:rPr>
        <w:t xml:space="preserve"> </w:t>
      </w:r>
      <w:r>
        <w:rPr>
          <w:sz w:val="28"/>
        </w:rPr>
        <w:t xml:space="preserve">до даного рішення – додається.</w:t>
      </w:r>
      <w:r>
        <w:rPr>
          <w:sz w:val="28"/>
        </w:rPr>
      </w:r>
    </w:p>
    <w:p>
      <w:pPr>
        <w:pStyle w:val="860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</w:rPr>
        <w:t xml:space="preserve">Фінансовому управлінню Менської міської ради під час формування бюджету Менської міської територіальної громади передбачити асигнування на фінансування Програми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860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</w:rPr>
        <w:t xml:space="preserve">Вважати таким, що втратило чинність </w:t>
      </w:r>
      <w:r>
        <w:rPr>
          <w:sz w:val="28"/>
        </w:rPr>
        <w:t xml:space="preserve">з 01.01.2022 року, </w:t>
      </w:r>
      <w:r>
        <w:rPr>
          <w:sz w:val="28"/>
        </w:rPr>
        <w:t xml:space="preserve">рішення тридцять шостої сесії Менської міської ради сьомого скликання від 26 грудня 2019 року № 6</w:t>
      </w:r>
      <w:r>
        <w:rPr>
          <w:sz w:val="28"/>
        </w:rPr>
        <w:t xml:space="preserve">6</w:t>
      </w:r>
      <w:bookmarkStart w:id="1" w:name="_GoBack"/>
      <w:r>
        <w:rPr>
          <w:sz w:val="28"/>
        </w:rPr>
      </w:r>
      <w:bookmarkEnd w:id="1"/>
      <w:r>
        <w:rPr>
          <w:sz w:val="28"/>
        </w:rPr>
        <w:t xml:space="preserve">1</w:t>
      </w:r>
      <w:r>
        <w:rPr>
          <w:sz w:val="28"/>
        </w:rPr>
        <w:t xml:space="preserve"> </w:t>
      </w:r>
      <w:r>
        <w:rPr>
          <w:sz w:val="28"/>
          <w:szCs w:val="36"/>
        </w:rPr>
        <w:t xml:space="preserve">«</w:t>
      </w:r>
      <w:r>
        <w:rPr>
          <w:sz w:val="28"/>
        </w:rPr>
        <w:t xml:space="preserve">Про затвердження Програми підтримки Індивідуального житлового будівництва та розвитку особистого селянського господарства «Власний дім» на 2020 -2022 роки на території Менської міської об'єднаної територіальної громади</w:t>
      </w:r>
      <w:r>
        <w:rPr>
          <w:bCs/>
          <w:color w:val="000000"/>
          <w:sz w:val="28"/>
          <w:szCs w:val="28"/>
        </w:rPr>
        <w:t xml:space="preserve">».</w:t>
      </w:r>
      <w:r>
        <w:rPr>
          <w:sz w:val="28"/>
        </w:rPr>
      </w:r>
      <w:r>
        <w:rPr>
          <w:sz w:val="28"/>
        </w:rPr>
      </w:r>
    </w:p>
    <w:p>
      <w:pPr>
        <w:pStyle w:val="860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</w:rPr>
        <w:suppressLineNumbers w:val="0"/>
      </w:pP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</w:t>
      </w:r>
      <w:r>
        <w:rPr>
          <w:sz w:val="28"/>
          <w:szCs w:val="28"/>
        </w:rPr>
        <w:t xml:space="preserve">рішенн</w:t>
      </w:r>
      <w:r>
        <w:rPr>
          <w:color w:val="000000"/>
          <w:sz w:val="28"/>
          <w:szCs w:val="28"/>
        </w:rPr>
        <w:t xml:space="preserve">я покласти на </w:t>
      </w:r>
      <w:r>
        <w:rPr>
          <w:color w:val="000000"/>
          <w:sz w:val="28"/>
          <w:szCs w:val="28"/>
        </w:rPr>
        <w:t xml:space="preserve">заступника міського го</w:t>
      </w:r>
      <w:r>
        <w:rPr>
          <w:color w:val="000000"/>
          <w:sz w:val="28"/>
          <w:szCs w:val="28"/>
        </w:rPr>
        <w:t xml:space="preserve">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В.І.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Гнипа</w:t>
      </w:r>
      <w:r>
        <w:rPr>
          <w:bCs/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60"/>
        <w:ind w:left="709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860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60"/>
        <w:jc w:val="both"/>
        <w:spacing w:after="0" w:afterAutospacing="0" w:before="0" w:beforeAutospacing="0"/>
        <w:shd w:val="clear" w:fill="FFFFFF" w:color="auto"/>
        <w:tabs>
          <w:tab w:val="left" w:pos="992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Endnote Text Char"/>
    <w:link w:val="672"/>
    <w:uiPriority w:val="99"/>
    <w:rPr>
      <w:sz w:val="20"/>
    </w:r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856"/>
    <w:rPr>
      <w:sz w:val="32"/>
      <w:lang w:eastAsia="ru-RU"/>
    </w:rPr>
    <w:pPr>
      <w:jc w:val="center"/>
      <w:keepNext/>
      <w:outlineLvl w:val="0"/>
    </w:pPr>
  </w:style>
  <w:style w:type="paragraph" w:styleId="659">
    <w:name w:val="Heading 2"/>
    <w:link w:val="7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0">
    <w:name w:val="Heading 3"/>
    <w:link w:val="7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1">
    <w:name w:val="Heading 4"/>
    <w:link w:val="8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2">
    <w:name w:val="Heading 5"/>
    <w:link w:val="8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3">
    <w:name w:val="Heading 6"/>
    <w:link w:val="8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4">
    <w:name w:val="Heading 7"/>
    <w:link w:val="8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5">
    <w:name w:val="Heading 8"/>
    <w:link w:val="8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6">
    <w:name w:val="Heading 9"/>
    <w:link w:val="8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 w:customStyle="1">
    <w:name w:val="Caption Char"/>
    <w:uiPriority w:val="99"/>
  </w:style>
  <w:style w:type="paragraph" w:styleId="672">
    <w:name w:val="endnote text"/>
    <w:basedOn w:val="657"/>
    <w:link w:val="673"/>
    <w:uiPriority w:val="99"/>
    <w:semiHidden/>
    <w:unhideWhenUsed/>
    <w:rPr>
      <w:sz w:val="20"/>
    </w:rPr>
  </w:style>
  <w:style w:type="character" w:styleId="673" w:customStyle="1">
    <w:name w:val="Текст кінцевої виноски Знак"/>
    <w:link w:val="672"/>
    <w:uiPriority w:val="99"/>
    <w:rPr>
      <w:sz w:val="20"/>
    </w:rPr>
  </w:style>
  <w:style w:type="character" w:styleId="674">
    <w:name w:val="endnote reference"/>
    <w:basedOn w:val="667"/>
    <w:uiPriority w:val="99"/>
    <w:semiHidden/>
    <w:unhideWhenUsed/>
    <w:rPr>
      <w:vertAlign w:val="superscript"/>
    </w:rPr>
  </w:style>
  <w:style w:type="paragraph" w:styleId="675">
    <w:name w:val="table of figures"/>
    <w:basedOn w:val="657"/>
    <w:next w:val="657"/>
    <w:uiPriority w:val="99"/>
    <w:unhideWhenUsed/>
  </w:style>
  <w:style w:type="character" w:styleId="676" w:customStyle="1">
    <w:name w:val="Heading 2 Char"/>
    <w:basedOn w:val="667"/>
    <w:uiPriority w:val="9"/>
    <w:rPr>
      <w:rFonts w:ascii="Arial" w:hAnsi="Arial" w:cs="Arial" w:eastAsia="Arial"/>
      <w:sz w:val="34"/>
    </w:rPr>
  </w:style>
  <w:style w:type="character" w:styleId="677" w:customStyle="1">
    <w:name w:val="Heading 3 Char"/>
    <w:basedOn w:val="667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Heading 4 Char"/>
    <w:basedOn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Heading 5 Char"/>
    <w:basedOn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Heading 6 Char"/>
    <w:basedOn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Heading 7 Char"/>
    <w:basedOn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Heading 8 Char"/>
    <w:basedOn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Heading 9 Char"/>
    <w:basedOn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84" w:customStyle="1">
    <w:name w:val="Title Char"/>
    <w:basedOn w:val="667"/>
    <w:uiPriority w:val="10"/>
    <w:rPr>
      <w:sz w:val="48"/>
      <w:szCs w:val="48"/>
    </w:rPr>
  </w:style>
  <w:style w:type="character" w:styleId="685" w:customStyle="1">
    <w:name w:val="Subtitle Char"/>
    <w:basedOn w:val="667"/>
    <w:uiPriority w:val="11"/>
    <w:rPr>
      <w:sz w:val="24"/>
      <w:szCs w:val="24"/>
    </w:rPr>
  </w:style>
  <w:style w:type="character" w:styleId="686" w:customStyle="1">
    <w:name w:val="Quote Char"/>
    <w:uiPriority w:val="29"/>
    <w:rPr>
      <w:i/>
    </w:rPr>
  </w:style>
  <w:style w:type="character" w:styleId="687" w:customStyle="1">
    <w:name w:val="Intense Quote Char"/>
    <w:uiPriority w:val="30"/>
    <w:rPr>
      <w:i/>
    </w:rPr>
  </w:style>
  <w:style w:type="character" w:styleId="688" w:customStyle="1">
    <w:name w:val="Header Char"/>
    <w:basedOn w:val="667"/>
    <w:uiPriority w:val="99"/>
  </w:style>
  <w:style w:type="character" w:styleId="689" w:customStyle="1">
    <w:name w:val="Footer Char"/>
    <w:basedOn w:val="667"/>
    <w:uiPriority w:val="99"/>
  </w:style>
  <w:style w:type="table" w:styleId="690" w:customStyle="1">
    <w:name w:val="Table Grid Light"/>
    <w:basedOn w:val="66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1">
    <w:name w:val="Plain Table 1"/>
    <w:basedOn w:val="66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66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1"/>
    <w:basedOn w:val="66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2"/>
    <w:basedOn w:val="66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3"/>
    <w:basedOn w:val="66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4"/>
    <w:basedOn w:val="66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5"/>
    <w:basedOn w:val="66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6"/>
    <w:basedOn w:val="66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6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1"/>
    <w:basedOn w:val="66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2"/>
    <w:basedOn w:val="66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3"/>
    <w:basedOn w:val="66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4"/>
    <w:basedOn w:val="66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5"/>
    <w:basedOn w:val="66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6"/>
    <w:basedOn w:val="66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66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 w:customStyle="1">
    <w:name w:val="Grid Table 4 - Accent 1"/>
    <w:basedOn w:val="66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9" w:customStyle="1">
    <w:name w:val="Grid Table 4 - Accent 2"/>
    <w:basedOn w:val="66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0" w:customStyle="1">
    <w:name w:val="Grid Table 4 - Accent 3"/>
    <w:basedOn w:val="66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1" w:customStyle="1">
    <w:name w:val="Grid Table 4 - Accent 4"/>
    <w:basedOn w:val="66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2" w:customStyle="1">
    <w:name w:val="Grid Table 4 - Accent 5"/>
    <w:basedOn w:val="66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3" w:customStyle="1">
    <w:name w:val="Grid Table 4 - Accent 6"/>
    <w:basedOn w:val="66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4">
    <w:name w:val="Grid Table 5 Dark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1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2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3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4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5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6"/>
    <w:basedOn w:val="66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1">
    <w:name w:val="Grid Table 6 Colorful"/>
    <w:basedOn w:val="66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3" w:customStyle="1">
    <w:name w:val="Grid Table 6 Colorful - Accent 2"/>
    <w:basedOn w:val="66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4" w:customStyle="1">
    <w:name w:val="Grid Table 6 Colorful - Accent 3"/>
    <w:basedOn w:val="66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5" w:customStyle="1">
    <w:name w:val="Grid Table 6 Colorful - Accent 4"/>
    <w:basedOn w:val="66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6" w:customStyle="1">
    <w:name w:val="Grid Table 6 Colorful - Accent 5"/>
    <w:basedOn w:val="66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6 Colorful - Accent 6"/>
    <w:basedOn w:val="66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>
    <w:name w:val="Grid Table 7 Colorful"/>
    <w:basedOn w:val="66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1"/>
    <w:basedOn w:val="66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2"/>
    <w:basedOn w:val="66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3"/>
    <w:basedOn w:val="66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4"/>
    <w:basedOn w:val="66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5"/>
    <w:basedOn w:val="66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6"/>
    <w:basedOn w:val="66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1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2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3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4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5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6"/>
    <w:basedOn w:val="668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66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3" w:customStyle="1">
    <w:name w:val="List Table 2 - Accent 1"/>
    <w:basedOn w:val="66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4" w:customStyle="1">
    <w:name w:val="List Table 2 - Accent 2"/>
    <w:basedOn w:val="66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5" w:customStyle="1">
    <w:name w:val="List Table 2 - Accent 3"/>
    <w:basedOn w:val="66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6" w:customStyle="1">
    <w:name w:val="List Table 2 - Accent 4"/>
    <w:basedOn w:val="66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7" w:customStyle="1">
    <w:name w:val="List Table 2 - Accent 5"/>
    <w:basedOn w:val="66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8" w:customStyle="1">
    <w:name w:val="List Table 2 - Accent 6"/>
    <w:basedOn w:val="66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9">
    <w:name w:val="List Table 3"/>
    <w:basedOn w:val="66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1" w:customStyle="1">
    <w:name w:val="List Table 6 Colorful - Accent 1"/>
    <w:basedOn w:val="66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2" w:customStyle="1">
    <w:name w:val="List Table 6 Colorful - Accent 2"/>
    <w:basedOn w:val="66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List Table 6 Colorful - Accent 3"/>
    <w:basedOn w:val="66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4" w:customStyle="1">
    <w:name w:val="List Table 6 Colorful - Accent 4"/>
    <w:basedOn w:val="66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List Table 6 Colorful - Accent 5"/>
    <w:basedOn w:val="66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6" w:customStyle="1">
    <w:name w:val="List Table 6 Colorful - Accent 6"/>
    <w:basedOn w:val="66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7">
    <w:name w:val="List Table 7 Colorful"/>
    <w:basedOn w:val="66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1"/>
    <w:basedOn w:val="66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2"/>
    <w:basedOn w:val="66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3"/>
    <w:basedOn w:val="66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4"/>
    <w:basedOn w:val="66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5"/>
    <w:basedOn w:val="66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6"/>
    <w:basedOn w:val="66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ned - Accent"/>
    <w:basedOn w:val="668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5" w:customStyle="1">
    <w:name w:val="Bordered &amp; Lined - Accent"/>
    <w:basedOn w:val="668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8" w:customStyle="1">
    <w:name w:val="Заголовок 2 Знак"/>
    <w:link w:val="659"/>
    <w:uiPriority w:val="9"/>
    <w:rPr>
      <w:rFonts w:ascii="Arial" w:hAnsi="Arial" w:cs="Arial" w:eastAsia="Arial"/>
      <w:sz w:val="34"/>
    </w:rPr>
  </w:style>
  <w:style w:type="character" w:styleId="799" w:customStyle="1">
    <w:name w:val="Заголовок 3 Знак"/>
    <w:link w:val="660"/>
    <w:uiPriority w:val="9"/>
    <w:rPr>
      <w:rFonts w:ascii="Arial" w:hAnsi="Arial" w:cs="Arial" w:eastAsia="Arial"/>
      <w:sz w:val="30"/>
      <w:szCs w:val="30"/>
    </w:rPr>
  </w:style>
  <w:style w:type="character" w:styleId="800" w:customStyle="1">
    <w:name w:val="Заголовок 4 Знак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801" w:customStyle="1">
    <w:name w:val="Заголовок 5 Знак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802" w:customStyle="1">
    <w:name w:val="Заголовок 6 Знак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803" w:customStyle="1">
    <w:name w:val="Заголовок 7 Знак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4" w:customStyle="1">
    <w:name w:val="Заголовок 8 Знак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805" w:customStyle="1">
    <w:name w:val="Заголовок 9 Знак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806">
    <w:name w:val="List Paragraph"/>
    <w:qFormat/>
    <w:uiPriority w:val="34"/>
    <w:pPr>
      <w:contextualSpacing w:val="true"/>
      <w:ind w:left="720"/>
    </w:pPr>
  </w:style>
  <w:style w:type="paragraph" w:styleId="807">
    <w:name w:val="No Spacing"/>
    <w:qFormat/>
    <w:uiPriority w:val="1"/>
  </w:style>
  <w:style w:type="paragraph" w:styleId="808">
    <w:name w:val="Title"/>
    <w:link w:val="8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9" w:customStyle="1">
    <w:name w:val="Назва Знак"/>
    <w:link w:val="808"/>
    <w:uiPriority w:val="10"/>
    <w:rPr>
      <w:sz w:val="48"/>
      <w:szCs w:val="48"/>
    </w:rPr>
  </w:style>
  <w:style w:type="paragraph" w:styleId="810">
    <w:name w:val="Subtitle"/>
    <w:link w:val="811"/>
    <w:qFormat/>
    <w:uiPriority w:val="11"/>
    <w:rPr>
      <w:sz w:val="24"/>
      <w:szCs w:val="24"/>
    </w:rPr>
    <w:pPr>
      <w:spacing w:after="200" w:before="200"/>
    </w:pPr>
  </w:style>
  <w:style w:type="character" w:styleId="811" w:customStyle="1">
    <w:name w:val="Підзаголовок Знак"/>
    <w:link w:val="810"/>
    <w:uiPriority w:val="11"/>
    <w:rPr>
      <w:sz w:val="24"/>
      <w:szCs w:val="24"/>
    </w:rPr>
  </w:style>
  <w:style w:type="paragraph" w:styleId="812">
    <w:name w:val="Quote"/>
    <w:link w:val="813"/>
    <w:qFormat/>
    <w:uiPriority w:val="29"/>
    <w:rPr>
      <w:i/>
    </w:rPr>
    <w:pPr>
      <w:ind w:left="720" w:right="720"/>
    </w:pPr>
  </w:style>
  <w:style w:type="character" w:styleId="813" w:customStyle="1">
    <w:name w:val="Цитата Знак"/>
    <w:link w:val="812"/>
    <w:uiPriority w:val="29"/>
    <w:rPr>
      <w:i/>
    </w:rPr>
  </w:style>
  <w:style w:type="paragraph" w:styleId="814">
    <w:name w:val="Intense Quote"/>
    <w:link w:val="8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5" w:customStyle="1">
    <w:name w:val="Насичена цитата Знак"/>
    <w:link w:val="814"/>
    <w:uiPriority w:val="30"/>
    <w:rPr>
      <w:i/>
    </w:rPr>
  </w:style>
  <w:style w:type="paragraph" w:styleId="816">
    <w:name w:val="Header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Верхній колонтитул Знак"/>
    <w:link w:val="816"/>
    <w:uiPriority w:val="99"/>
  </w:style>
  <w:style w:type="paragraph" w:styleId="818">
    <w:name w:val="Footer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Нижній колонтитул Знак"/>
    <w:link w:val="818"/>
    <w:uiPriority w:val="99"/>
  </w:style>
  <w:style w:type="table" w:styleId="82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3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4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5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6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7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5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9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ви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toc 1"/>
    <w:uiPriority w:val="39"/>
    <w:unhideWhenUsed/>
    <w:pPr>
      <w:spacing w:after="57"/>
    </w:pPr>
  </w:style>
  <w:style w:type="paragraph" w:styleId="847">
    <w:name w:val="toc 2"/>
    <w:uiPriority w:val="39"/>
    <w:unhideWhenUsed/>
    <w:pPr>
      <w:ind w:left="283"/>
      <w:spacing w:after="57"/>
    </w:pPr>
  </w:style>
  <w:style w:type="paragraph" w:styleId="848">
    <w:name w:val="toc 3"/>
    <w:uiPriority w:val="39"/>
    <w:unhideWhenUsed/>
    <w:pPr>
      <w:ind w:left="567"/>
      <w:spacing w:after="57"/>
    </w:pPr>
  </w:style>
  <w:style w:type="paragraph" w:styleId="849">
    <w:name w:val="toc 4"/>
    <w:uiPriority w:val="39"/>
    <w:unhideWhenUsed/>
    <w:pPr>
      <w:ind w:left="850"/>
      <w:spacing w:after="57"/>
    </w:pPr>
  </w:style>
  <w:style w:type="paragraph" w:styleId="850">
    <w:name w:val="toc 5"/>
    <w:uiPriority w:val="39"/>
    <w:unhideWhenUsed/>
    <w:pPr>
      <w:ind w:left="1134"/>
      <w:spacing w:after="57"/>
    </w:pPr>
  </w:style>
  <w:style w:type="paragraph" w:styleId="851">
    <w:name w:val="toc 6"/>
    <w:uiPriority w:val="39"/>
    <w:unhideWhenUsed/>
    <w:pPr>
      <w:ind w:left="1417"/>
      <w:spacing w:after="57"/>
    </w:pPr>
  </w:style>
  <w:style w:type="paragraph" w:styleId="852">
    <w:name w:val="toc 7"/>
    <w:uiPriority w:val="39"/>
    <w:unhideWhenUsed/>
    <w:pPr>
      <w:ind w:left="1701"/>
      <w:spacing w:after="57"/>
    </w:pPr>
  </w:style>
  <w:style w:type="paragraph" w:styleId="853">
    <w:name w:val="toc 8"/>
    <w:uiPriority w:val="39"/>
    <w:unhideWhenUsed/>
    <w:pPr>
      <w:ind w:left="1984"/>
      <w:spacing w:after="57"/>
    </w:pPr>
  </w:style>
  <w:style w:type="paragraph" w:styleId="854">
    <w:name w:val="toc 9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character" w:styleId="856" w:customStyle="1">
    <w:name w:val="Заголовок 1 Знак"/>
    <w:link w:val="658"/>
    <w:rPr>
      <w:rFonts w:eastAsia="Calibri"/>
      <w:sz w:val="32"/>
      <w:lang w:val="ru-RU" w:bidi="ar-SA" w:eastAsia="ru-RU"/>
    </w:rPr>
  </w:style>
  <w:style w:type="paragraph" w:styleId="857">
    <w:name w:val="Balloon Text"/>
    <w:basedOn w:val="657"/>
    <w:link w:val="858"/>
    <w:rPr>
      <w:rFonts w:ascii="Segoe UI" w:hAnsi="Segoe UI"/>
      <w:sz w:val="18"/>
      <w:szCs w:val="18"/>
    </w:rPr>
  </w:style>
  <w:style w:type="character" w:styleId="858" w:customStyle="1">
    <w:name w:val="Текст у виносці Знак"/>
    <w:link w:val="857"/>
    <w:rPr>
      <w:rFonts w:ascii="Segoe UI" w:hAnsi="Segoe UI" w:eastAsia="Calibri"/>
      <w:sz w:val="18"/>
      <w:szCs w:val="18"/>
      <w:lang w:eastAsia="uk-UA"/>
    </w:rPr>
  </w:style>
  <w:style w:type="paragraph" w:styleId="859" w:customStyle="1">
    <w:name w:val="p6"/>
    <w:basedOn w:val="657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60" w:customStyle="1">
    <w:name w:val="p7"/>
    <w:basedOn w:val="657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61">
    <w:name w:val="Normal (Web)"/>
    <w:basedOn w:val="657"/>
    <w:rPr>
      <w:sz w:val="24"/>
      <w:szCs w:val="24"/>
    </w:rPr>
    <w:pPr>
      <w:spacing w:after="100" w:afterAutospacing="1" w:before="100" w:beforeAutospacing="1"/>
    </w:pPr>
  </w:style>
  <w:style w:type="paragraph" w:styleId="862" w:customStyle="1">
    <w:name w:val="docdata"/>
    <w:basedOn w:val="657"/>
    <w:rPr>
      <w:sz w:val="24"/>
      <w:szCs w:val="24"/>
      <w:lang w:bidi="ar-SA" w:eastAsia="uk-UA"/>
    </w:rPr>
    <w:pPr>
      <w:spacing w:after="100" w:afterAutospacing="1" w:before="100" w:beforeAutospacing="1"/>
    </w:pPr>
  </w:style>
  <w:style w:type="character" w:styleId="863" w:customStyle="1">
    <w:name w:val="2951"/>
    <w:basedOn w:val="66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ПРИМАКОВ Геннадій Анатолійович</cp:lastModifiedBy>
  <cp:revision>6</cp:revision>
  <dcterms:created xsi:type="dcterms:W3CDTF">2021-12-01T13:55:00Z</dcterms:created>
  <dcterms:modified xsi:type="dcterms:W3CDTF">2021-12-13T12:53:04Z</dcterms:modified>
</cp:coreProperties>
</file>