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8"/>
        <w:jc w:val="center"/>
        <w:tabs>
          <w:tab w:val="left" w:pos="9781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ru-RU" w:eastAsia="ru-RU"/>
        </w:rPr>
      </w:r>
      <w:r>
        <w:rPr>
          <w:color w:val="000000" w:themeColor="text1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908"/>
        <w:jc w:val="center"/>
        <w:tabs>
          <w:tab w:val="left" w:pos="978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08"/>
        <w:jc w:val="center"/>
        <w:tabs>
          <w:tab w:val="left" w:pos="9781" w:leader="none"/>
        </w:tabs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bidi="en-US"/>
        </w:rPr>
        <w:t xml:space="preserve">МЕНСЬКА МІСЬКА РАДА</w:t>
      </w:r>
      <w:r/>
    </w:p>
    <w:p>
      <w:pPr>
        <w:pStyle w:val="908"/>
        <w:jc w:val="center"/>
        <w:tabs>
          <w:tab w:val="left" w:pos="9781" w:leader="none"/>
        </w:tabs>
        <w:rPr>
          <w:b/>
          <w:color w:val="000000"/>
          <w:sz w:val="16"/>
          <w:szCs w:val="28"/>
        </w:rPr>
      </w:pPr>
      <w:r>
        <w:rPr>
          <w:b/>
          <w:color w:val="000000"/>
          <w:sz w:val="16"/>
          <w:szCs w:val="28"/>
        </w:rPr>
      </w:r>
      <w:r>
        <w:rPr>
          <w:b/>
          <w:color w:val="000000"/>
          <w:sz w:val="16"/>
          <w:szCs w:val="28"/>
        </w:rPr>
      </w:r>
      <w:r/>
    </w:p>
    <w:p>
      <w:pPr>
        <w:pStyle w:val="908"/>
        <w:jc w:val="center"/>
        <w:tabs>
          <w:tab w:val="left" w:pos="9781" w:leader="none"/>
        </w:tabs>
        <w:rPr>
          <w:b/>
          <w:color w:val="000000"/>
          <w:sz w:val="28"/>
          <w:szCs w:val="28"/>
        </w:rPr>
      </w:pPr>
      <w:r/>
      <w:bookmarkStart w:id="0" w:name="_Hlk82170484"/>
      <w:r>
        <w:rPr>
          <w:b/>
          <w:color w:val="000000" w:themeColor="text1"/>
          <w:sz w:val="28"/>
          <w:szCs w:val="28"/>
          <w:lang w:bidi="en-US"/>
        </w:rPr>
        <w:t xml:space="preserve">(</w:t>
      </w:r>
      <w:r>
        <w:rPr>
          <w:b/>
          <w:color w:val="000000" w:themeColor="text1"/>
          <w:sz w:val="28"/>
          <w:szCs w:val="28"/>
          <w:lang w:bidi="en-US"/>
        </w:rPr>
        <w:t xml:space="preserve">п’ятнадцята</w:t>
      </w:r>
      <w:r>
        <w:rPr>
          <w:b/>
          <w:color w:val="000000" w:themeColor="text1"/>
          <w:sz w:val="28"/>
          <w:szCs w:val="28"/>
          <w:lang w:bidi="en-US"/>
        </w:rPr>
        <w:t xml:space="preserve"> сесія </w:t>
      </w:r>
      <w:r>
        <w:rPr>
          <w:b/>
          <w:color w:val="000000" w:themeColor="text1"/>
          <w:sz w:val="28"/>
          <w:szCs w:val="28"/>
          <w:lang w:bidi="en-US"/>
        </w:rPr>
        <w:t xml:space="preserve">восьмого</w:t>
      </w:r>
      <w:r>
        <w:rPr>
          <w:b/>
          <w:color w:val="000000" w:themeColor="text1"/>
          <w:sz w:val="28"/>
          <w:szCs w:val="28"/>
          <w:lang w:bidi="en-US"/>
        </w:rPr>
        <w:t xml:space="preserve"> скликання) </w:t>
      </w:r>
      <w:bookmarkEnd w:id="0"/>
      <w:r/>
      <w:r/>
    </w:p>
    <w:p>
      <w:pPr>
        <w:jc w:val="center"/>
        <w:tabs>
          <w:tab w:val="left" w:pos="9781" w:leader="none"/>
        </w:tabs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  <w:tab w:val="left" w:pos="9781" w:leader="none"/>
        </w:tabs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</w:rPr>
      </w:r>
      <w:r/>
    </w:p>
    <w:p>
      <w:pPr>
        <w:tabs>
          <w:tab w:val="left" w:pos="4394" w:leader="none"/>
          <w:tab w:val="left" w:pos="7512" w:leader="none"/>
          <w:tab w:val="left" w:pos="9781" w:leader="none"/>
        </w:tabs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09 грудня 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2021року</w:t>
        <w:tab/>
        <w:t xml:space="preserve">м. Мена</w:t>
        <w:tab/>
        <w:t xml:space="preserve">№ 813</w:t>
      </w:r>
      <w:r/>
    </w:p>
    <w:p>
      <w:pPr>
        <w:ind w:firstLine="709"/>
        <w:jc w:val="both"/>
        <w:tabs>
          <w:tab w:val="left" w:pos="709" w:leader="none"/>
          <w:tab w:val="left" w:pos="7088" w:leader="none"/>
          <w:tab w:val="left" w:pos="978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09"/>
        <w:ind w:left="0" w:right="5532" w:firstLine="0"/>
        <w:jc w:val="both"/>
        <w:tabs>
          <w:tab w:val="left" w:pos="7230" w:leader="none"/>
        </w:tabs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Про затвердження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П</w:t>
      </w:r>
      <w:r>
        <w:rPr>
          <w:b/>
          <w:bCs/>
          <w:color w:val="000000"/>
          <w:sz w:val="28"/>
          <w:szCs w:val="28"/>
        </w:rPr>
        <w:t xml:space="preserve">рограми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соціально</w:t>
      </w:r>
      <w:r>
        <w:rPr>
          <w:b/>
          <w:bCs/>
          <w:color w:val="000000"/>
          <w:sz w:val="28"/>
          <w:szCs w:val="28"/>
          <w:lang w:val="uk-UA"/>
        </w:rPr>
        <w:t xml:space="preserve">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підтримки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жителів Менської міської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територіальної громади</w:t>
      </w:r>
      <w:r>
        <w:rPr>
          <w:b/>
          <w:bCs/>
          <w:color w:val="000000"/>
          <w:sz w:val="28"/>
          <w:szCs w:val="28"/>
        </w:rPr>
        <w:t xml:space="preserve"> на 202</w:t>
      </w:r>
      <w:r>
        <w:rPr>
          <w:b/>
          <w:bCs/>
          <w:color w:val="000000"/>
          <w:sz w:val="28"/>
          <w:szCs w:val="28"/>
          <w:lang w:val="uk-UA"/>
        </w:rPr>
        <w:t xml:space="preserve">2</w:t>
      </w:r>
      <w:r>
        <w:rPr>
          <w:b/>
          <w:bCs/>
          <w:color w:val="000000"/>
          <w:sz w:val="28"/>
          <w:szCs w:val="28"/>
        </w:rPr>
        <w:t xml:space="preserve"> – 2024 роки</w:t>
      </w:r>
      <w:r>
        <w:rPr>
          <w:sz w:val="28"/>
          <w:szCs w:val="28"/>
        </w:rPr>
      </w:r>
      <w:r/>
    </w:p>
    <w:p>
      <w:pPr>
        <w:pStyle w:val="909"/>
        <w:ind w:left="0" w:right="5674" w:firstLine="0"/>
        <w:jc w:val="both"/>
        <w:tabs>
          <w:tab w:val="left" w:pos="7230" w:leader="none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ind w:firstLine="567"/>
        <w:jc w:val="both"/>
        <w:shd w:val="clear" w:fill="FFFFFF" w:color="auto"/>
        <w:tabs>
          <w:tab w:val="left" w:pos="567" w:leader="none"/>
          <w:tab w:val="left" w:pos="4905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fill="FFFFFF" w:color="auto"/>
        </w:rPr>
        <w:t xml:space="preserve">З метою посилення </w:t>
      </w:r>
      <w:r>
        <w:rPr>
          <w:color w:val="000000"/>
          <w:sz w:val="28"/>
          <w:szCs w:val="28"/>
          <w:lang w:eastAsia="ru-RU"/>
        </w:rPr>
        <w:t xml:space="preserve">соціального захисту та фінансової підтримки окремих найменш захищених категорій громадян, вирішення їх найбільш болючих проблем</w:t>
      </w:r>
      <w:r>
        <w:rPr>
          <w:color w:val="000000"/>
          <w:sz w:val="28"/>
          <w:szCs w:val="28"/>
          <w:shd w:val="clear" w:fill="FFFFFF" w:color="auto"/>
        </w:rPr>
        <w:t xml:space="preserve">, керуючись ст.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26 Закону України «Про місцеве самоврядування в Україні», Менська міська рада</w:t>
      </w:r>
      <w:r/>
    </w:p>
    <w:p>
      <w:pPr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ВИРІШИЛА:</w:t>
      </w:r>
      <w:r/>
    </w:p>
    <w:p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Затвердити Програму соціальної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підтримки жителів Менської міської територіальної громади на 2022 – 2024 роки (додаток 1 - додається).</w:t>
      </w:r>
      <w:r/>
    </w:p>
    <w:p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Затвердити Порядок </w:t>
      </w:r>
      <w:r>
        <w:rPr>
          <w:rFonts w:ascii="Times New Roman" w:hAnsi="Times New Roman" w:eastAsia="Times New Roman"/>
          <w:b w:val="false"/>
          <w:color w:val="000000"/>
          <w:sz w:val="28"/>
        </w:rPr>
        <w:t xml:space="preserve">р</w:t>
      </w:r>
      <w:r>
        <w:rPr>
          <w:rFonts w:ascii="Times New Roman" w:hAnsi="Times New Roman" w:eastAsia="Times New Roman"/>
          <w:b w:val="false"/>
          <w:color w:val="000000"/>
          <w:sz w:val="28"/>
        </w:rPr>
        <w:t xml:space="preserve">еалізації Програми соціальної підтримки жителів Менської міської територіальної громади на 2022 – 2024 роки</w:t>
      </w:r>
      <w:r>
        <w:rPr>
          <w:b w:val="false"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(додаток 2 - додається).</w:t>
      </w:r>
      <w:r/>
    </w:p>
    <w:p>
      <w:pPr>
        <w:pStyle w:val="909"/>
        <w:ind w:firstLine="567"/>
        <w:jc w:val="both"/>
        <w:widowControl w:val="off"/>
        <w:tabs>
          <w:tab w:val="left" w:pos="0" w:leader="none"/>
        </w:tabs>
        <w:rPr>
          <w:sz w:val="28"/>
          <w:lang w:val="uk-UA"/>
        </w:rPr>
      </w:pPr>
      <w:r>
        <w:rPr>
          <w:sz w:val="28"/>
          <w:lang w:val="uk-UA"/>
        </w:rPr>
        <w:t xml:space="preserve">3</w:t>
      </w:r>
      <w:r>
        <w:rPr>
          <w:sz w:val="28"/>
          <w:lang w:val="uk-UA"/>
        </w:rPr>
        <w:t xml:space="preserve">.</w:t>
      </w:r>
      <w:r>
        <w:rPr>
          <w:sz w:val="28"/>
          <w:lang w:val="uk-UA"/>
        </w:rPr>
        <w:t xml:space="preserve"> Вважати такими, що втра</w:t>
      </w:r>
      <w:r>
        <w:rPr>
          <w:sz w:val="28"/>
          <w:lang w:val="uk-UA"/>
        </w:rPr>
        <w:t xml:space="preserve">чають</w:t>
      </w:r>
      <w:r>
        <w:rPr>
          <w:sz w:val="28"/>
          <w:lang w:val="uk-UA"/>
        </w:rPr>
        <w:t xml:space="preserve"> чинність з 01 січня 2022 року:</w:t>
      </w:r>
      <w:r/>
    </w:p>
    <w:p>
      <w:pPr>
        <w:pStyle w:val="909"/>
        <w:numPr>
          <w:ilvl w:val="0"/>
          <w:numId w:val="18"/>
        </w:numPr>
        <w:ind w:left="0" w:right="0" w:firstLine="0"/>
        <w:jc w:val="both"/>
        <w:widowControl w:val="off"/>
        <w:tabs>
          <w:tab w:val="left" w:pos="0" w:leader="none"/>
          <w:tab w:val="left" w:pos="283" w:leader="none"/>
        </w:tabs>
        <w:rPr>
          <w:sz w:val="28"/>
          <w:lang w:val="uk-UA"/>
        </w:rPr>
      </w:pPr>
      <w:r>
        <w:rPr>
          <w:sz w:val="28"/>
          <w:lang w:val="uk-UA"/>
        </w:rPr>
        <w:t xml:space="preserve">рішення 13 сесії Менської міської ради 7 скликання </w:t>
      </w:r>
      <w:r>
        <w:rPr>
          <w:sz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6 грудня </w:t>
      </w:r>
      <w:r>
        <w:rPr>
          <w:color w:val="000000"/>
          <w:sz w:val="28"/>
          <w:szCs w:val="28"/>
          <w:lang w:val="uk-UA"/>
        </w:rPr>
        <w:t xml:space="preserve">.20</w:t>
      </w:r>
      <w:r>
        <w:rPr>
          <w:color w:val="000000"/>
          <w:sz w:val="28"/>
          <w:szCs w:val="28"/>
          <w:lang w:val="uk-UA"/>
        </w:rPr>
        <w:t xml:space="preserve">19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655 </w:t>
      </w:r>
      <w:r>
        <w:rPr>
          <w:sz w:val="28"/>
          <w:lang w:val="uk-UA"/>
        </w:rPr>
        <w:t xml:space="preserve">«Про затвердження Програми </w:t>
      </w:r>
      <w:r>
        <w:rPr>
          <w:sz w:val="28"/>
          <w:lang w:val="uk-UA"/>
        </w:rPr>
        <w:t xml:space="preserve">про надання одноразової грошової </w:t>
      </w:r>
      <w:r>
        <w:rPr>
          <w:sz w:val="28"/>
          <w:lang w:val="uk-UA"/>
        </w:rPr>
        <w:t xml:space="preserve">матеріальної </w:t>
      </w:r>
      <w:r>
        <w:rPr>
          <w:sz w:val="28"/>
          <w:lang w:val="uk-UA"/>
        </w:rPr>
        <w:t xml:space="preserve">допомоги жителям Менської ОТГ та Положення про порядок надання одноразової грошової </w:t>
      </w:r>
      <w:r>
        <w:rPr>
          <w:sz w:val="28"/>
          <w:lang w:val="uk-UA"/>
        </w:rPr>
        <w:t xml:space="preserve">матеріальної </w:t>
      </w:r>
      <w:r>
        <w:rPr>
          <w:sz w:val="28"/>
          <w:lang w:val="uk-UA"/>
        </w:rPr>
        <w:t xml:space="preserve">допомоги на </w:t>
      </w:r>
      <w:r>
        <w:rPr>
          <w:sz w:val="28"/>
          <w:lang w:val="uk-UA"/>
        </w:rPr>
        <w:t xml:space="preserve"> 202</w:t>
      </w:r>
      <w:r>
        <w:rPr>
          <w:sz w:val="28"/>
          <w:lang w:val="uk-UA"/>
        </w:rPr>
        <w:t xml:space="preserve">0</w:t>
      </w:r>
      <w:r>
        <w:rPr>
          <w:sz w:val="28"/>
          <w:lang w:val="uk-UA"/>
        </w:rPr>
        <w:t xml:space="preserve">-2022 роки»</w:t>
      </w:r>
      <w:r>
        <w:rPr>
          <w:sz w:val="28"/>
          <w:lang w:val="uk-UA"/>
        </w:rPr>
        <w:t xml:space="preserve">;</w:t>
      </w:r>
      <w:r/>
    </w:p>
    <w:p>
      <w:pPr>
        <w:pStyle w:val="909"/>
        <w:numPr>
          <w:ilvl w:val="0"/>
          <w:numId w:val="18"/>
        </w:numPr>
        <w:ind w:left="0" w:right="0" w:firstLine="0"/>
        <w:jc w:val="both"/>
        <w:widowControl w:val="off"/>
        <w:tabs>
          <w:tab w:val="left" w:pos="0" w:leader="none"/>
          <w:tab w:val="left" w:pos="283" w:leader="none"/>
        </w:tabs>
        <w:rPr>
          <w:sz w:val="28"/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рішення 13 сесії Менської міської ради 7 скликання </w:t>
      </w:r>
      <w:r>
        <w:rPr>
          <w:sz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26 грудня 2019 року № </w:t>
      </w:r>
      <w:r>
        <w:rPr>
          <w:color w:val="000000"/>
          <w:sz w:val="28"/>
          <w:szCs w:val="28"/>
          <w:lang w:val="uk-UA"/>
        </w:rPr>
        <w:t xml:space="preserve">670 </w:t>
      </w:r>
      <w:r>
        <w:rPr>
          <w:sz w:val="28"/>
          <w:lang w:val="uk-UA"/>
        </w:rPr>
        <w:t xml:space="preserve">«Про затвердження Програми</w:t>
      </w:r>
      <w:r>
        <w:rPr>
          <w:sz w:val="28"/>
          <w:lang w:val="uk-UA"/>
        </w:rPr>
        <w:t xml:space="preserve"> та </w:t>
      </w:r>
      <w:r>
        <w:rPr>
          <w:sz w:val="28"/>
          <w:lang w:val="uk-UA"/>
        </w:rPr>
        <w:t xml:space="preserve">П</w:t>
      </w:r>
      <w:r>
        <w:rPr>
          <w:sz w:val="28"/>
          <w:lang w:val="uk-UA"/>
        </w:rPr>
        <w:t xml:space="preserve">оложення підтримки учасників антитерористичної операції </w:t>
      </w:r>
      <w:r>
        <w:rPr>
          <w:sz w:val="28"/>
          <w:lang w:val="uk-UA"/>
        </w:rPr>
        <w:t xml:space="preserve">та членів їх сімей, сімей загиблих учасників антитерористичної операції </w:t>
      </w:r>
      <w:r>
        <w:rPr>
          <w:sz w:val="28"/>
          <w:lang w:val="uk-UA"/>
        </w:rPr>
        <w:t xml:space="preserve">(АТО), операції об’єднаних сил (ООС) – мешканців Менської об’єднаної територіальної громади (далі-ОТГ) на 2020-2022 роки</w:t>
      </w:r>
      <w:r>
        <w:rPr>
          <w:sz w:val="28"/>
          <w:lang w:val="uk-UA"/>
        </w:rPr>
        <w:t xml:space="preserve">»</w:t>
      </w:r>
      <w:r>
        <w:rPr>
          <w:sz w:val="28"/>
          <w:lang w:val="uk-UA"/>
        </w:rPr>
        <w:t xml:space="preserve">;</w:t>
      </w:r>
      <w:r/>
    </w:p>
    <w:p>
      <w:pPr>
        <w:pStyle w:val="909"/>
        <w:numPr>
          <w:ilvl w:val="0"/>
          <w:numId w:val="18"/>
        </w:numPr>
        <w:ind w:left="0" w:right="0" w:firstLine="0"/>
        <w:jc w:val="both"/>
        <w:widowControl w:val="off"/>
        <w:tabs>
          <w:tab w:val="left" w:pos="0" w:leader="none"/>
          <w:tab w:val="left" w:pos="283" w:leader="none"/>
        </w:tabs>
        <w:rPr>
          <w:sz w:val="28"/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рішення 13 сесії Менської міської ради 7 скликання </w:t>
      </w:r>
      <w:r>
        <w:rPr>
          <w:sz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26 грудня 2019 року № </w:t>
      </w:r>
      <w:r>
        <w:rPr>
          <w:color w:val="000000"/>
          <w:sz w:val="28"/>
          <w:szCs w:val="28"/>
          <w:lang w:val="uk-UA"/>
        </w:rPr>
        <w:t xml:space="preserve">694</w:t>
      </w:r>
      <w:r>
        <w:rPr>
          <w:sz w:val="28"/>
          <w:lang w:val="uk-UA"/>
        </w:rPr>
        <w:t xml:space="preserve"> «Про затвердження Програми про надання матеріальної допомоги на поховання осіб, які не досягли пенсійного віку та на момент смерті не працювали, не перебували на </w:t>
      </w:r>
      <w:r>
        <w:rPr>
          <w:sz w:val="28"/>
          <w:lang w:val="uk-UA"/>
        </w:rPr>
        <w:t xml:space="preserve">службі, не зареєстровані у центрі зайнятості як безробітні на 2020-2022 роки</w:t>
      </w:r>
      <w:r>
        <w:rPr>
          <w:sz w:val="28"/>
          <w:lang w:val="uk-UA"/>
        </w:rPr>
        <w:t xml:space="preserve">»</w:t>
      </w:r>
      <w:r>
        <w:rPr>
          <w:sz w:val="28"/>
          <w:lang w:val="uk-UA"/>
        </w:rPr>
        <w:t xml:space="preserve">;</w:t>
      </w:r>
      <w:r/>
    </w:p>
    <w:p>
      <w:pPr>
        <w:pStyle w:val="909"/>
        <w:numPr>
          <w:ilvl w:val="0"/>
          <w:numId w:val="18"/>
        </w:numPr>
        <w:ind w:left="0" w:right="0" w:firstLine="0"/>
        <w:jc w:val="both"/>
        <w:widowControl w:val="off"/>
        <w:tabs>
          <w:tab w:val="left" w:pos="0" w:leader="none"/>
          <w:tab w:val="left" w:pos="283" w:leader="none"/>
        </w:tabs>
        <w:rPr>
          <w:sz w:val="28"/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рішення 2 сесії Менської міської ради 8 скликання </w:t>
      </w:r>
      <w:r>
        <w:rPr>
          <w:sz w:val="28"/>
          <w:lang w:val="uk-UA"/>
        </w:rPr>
        <w:t xml:space="preserve">від </w:t>
      </w:r>
      <w:r>
        <w:rPr>
          <w:sz w:val="28"/>
          <w:lang w:val="uk-UA"/>
        </w:rPr>
        <w:t xml:space="preserve">23 грудня 2020 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року 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№ 38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«Про затвердження Програми пільги на житлово-комунальні послуги, тверде паливо та скраплений газ </w:t>
      </w:r>
      <w:r>
        <w:rPr>
          <w:sz w:val="28"/>
          <w:lang w:val="uk-UA"/>
        </w:rPr>
        <w:t xml:space="preserve">особам з інвалідністю по зору І та ІІ гр., сім’ям загиблих воїнів-інтернаціоналістів та сім’ям загиблих (померлих) учасників антитерористичної операції, операції об’єднаних сил, що проживають на території Менської територіальної громади на 2021-2022 роки» </w:t>
      </w:r>
      <w:r>
        <w:rPr>
          <w:sz w:val="28"/>
          <w:lang w:val="uk-UA"/>
        </w:rPr>
        <w:t xml:space="preserve">;</w:t>
      </w:r>
      <w:r/>
    </w:p>
    <w:p>
      <w:pPr>
        <w:pStyle w:val="909"/>
        <w:numPr>
          <w:ilvl w:val="0"/>
          <w:numId w:val="18"/>
        </w:numPr>
        <w:ind w:left="0" w:right="0" w:firstLine="0"/>
        <w:jc w:val="both"/>
        <w:widowControl w:val="off"/>
        <w:tabs>
          <w:tab w:val="left" w:pos="0" w:leader="none"/>
          <w:tab w:val="left" w:pos="283" w:leader="none"/>
        </w:tabs>
        <w:rPr>
          <w:sz w:val="28"/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рішення 2 сесії Менської міської ради 8 скликання </w:t>
      </w:r>
      <w:r>
        <w:rPr>
          <w:sz w:val="28"/>
          <w:lang w:val="uk-UA"/>
        </w:rPr>
        <w:t xml:space="preserve">від </w:t>
      </w:r>
      <w:r>
        <w:rPr>
          <w:sz w:val="28"/>
          <w:lang w:val="uk-UA"/>
        </w:rPr>
        <w:t xml:space="preserve">23 грудня 2020 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року № 39 </w:t>
      </w:r>
      <w:r>
        <w:rPr>
          <w:sz w:val="28"/>
          <w:lang w:val="uk-UA"/>
        </w:rPr>
        <w:t xml:space="preserve">«Про затвердження Програми по наданню пільг хворим з хронічною нирковою недостатністю, що отримують програмний гемодіаліз та проживають на території Менської територіальної громади на 2021-2022 роки»</w:t>
      </w:r>
      <w:r>
        <w:rPr>
          <w:sz w:val="28"/>
          <w:lang w:val="uk-UA"/>
        </w:rPr>
        <w:t xml:space="preserve">;</w:t>
      </w:r>
      <w:r/>
    </w:p>
    <w:p>
      <w:pPr>
        <w:pStyle w:val="909"/>
        <w:numPr>
          <w:ilvl w:val="0"/>
          <w:numId w:val="18"/>
        </w:numPr>
        <w:ind w:left="0" w:right="0" w:firstLine="0"/>
        <w:jc w:val="both"/>
        <w:widowControl w:val="off"/>
        <w:tabs>
          <w:tab w:val="left" w:pos="0" w:leader="none"/>
          <w:tab w:val="left" w:pos="283" w:leader="none"/>
        </w:tabs>
        <w:rPr>
          <w:sz w:val="28"/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рішення 2 сесії Менської міської ради 8 скликання </w:t>
      </w:r>
      <w:r>
        <w:rPr>
          <w:sz w:val="28"/>
          <w:lang w:val="uk-UA"/>
        </w:rPr>
        <w:t xml:space="preserve">від </w:t>
      </w:r>
      <w:r>
        <w:rPr>
          <w:sz w:val="28"/>
          <w:lang w:val="uk-UA"/>
        </w:rPr>
        <w:t xml:space="preserve">23 грудня 2020 </w:t>
      </w:r>
      <w:r>
        <w:rPr>
          <w:sz w:val="28"/>
          <w:lang w:val="uk-UA"/>
        </w:rPr>
        <w:t xml:space="preserve">року № 40 </w:t>
      </w:r>
      <w:r>
        <w:rPr>
          <w:sz w:val="28"/>
          <w:lang w:val="uk-UA"/>
        </w:rPr>
        <w:t xml:space="preserve">«Про затвердження Програми </w:t>
      </w:r>
      <w:r>
        <w:rPr>
          <w:sz w:val="28"/>
          <w:lang w:val="uk-UA"/>
        </w:rPr>
        <w:t xml:space="preserve">поховання померлих безрідних та невідомих громадян на 2021-2023 роки</w:t>
      </w:r>
      <w:r>
        <w:rPr>
          <w:sz w:val="28"/>
          <w:lang w:val="uk-UA"/>
        </w:rPr>
        <w:t xml:space="preserve"> »</w:t>
      </w:r>
      <w:r>
        <w:rPr>
          <w:sz w:val="28"/>
          <w:lang w:val="uk-UA"/>
        </w:rPr>
        <w:t xml:space="preserve">.</w:t>
      </w:r>
      <w:r>
        <w:rPr>
          <w:sz w:val="28"/>
          <w:lang w:val="uk-UA"/>
        </w:rPr>
        <w:t xml:space="preserve"> </w:t>
      </w:r>
      <w:r/>
    </w:p>
    <w:p>
      <w:pPr>
        <w:pStyle w:val="908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4</w:t>
      </w:r>
      <w:r>
        <w:rPr>
          <w:color w:val="000000"/>
          <w:sz w:val="28"/>
          <w:szCs w:val="28"/>
          <w:lang w:eastAsia="ru-RU"/>
        </w:rPr>
        <w:t xml:space="preserve">. </w:t>
      </w:r>
      <w:r>
        <w:rPr>
          <w:sz w:val="28"/>
          <w:szCs w:val="28"/>
          <w:shd w:val="clear" w:fill="FFFFFF" w:color="auto"/>
          <w:lang w:eastAsia="ru-RU"/>
        </w:rPr>
        <w:t xml:space="preserve">Контроль за виконанням цього рішення покласти на заступника </w:t>
      </w:r>
      <w:r>
        <w:rPr>
          <w:sz w:val="28"/>
          <w:szCs w:val="28"/>
        </w:rPr>
        <w:t xml:space="preserve">міського голови з питань діяльності виконавчих органів ради В.В. Прищепу.</w:t>
      </w:r>
      <w:r/>
    </w:p>
    <w:p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  <w:r/>
    </w:p>
    <w:p>
      <w:pPr>
        <w:ind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  <w:r/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Міський голова</w:t>
        <w:tab/>
      </w:r>
      <w:r>
        <w:rPr>
          <w:color w:val="000000"/>
          <w:sz w:val="28"/>
          <w:szCs w:val="28"/>
          <w:lang w:eastAsia="ru-RU"/>
        </w:rPr>
        <w:t xml:space="preserve">Геннадій ПРИМАКОВ</w:t>
      </w:r>
      <w:r>
        <w:rPr>
          <w:b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10" w:h="16840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newromanpsmt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  <w:jc w:val="center"/>
    </w:pPr>
    <w:fldSimple w:instr="PAGE \* MERGEFORMAT">
      <w:r>
        <w:t xml:space="preserve">1</w:t>
      </w:r>
    </w:fldSimple>
    <w:r/>
    <w:r/>
  </w:p>
  <w:p>
    <w:pPr>
      <w:pStyle w:val="75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02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74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46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18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90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62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34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06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78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1" w:hanging="339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2"/>
      <w:numFmt w:val="decimal"/>
      <w:isLgl w:val="false"/>
      <w:suff w:val="tab"/>
      <w:lvlText w:val="%2."/>
      <w:lvlJc w:val="left"/>
      <w:pPr>
        <w:ind w:left="1416" w:hanging="281"/>
        <w:jc w:val="righ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638" w:hanging="28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563" w:hanging="28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488" w:hanging="28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413" w:hanging="28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338" w:hanging="28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263" w:hanging="28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189" w:hanging="281"/>
      </w:pPr>
      <w:rPr>
        <w:rFonts w:hint="default"/>
        <w:lang w:val="uk-UA" w:bidi="ar-SA" w:eastAsia="en-US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02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6" w:hanging="221"/>
        <w:jc w:val="right"/>
      </w:pPr>
      <w:rPr>
        <w:rFonts w:ascii="Times New Roman" w:hAnsi="Times New Roman" w:cs="Times New Roman" w:eastAsia="Times New Roman" w:hint="default"/>
        <w:sz w:val="20"/>
        <w:szCs w:val="20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719" w:hanging="22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858" w:hanging="22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997" w:hanging="22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1137" w:hanging="22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1276" w:hanging="22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1415" w:hanging="22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555" w:hanging="22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694" w:hanging="221"/>
      </w:pPr>
      <w:rPr>
        <w:rFonts w:hint="default"/>
        <w:lang w:val="uk-UA" w:bidi="ar-SA" w:eastAsia="en-U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9" w:hanging="317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240" w:hanging="317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60" w:hanging="317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281" w:hanging="317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301" w:hanging="317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322" w:hanging="317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342" w:hanging="317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362" w:hanging="317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83" w:hanging="317"/>
      </w:pPr>
      <w:rPr>
        <w:rFonts w:hint="default"/>
        <w:lang w:val="uk-UA" w:bidi="ar-SA" w:eastAsia="en-U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4" w:hanging="284"/>
        <w:jc w:val="right"/>
      </w:pPr>
      <w:rPr>
        <w:rFonts w:ascii="Times New Roman" w:hAnsi="Times New Roman" w:cs="Times New Roman" w:eastAsia="Times New Roman" w:hint="default"/>
        <w:b/>
        <w:bCs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07" w:hanging="284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925" w:hanging="284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744" w:hanging="284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562" w:hanging="284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381" w:hanging="284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199" w:hanging="284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017" w:hanging="284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6836" w:hanging="284"/>
      </w:pPr>
      <w:rPr>
        <w:rFonts w:hint="default"/>
        <w:lang w:val="uk-UA" w:bidi="ar-SA" w:eastAsia="en-U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9" w:hanging="284"/>
        <w:jc w:val="right"/>
      </w:pPr>
      <w:rPr>
        <w:rFonts w:ascii="Times New Roman" w:hAnsi="Times New Roman" w:cs="Times New Roman" w:eastAsia="Times New Roman" w:hint="default"/>
        <w:sz w:val="24"/>
        <w:szCs w:val="24"/>
        <w:lang w:val="uk-UA" w:bidi="ar-SA" w:eastAsia="en-US"/>
      </w:rPr>
    </w:lvl>
    <w:lvl w:ilvl="1">
      <w:start w:val="1"/>
      <w:numFmt w:val="decimal"/>
      <w:isLgl w:val="false"/>
      <w:suff w:val="tab"/>
      <w:lvlText w:val="%2."/>
      <w:lvlJc w:val="left"/>
      <w:pPr>
        <w:ind w:left="5026" w:hanging="360"/>
        <w:jc w:val="right"/>
      </w:pPr>
      <w:rPr>
        <w:rFonts w:hint="default"/>
        <w:b/>
        <w:bCs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5620" w:hanging="36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6220" w:hanging="36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821" w:hanging="36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7421" w:hanging="36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8022" w:hanging="36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8622" w:hanging="36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9223" w:hanging="360"/>
      </w:pPr>
      <w:rPr>
        <w:rFonts w:hint="default"/>
        <w:lang w:val="uk-UA" w:bidi="ar-SA" w:eastAsia="en-U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8" w:hanging="168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-"/>
      <w:lvlJc w:val="left"/>
      <w:pPr>
        <w:ind w:left="222" w:hanging="164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60" w:hanging="164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281" w:hanging="164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301" w:hanging="164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322" w:hanging="164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342" w:hanging="164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362" w:hanging="164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83" w:hanging="164"/>
      </w:pPr>
      <w:rPr>
        <w:rFonts w:hint="default"/>
        <w:lang w:val="uk-UA" w:bidi="ar-SA" w:eastAsia="en-US"/>
      </w:rPr>
    </w:lvl>
  </w:abstractNum>
  <w:abstractNum w:abstractNumId="1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-36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364" w:hanging="221"/>
        <w:jc w:val="right"/>
      </w:pPr>
      <w:rPr>
        <w:rFonts w:ascii="Times New Roman" w:hAnsi="Times New Roman" w:cs="Times New Roman" w:eastAsia="Times New Roman" w:hint="default"/>
        <w:sz w:val="20"/>
        <w:szCs w:val="20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521" w:hanging="22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682" w:hanging="22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843" w:hanging="22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1005" w:hanging="22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1166" w:hanging="22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1327" w:hanging="22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489" w:hanging="22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650" w:hanging="221"/>
      </w:pPr>
      <w:rPr>
        <w:rFonts w:hint="default"/>
        <w:lang w:val="uk-UA" w:bidi="ar-SA" w:eastAsia="en-US"/>
      </w:rPr>
    </w:lvl>
  </w:abstractNum>
  <w:abstractNum w:abstractNumId="1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4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38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697" w:hanging="428"/>
        <w:jc w:val="right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uk-UA" w:bidi="ar-SA" w:eastAsia="en-US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bullet"/>
      <w:isLgl w:val="false"/>
      <w:suff w:val="tab"/>
      <w:lvlText w:val="•"/>
      <w:lvlJc w:val="left"/>
      <w:pPr>
        <w:ind w:left="3023" w:hanging="773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8" w:hanging="773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3" w:hanging="773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7" w:hanging="773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2" w:hanging="773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7" w:hanging="773"/>
      </w:pPr>
      <w:rPr>
        <w:rFonts w:hint="default"/>
        <w:lang w:val="uk-UA" w:bidi="ar-SA" w:eastAsia="en-U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13"/>
  </w:num>
  <w:num w:numId="11">
    <w:abstractNumId w:val="3"/>
  </w:num>
  <w:num w:numId="12">
    <w:abstractNumId w:val="16"/>
  </w:num>
  <w:num w:numId="13">
    <w:abstractNumId w:val="6"/>
    <w:lvlOverride w:ilvl="0">
      <w:startOverride w:val="1"/>
    </w:lvlOverride>
  </w:num>
  <w:num w:numId="14">
    <w:abstractNumId w:val="12"/>
  </w:num>
  <w:num w:numId="15">
    <w:abstractNumId w:val="9"/>
  </w:num>
  <w:num w:numId="16">
    <w:abstractNumId w:val="15"/>
  </w:num>
  <w:num w:numId="17">
    <w:abstractNumId w:val="2"/>
  </w:num>
  <w:num w:numId="18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6">
    <w:name w:val="Title Char"/>
    <w:basedOn w:val="723"/>
    <w:link w:val="743"/>
    <w:uiPriority w:val="10"/>
    <w:rPr>
      <w:sz w:val="48"/>
      <w:szCs w:val="48"/>
    </w:rPr>
  </w:style>
  <w:style w:type="character" w:styleId="717">
    <w:name w:val="Subtitle Char"/>
    <w:basedOn w:val="723"/>
    <w:link w:val="745"/>
    <w:uiPriority w:val="11"/>
    <w:rPr>
      <w:sz w:val="24"/>
      <w:szCs w:val="24"/>
    </w:rPr>
  </w:style>
  <w:style w:type="character" w:styleId="718">
    <w:name w:val="Quote Char"/>
    <w:link w:val="747"/>
    <w:uiPriority w:val="29"/>
    <w:rPr>
      <w:i/>
    </w:rPr>
  </w:style>
  <w:style w:type="character" w:styleId="719">
    <w:name w:val="Intense Quote Char"/>
    <w:link w:val="749"/>
    <w:uiPriority w:val="30"/>
    <w:rPr>
      <w:i/>
    </w:rPr>
  </w:style>
  <w:style w:type="character" w:styleId="720">
    <w:name w:val="Footnote Text Char"/>
    <w:link w:val="884"/>
    <w:uiPriority w:val="99"/>
    <w:rPr>
      <w:sz w:val="18"/>
    </w:rPr>
  </w:style>
  <w:style w:type="character" w:styleId="721">
    <w:name w:val="Endnote Text Char"/>
    <w:link w:val="887"/>
    <w:uiPriority w:val="99"/>
    <w:rPr>
      <w:sz w:val="20"/>
    </w:rPr>
  </w:style>
  <w:style w:type="paragraph" w:styleId="722" w:default="1">
    <w:name w:val="Normal"/>
    <w:qFormat/>
    <w:uiPriority w:val="1"/>
    <w:rPr>
      <w:rFonts w:ascii="Times New Roman" w:hAnsi="Times New Roman" w:cs="Times New Roman" w:eastAsia="Times New Roman"/>
      <w:lang w:val="uk-UA"/>
    </w:r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 w:customStyle="1">
    <w:name w:val="Heading 1 Char"/>
    <w:basedOn w:val="723"/>
    <w:link w:val="903"/>
    <w:uiPriority w:val="9"/>
    <w:rPr>
      <w:rFonts w:ascii="Arial" w:hAnsi="Arial" w:cs="Arial" w:eastAsia="Arial"/>
      <w:sz w:val="40"/>
      <w:szCs w:val="40"/>
    </w:rPr>
  </w:style>
  <w:style w:type="paragraph" w:styleId="727" w:customStyle="1">
    <w:name w:val="Heading 2"/>
    <w:basedOn w:val="722"/>
    <w:next w:val="722"/>
    <w:link w:val="7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8" w:customStyle="1">
    <w:name w:val="Heading 2 Char"/>
    <w:basedOn w:val="723"/>
    <w:link w:val="727"/>
    <w:uiPriority w:val="9"/>
    <w:rPr>
      <w:rFonts w:ascii="Arial" w:hAnsi="Arial" w:cs="Arial" w:eastAsia="Arial"/>
      <w:sz w:val="34"/>
    </w:rPr>
  </w:style>
  <w:style w:type="paragraph" w:styleId="729" w:customStyle="1">
    <w:name w:val="Heading 3"/>
    <w:basedOn w:val="722"/>
    <w:next w:val="722"/>
    <w:link w:val="73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0" w:customStyle="1">
    <w:name w:val="Heading 3 Char"/>
    <w:basedOn w:val="723"/>
    <w:link w:val="729"/>
    <w:uiPriority w:val="9"/>
    <w:rPr>
      <w:rFonts w:ascii="Arial" w:hAnsi="Arial" w:cs="Arial" w:eastAsia="Arial"/>
      <w:sz w:val="30"/>
      <w:szCs w:val="30"/>
    </w:rPr>
  </w:style>
  <w:style w:type="paragraph" w:styleId="731" w:customStyle="1">
    <w:name w:val="Heading 4"/>
    <w:basedOn w:val="722"/>
    <w:next w:val="722"/>
    <w:link w:val="7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2" w:customStyle="1">
    <w:name w:val="Heading 4 Char"/>
    <w:basedOn w:val="723"/>
    <w:link w:val="731"/>
    <w:uiPriority w:val="9"/>
    <w:rPr>
      <w:rFonts w:ascii="Arial" w:hAnsi="Arial" w:cs="Arial" w:eastAsia="Arial"/>
      <w:b/>
      <w:bCs/>
      <w:sz w:val="26"/>
      <w:szCs w:val="26"/>
    </w:rPr>
  </w:style>
  <w:style w:type="paragraph" w:styleId="733" w:customStyle="1">
    <w:name w:val="Heading 5"/>
    <w:basedOn w:val="722"/>
    <w:next w:val="722"/>
    <w:link w:val="73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4" w:customStyle="1">
    <w:name w:val="Heading 5 Char"/>
    <w:basedOn w:val="723"/>
    <w:link w:val="733"/>
    <w:uiPriority w:val="9"/>
    <w:rPr>
      <w:rFonts w:ascii="Arial" w:hAnsi="Arial" w:cs="Arial" w:eastAsia="Arial"/>
      <w:b/>
      <w:bCs/>
      <w:sz w:val="24"/>
      <w:szCs w:val="24"/>
    </w:rPr>
  </w:style>
  <w:style w:type="paragraph" w:styleId="735" w:customStyle="1">
    <w:name w:val="Heading 6"/>
    <w:basedOn w:val="722"/>
    <w:next w:val="722"/>
    <w:link w:val="73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36" w:customStyle="1">
    <w:name w:val="Heading 6 Char"/>
    <w:basedOn w:val="723"/>
    <w:link w:val="735"/>
    <w:uiPriority w:val="9"/>
    <w:rPr>
      <w:rFonts w:ascii="Arial" w:hAnsi="Arial" w:cs="Arial" w:eastAsia="Arial"/>
      <w:b/>
      <w:bCs/>
      <w:sz w:val="22"/>
      <w:szCs w:val="22"/>
    </w:rPr>
  </w:style>
  <w:style w:type="paragraph" w:styleId="737" w:customStyle="1">
    <w:name w:val="Heading 7"/>
    <w:basedOn w:val="722"/>
    <w:next w:val="722"/>
    <w:link w:val="73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38" w:customStyle="1">
    <w:name w:val="Heading 7 Char"/>
    <w:basedOn w:val="723"/>
    <w:link w:val="7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9" w:customStyle="1">
    <w:name w:val="Heading 8"/>
    <w:basedOn w:val="722"/>
    <w:next w:val="722"/>
    <w:link w:val="74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40" w:customStyle="1">
    <w:name w:val="Heading 8 Char"/>
    <w:basedOn w:val="723"/>
    <w:link w:val="739"/>
    <w:uiPriority w:val="9"/>
    <w:rPr>
      <w:rFonts w:ascii="Arial" w:hAnsi="Arial" w:cs="Arial" w:eastAsia="Arial"/>
      <w:i/>
      <w:iCs/>
      <w:sz w:val="22"/>
      <w:szCs w:val="22"/>
    </w:rPr>
  </w:style>
  <w:style w:type="paragraph" w:styleId="741" w:customStyle="1">
    <w:name w:val="Heading 9"/>
    <w:basedOn w:val="722"/>
    <w:next w:val="722"/>
    <w:link w:val="7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2" w:customStyle="1">
    <w:name w:val="Heading 9 Char"/>
    <w:basedOn w:val="723"/>
    <w:link w:val="741"/>
    <w:uiPriority w:val="9"/>
    <w:rPr>
      <w:rFonts w:ascii="Arial" w:hAnsi="Arial" w:cs="Arial" w:eastAsia="Arial"/>
      <w:i/>
      <w:iCs/>
      <w:sz w:val="21"/>
      <w:szCs w:val="21"/>
    </w:rPr>
  </w:style>
  <w:style w:type="paragraph" w:styleId="743">
    <w:name w:val="Title"/>
    <w:basedOn w:val="722"/>
    <w:next w:val="722"/>
    <w:link w:val="7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4" w:customStyle="1">
    <w:name w:val="Название Знак"/>
    <w:basedOn w:val="723"/>
    <w:link w:val="743"/>
    <w:uiPriority w:val="10"/>
    <w:rPr>
      <w:sz w:val="48"/>
      <w:szCs w:val="48"/>
    </w:rPr>
  </w:style>
  <w:style w:type="paragraph" w:styleId="745">
    <w:name w:val="Subtitle"/>
    <w:basedOn w:val="722"/>
    <w:next w:val="722"/>
    <w:link w:val="746"/>
    <w:qFormat/>
    <w:uiPriority w:val="11"/>
    <w:rPr>
      <w:sz w:val="24"/>
      <w:szCs w:val="24"/>
    </w:rPr>
    <w:pPr>
      <w:spacing w:after="200" w:before="200"/>
    </w:pPr>
  </w:style>
  <w:style w:type="character" w:styleId="746" w:customStyle="1">
    <w:name w:val="Подзаголовок Знак"/>
    <w:basedOn w:val="723"/>
    <w:link w:val="745"/>
    <w:uiPriority w:val="11"/>
    <w:rPr>
      <w:sz w:val="24"/>
      <w:szCs w:val="24"/>
    </w:rPr>
  </w:style>
  <w:style w:type="paragraph" w:styleId="747">
    <w:name w:val="Quote"/>
    <w:basedOn w:val="722"/>
    <w:next w:val="722"/>
    <w:link w:val="748"/>
    <w:qFormat/>
    <w:uiPriority w:val="29"/>
    <w:rPr>
      <w:i/>
    </w:rPr>
    <w:pPr>
      <w:ind w:left="720" w:right="720"/>
    </w:pPr>
  </w:style>
  <w:style w:type="character" w:styleId="748" w:customStyle="1">
    <w:name w:val="Цитата 2 Знак"/>
    <w:link w:val="747"/>
    <w:uiPriority w:val="29"/>
    <w:rPr>
      <w:i/>
    </w:rPr>
  </w:style>
  <w:style w:type="paragraph" w:styleId="749">
    <w:name w:val="Intense Quote"/>
    <w:basedOn w:val="722"/>
    <w:next w:val="722"/>
    <w:link w:val="75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0" w:customStyle="1">
    <w:name w:val="Выделенная цитата Знак"/>
    <w:link w:val="749"/>
    <w:uiPriority w:val="30"/>
    <w:rPr>
      <w:i/>
    </w:rPr>
  </w:style>
  <w:style w:type="paragraph" w:styleId="751" w:customStyle="1">
    <w:name w:val="Header"/>
    <w:basedOn w:val="722"/>
    <w:link w:val="7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2" w:customStyle="1">
    <w:name w:val="Header Char"/>
    <w:basedOn w:val="723"/>
    <w:link w:val="751"/>
    <w:uiPriority w:val="99"/>
  </w:style>
  <w:style w:type="paragraph" w:styleId="753" w:customStyle="1">
    <w:name w:val="Footer"/>
    <w:basedOn w:val="722"/>
    <w:link w:val="7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4" w:customStyle="1">
    <w:name w:val="Footer Char"/>
    <w:basedOn w:val="723"/>
    <w:link w:val="753"/>
    <w:uiPriority w:val="99"/>
  </w:style>
  <w:style w:type="paragraph" w:styleId="755" w:customStyle="1">
    <w:name w:val="Caption"/>
    <w:basedOn w:val="722"/>
    <w:next w:val="7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6" w:customStyle="1">
    <w:name w:val="Caption Char"/>
    <w:link w:val="753"/>
    <w:uiPriority w:val="99"/>
  </w:style>
  <w:style w:type="table" w:styleId="757">
    <w:name w:val="Table Grid"/>
    <w:basedOn w:val="724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Table Grid Light"/>
    <w:basedOn w:val="72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Plain Table 1"/>
    <w:basedOn w:val="72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 w:customStyle="1">
    <w:name w:val="Plain Table 2"/>
    <w:basedOn w:val="724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Plain Table 3"/>
    <w:basedOn w:val="72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2" w:customStyle="1">
    <w:name w:val="Plain Table 4"/>
    <w:basedOn w:val="72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Plain Table 5"/>
    <w:basedOn w:val="72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4" w:customStyle="1">
    <w:name w:val="Grid Table 1 Light"/>
    <w:basedOn w:val="724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1"/>
    <w:basedOn w:val="724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2"/>
    <w:basedOn w:val="724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3"/>
    <w:basedOn w:val="724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4"/>
    <w:basedOn w:val="72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5"/>
    <w:basedOn w:val="724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6"/>
    <w:basedOn w:val="724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2"/>
    <w:basedOn w:val="72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1"/>
    <w:basedOn w:val="724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2"/>
    <w:basedOn w:val="724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3"/>
    <w:basedOn w:val="724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4"/>
    <w:basedOn w:val="72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5"/>
    <w:basedOn w:val="724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6"/>
    <w:basedOn w:val="724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"/>
    <w:basedOn w:val="72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1"/>
    <w:basedOn w:val="724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2"/>
    <w:basedOn w:val="724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3"/>
    <w:basedOn w:val="724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4"/>
    <w:basedOn w:val="72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5"/>
    <w:basedOn w:val="724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6"/>
    <w:basedOn w:val="724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4"/>
    <w:basedOn w:val="72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6" w:customStyle="1">
    <w:name w:val="Grid Table 4 - Accent 1"/>
    <w:basedOn w:val="724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7" w:customStyle="1">
    <w:name w:val="Grid Table 4 - Accent 2"/>
    <w:basedOn w:val="724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8" w:customStyle="1">
    <w:name w:val="Grid Table 4 - Accent 3"/>
    <w:basedOn w:val="724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9" w:customStyle="1">
    <w:name w:val="Grid Table 4 - Accent 4"/>
    <w:basedOn w:val="72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0" w:customStyle="1">
    <w:name w:val="Grid Table 4 - Accent 5"/>
    <w:basedOn w:val="724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1" w:customStyle="1">
    <w:name w:val="Grid Table 4 - Accent 6"/>
    <w:basedOn w:val="724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2" w:customStyle="1">
    <w:name w:val="Grid Table 5 Dark"/>
    <w:basedOn w:val="72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1"/>
    <w:basedOn w:val="72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2"/>
    <w:basedOn w:val="72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3"/>
    <w:basedOn w:val="72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- Accent 4"/>
    <w:basedOn w:val="72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5"/>
    <w:basedOn w:val="72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6"/>
    <w:basedOn w:val="72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6 Colorful"/>
    <w:basedOn w:val="724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0" w:customStyle="1">
    <w:name w:val="Grid Table 6 Colorful - Accent 1"/>
    <w:basedOn w:val="724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1" w:customStyle="1">
    <w:name w:val="Grid Table 6 Colorful - Accent 2"/>
    <w:basedOn w:val="724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2" w:customStyle="1">
    <w:name w:val="Grid Table 6 Colorful - Accent 3"/>
    <w:basedOn w:val="724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3" w:customStyle="1">
    <w:name w:val="Grid Table 6 Colorful - Accent 4"/>
    <w:basedOn w:val="72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4" w:customStyle="1">
    <w:name w:val="Grid Table 6 Colorful - Accent 5"/>
    <w:basedOn w:val="724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5" w:customStyle="1">
    <w:name w:val="Grid Table 6 Colorful - Accent 6"/>
    <w:basedOn w:val="724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6" w:customStyle="1">
    <w:name w:val="Grid Table 7 Colorful"/>
    <w:basedOn w:val="72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1"/>
    <w:basedOn w:val="724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2"/>
    <w:basedOn w:val="724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3"/>
    <w:basedOn w:val="724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4"/>
    <w:basedOn w:val="72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5"/>
    <w:basedOn w:val="724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6"/>
    <w:basedOn w:val="724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"/>
    <w:basedOn w:val="72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1"/>
    <w:basedOn w:val="72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2"/>
    <w:basedOn w:val="72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3"/>
    <w:basedOn w:val="72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4"/>
    <w:basedOn w:val="72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5"/>
    <w:basedOn w:val="72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6"/>
    <w:basedOn w:val="72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2"/>
    <w:basedOn w:val="724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1" w:customStyle="1">
    <w:name w:val="List Table 2 - Accent 1"/>
    <w:basedOn w:val="724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2" w:customStyle="1">
    <w:name w:val="List Table 2 - Accent 2"/>
    <w:basedOn w:val="724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3" w:customStyle="1">
    <w:name w:val="List Table 2 - Accent 3"/>
    <w:basedOn w:val="724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4" w:customStyle="1">
    <w:name w:val="List Table 2 - Accent 4"/>
    <w:basedOn w:val="72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5" w:customStyle="1">
    <w:name w:val="List Table 2 - Accent 5"/>
    <w:basedOn w:val="724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6" w:customStyle="1">
    <w:name w:val="List Table 2 - Accent 6"/>
    <w:basedOn w:val="724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7" w:customStyle="1">
    <w:name w:val="List Table 3"/>
    <w:basedOn w:val="72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1"/>
    <w:basedOn w:val="724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2"/>
    <w:basedOn w:val="724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3"/>
    <w:basedOn w:val="724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4"/>
    <w:basedOn w:val="72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5"/>
    <w:basedOn w:val="724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6"/>
    <w:basedOn w:val="724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"/>
    <w:basedOn w:val="72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1"/>
    <w:basedOn w:val="724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2"/>
    <w:basedOn w:val="724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3"/>
    <w:basedOn w:val="724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4"/>
    <w:basedOn w:val="72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5"/>
    <w:basedOn w:val="724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6"/>
    <w:basedOn w:val="724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5 Dark"/>
    <w:basedOn w:val="724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1"/>
    <w:basedOn w:val="724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2"/>
    <w:basedOn w:val="724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3"/>
    <w:basedOn w:val="724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4"/>
    <w:basedOn w:val="72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5"/>
    <w:basedOn w:val="724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6"/>
    <w:basedOn w:val="724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6 Colorful"/>
    <w:basedOn w:val="724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9" w:customStyle="1">
    <w:name w:val="List Table 6 Colorful - Accent 1"/>
    <w:basedOn w:val="724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0" w:customStyle="1">
    <w:name w:val="List Table 6 Colorful - Accent 2"/>
    <w:basedOn w:val="724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1" w:customStyle="1">
    <w:name w:val="List Table 6 Colorful - Accent 3"/>
    <w:basedOn w:val="724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2" w:customStyle="1">
    <w:name w:val="List Table 6 Colorful - Accent 4"/>
    <w:basedOn w:val="72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3" w:customStyle="1">
    <w:name w:val="List Table 6 Colorful - Accent 5"/>
    <w:basedOn w:val="724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4" w:customStyle="1">
    <w:name w:val="List Table 6 Colorful - Accent 6"/>
    <w:basedOn w:val="724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5" w:customStyle="1">
    <w:name w:val="List Table 7 Colorful"/>
    <w:basedOn w:val="72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1"/>
    <w:basedOn w:val="724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2"/>
    <w:basedOn w:val="724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3"/>
    <w:basedOn w:val="724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4"/>
    <w:basedOn w:val="72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5"/>
    <w:basedOn w:val="724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6"/>
    <w:basedOn w:val="724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ned - Accent"/>
    <w:basedOn w:val="72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3" w:customStyle="1">
    <w:name w:val="Lined - Accent 1"/>
    <w:basedOn w:val="72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4" w:customStyle="1">
    <w:name w:val="Lined - Accent 2"/>
    <w:basedOn w:val="72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5" w:customStyle="1">
    <w:name w:val="Lined - Accent 3"/>
    <w:basedOn w:val="72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6" w:customStyle="1">
    <w:name w:val="Lined - Accent 4"/>
    <w:basedOn w:val="72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7" w:customStyle="1">
    <w:name w:val="Lined - Accent 5"/>
    <w:basedOn w:val="72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8" w:customStyle="1">
    <w:name w:val="Lined - Accent 6"/>
    <w:basedOn w:val="72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9" w:customStyle="1">
    <w:name w:val="Bordered &amp; Lined - Accent"/>
    <w:basedOn w:val="72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0" w:customStyle="1">
    <w:name w:val="Bordered &amp; Lined - Accent 1"/>
    <w:basedOn w:val="72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1" w:customStyle="1">
    <w:name w:val="Bordered &amp; Lined - Accent 2"/>
    <w:basedOn w:val="72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2" w:customStyle="1">
    <w:name w:val="Bordered &amp; Lined - Accent 3"/>
    <w:basedOn w:val="72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3" w:customStyle="1">
    <w:name w:val="Bordered &amp; Lined - Accent 4"/>
    <w:basedOn w:val="72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4" w:customStyle="1">
    <w:name w:val="Bordered &amp; Lined - Accent 5"/>
    <w:basedOn w:val="72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5" w:customStyle="1">
    <w:name w:val="Bordered &amp; Lined - Accent 6"/>
    <w:basedOn w:val="72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6" w:customStyle="1">
    <w:name w:val="Bordered"/>
    <w:basedOn w:val="724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7" w:customStyle="1">
    <w:name w:val="Bordered - Accent 1"/>
    <w:basedOn w:val="724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8" w:customStyle="1">
    <w:name w:val="Bordered - Accent 2"/>
    <w:basedOn w:val="724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9" w:customStyle="1">
    <w:name w:val="Bordered - Accent 3"/>
    <w:basedOn w:val="724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0" w:customStyle="1">
    <w:name w:val="Bordered - Accent 4"/>
    <w:basedOn w:val="72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1" w:customStyle="1">
    <w:name w:val="Bordered - Accent 5"/>
    <w:basedOn w:val="724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2" w:customStyle="1">
    <w:name w:val="Bordered - Accent 6"/>
    <w:basedOn w:val="724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3">
    <w:name w:val="Hyperlink"/>
    <w:uiPriority w:val="99"/>
    <w:unhideWhenUsed/>
    <w:rPr>
      <w:color w:val="0000FF" w:themeColor="hyperlink"/>
      <w:u w:val="single"/>
    </w:rPr>
  </w:style>
  <w:style w:type="paragraph" w:styleId="884">
    <w:name w:val="footnote text"/>
    <w:basedOn w:val="722"/>
    <w:link w:val="885"/>
    <w:uiPriority w:val="99"/>
    <w:semiHidden/>
    <w:unhideWhenUsed/>
    <w:rPr>
      <w:sz w:val="18"/>
    </w:rPr>
    <w:pPr>
      <w:spacing w:after="40"/>
    </w:pPr>
  </w:style>
  <w:style w:type="character" w:styleId="885" w:customStyle="1">
    <w:name w:val="Текст сноски Знак"/>
    <w:link w:val="884"/>
    <w:uiPriority w:val="99"/>
    <w:rPr>
      <w:sz w:val="18"/>
    </w:rPr>
  </w:style>
  <w:style w:type="character" w:styleId="886">
    <w:name w:val="footnote reference"/>
    <w:basedOn w:val="723"/>
    <w:uiPriority w:val="99"/>
    <w:unhideWhenUsed/>
    <w:rPr>
      <w:vertAlign w:val="superscript"/>
    </w:rPr>
  </w:style>
  <w:style w:type="paragraph" w:styleId="887">
    <w:name w:val="endnote text"/>
    <w:basedOn w:val="722"/>
    <w:link w:val="888"/>
    <w:uiPriority w:val="99"/>
    <w:semiHidden/>
    <w:unhideWhenUsed/>
    <w:rPr>
      <w:sz w:val="20"/>
    </w:rPr>
  </w:style>
  <w:style w:type="character" w:styleId="888" w:customStyle="1">
    <w:name w:val="Текст концевой сноски Знак"/>
    <w:link w:val="887"/>
    <w:uiPriority w:val="99"/>
    <w:rPr>
      <w:sz w:val="20"/>
    </w:rPr>
  </w:style>
  <w:style w:type="character" w:styleId="889">
    <w:name w:val="endnote reference"/>
    <w:basedOn w:val="723"/>
    <w:uiPriority w:val="99"/>
    <w:semiHidden/>
    <w:unhideWhenUsed/>
    <w:rPr>
      <w:vertAlign w:val="superscript"/>
    </w:rPr>
  </w:style>
  <w:style w:type="paragraph" w:styleId="890">
    <w:name w:val="toc 1"/>
    <w:basedOn w:val="722"/>
    <w:next w:val="722"/>
    <w:uiPriority w:val="39"/>
    <w:unhideWhenUsed/>
    <w:pPr>
      <w:spacing w:after="57"/>
    </w:pPr>
  </w:style>
  <w:style w:type="paragraph" w:styleId="891">
    <w:name w:val="toc 2"/>
    <w:basedOn w:val="722"/>
    <w:next w:val="722"/>
    <w:uiPriority w:val="39"/>
    <w:unhideWhenUsed/>
    <w:pPr>
      <w:ind w:left="283"/>
      <w:spacing w:after="57"/>
    </w:pPr>
  </w:style>
  <w:style w:type="paragraph" w:styleId="892">
    <w:name w:val="toc 3"/>
    <w:basedOn w:val="722"/>
    <w:next w:val="722"/>
    <w:uiPriority w:val="39"/>
    <w:unhideWhenUsed/>
    <w:pPr>
      <w:ind w:left="567"/>
      <w:spacing w:after="57"/>
    </w:pPr>
  </w:style>
  <w:style w:type="paragraph" w:styleId="893">
    <w:name w:val="toc 4"/>
    <w:basedOn w:val="722"/>
    <w:next w:val="722"/>
    <w:uiPriority w:val="39"/>
    <w:unhideWhenUsed/>
    <w:pPr>
      <w:ind w:left="850"/>
      <w:spacing w:after="57"/>
    </w:pPr>
  </w:style>
  <w:style w:type="paragraph" w:styleId="894">
    <w:name w:val="toc 5"/>
    <w:basedOn w:val="722"/>
    <w:next w:val="722"/>
    <w:uiPriority w:val="39"/>
    <w:unhideWhenUsed/>
    <w:pPr>
      <w:ind w:left="1134"/>
      <w:spacing w:after="57"/>
    </w:pPr>
  </w:style>
  <w:style w:type="paragraph" w:styleId="895">
    <w:name w:val="toc 6"/>
    <w:basedOn w:val="722"/>
    <w:next w:val="722"/>
    <w:uiPriority w:val="39"/>
    <w:unhideWhenUsed/>
    <w:pPr>
      <w:ind w:left="1417"/>
      <w:spacing w:after="57"/>
    </w:pPr>
  </w:style>
  <w:style w:type="paragraph" w:styleId="896">
    <w:name w:val="toc 7"/>
    <w:basedOn w:val="722"/>
    <w:next w:val="722"/>
    <w:uiPriority w:val="39"/>
    <w:unhideWhenUsed/>
    <w:pPr>
      <w:ind w:left="1701"/>
      <w:spacing w:after="57"/>
    </w:pPr>
  </w:style>
  <w:style w:type="paragraph" w:styleId="897">
    <w:name w:val="toc 8"/>
    <w:basedOn w:val="722"/>
    <w:next w:val="722"/>
    <w:uiPriority w:val="39"/>
    <w:unhideWhenUsed/>
    <w:pPr>
      <w:ind w:left="1984"/>
      <w:spacing w:after="57"/>
    </w:pPr>
  </w:style>
  <w:style w:type="paragraph" w:styleId="898">
    <w:name w:val="toc 9"/>
    <w:basedOn w:val="722"/>
    <w:next w:val="722"/>
    <w:uiPriority w:val="39"/>
    <w:unhideWhenUsed/>
    <w:pPr>
      <w:ind w:left="2268"/>
      <w:spacing w:after="57"/>
    </w:pPr>
  </w:style>
  <w:style w:type="paragraph" w:styleId="899">
    <w:name w:val="TOC Heading"/>
    <w:uiPriority w:val="39"/>
    <w:unhideWhenUsed/>
  </w:style>
  <w:style w:type="paragraph" w:styleId="900">
    <w:name w:val="table of figures"/>
    <w:basedOn w:val="722"/>
    <w:next w:val="722"/>
    <w:uiPriority w:val="99"/>
    <w:unhideWhenUsed/>
  </w:style>
  <w:style w:type="table" w:styleId="901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02">
    <w:name w:val="Body Text"/>
    <w:basedOn w:val="722"/>
    <w:qFormat/>
    <w:uiPriority w:val="1"/>
    <w:rPr>
      <w:sz w:val="28"/>
      <w:szCs w:val="28"/>
    </w:rPr>
    <w:pPr>
      <w:ind w:left="219"/>
    </w:pPr>
  </w:style>
  <w:style w:type="paragraph" w:styleId="903" w:customStyle="1">
    <w:name w:val="Heading 1"/>
    <w:basedOn w:val="722"/>
    <w:link w:val="726"/>
    <w:qFormat/>
    <w:uiPriority w:val="1"/>
    <w:rPr>
      <w:b/>
      <w:bCs/>
      <w:sz w:val="28"/>
      <w:szCs w:val="28"/>
    </w:rPr>
    <w:pPr>
      <w:ind w:left="657" w:hanging="361"/>
      <w:jc w:val="both"/>
      <w:outlineLvl w:val="1"/>
    </w:pPr>
  </w:style>
  <w:style w:type="paragraph" w:styleId="904">
    <w:name w:val="List Paragraph"/>
    <w:basedOn w:val="722"/>
    <w:qFormat/>
    <w:uiPriority w:val="1"/>
    <w:pPr>
      <w:ind w:left="219" w:firstLine="710"/>
      <w:jc w:val="both"/>
    </w:pPr>
  </w:style>
  <w:style w:type="paragraph" w:styleId="905" w:customStyle="1">
    <w:name w:val="Table Paragraph"/>
    <w:basedOn w:val="722"/>
    <w:qFormat/>
    <w:uiPriority w:val="1"/>
    <w:pPr>
      <w:jc w:val="center"/>
    </w:pPr>
  </w:style>
  <w:style w:type="paragraph" w:styleId="906">
    <w:name w:val="Balloon Text"/>
    <w:basedOn w:val="722"/>
    <w:link w:val="907"/>
    <w:uiPriority w:val="99"/>
    <w:semiHidden/>
    <w:unhideWhenUsed/>
    <w:rPr>
      <w:rFonts w:ascii="Tahoma" w:hAnsi="Tahoma" w:cs="Tahoma"/>
      <w:sz w:val="16"/>
      <w:szCs w:val="16"/>
    </w:rPr>
  </w:style>
  <w:style w:type="character" w:styleId="907" w:customStyle="1">
    <w:name w:val="Текст выноски Знак"/>
    <w:basedOn w:val="723"/>
    <w:link w:val="906"/>
    <w:uiPriority w:val="99"/>
    <w:semiHidden/>
    <w:rPr>
      <w:rFonts w:ascii="Tahoma" w:hAnsi="Tahoma" w:cs="Tahoma" w:eastAsia="Times New Roman"/>
      <w:sz w:val="16"/>
      <w:szCs w:val="16"/>
      <w:lang w:val="uk-UA"/>
    </w:rPr>
  </w:style>
  <w:style w:type="paragraph" w:styleId="908">
    <w:name w:val="No Spacing"/>
    <w:qFormat/>
    <w:uiPriority w:val="1"/>
    <w:rPr>
      <w:rFonts w:ascii="Times New Roman" w:hAnsi="Times New Roman" w:cs="Times New Roman" w:eastAsia="Times New Roman"/>
      <w:lang w:val="uk-UA"/>
    </w:rPr>
  </w:style>
  <w:style w:type="paragraph" w:styleId="909" w:customStyle="1">
    <w:name w:val="Звичайний1"/>
    <w:rPr>
      <w:rFonts w:ascii="Times New Roman" w:hAnsi="Times New Roman" w:cs="Times New Roman" w:eastAsia="Times New Roman"/>
      <w:sz w:val="24"/>
      <w:szCs w:val="24"/>
      <w:lang w:val="ru-RU" w:eastAsia="ru-RU"/>
    </w:rPr>
    <w:pPr>
      <w:shd w:val="nil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0">
    <w:name w:val="Normal (Web)"/>
    <w:basedOn w:val="722"/>
    <w:rPr>
      <w:sz w:val="24"/>
      <w:szCs w:val="24"/>
      <w:lang w:val="ru-RU" w:eastAsia="ru-RU"/>
    </w:rPr>
    <w:pPr>
      <w:spacing w:after="100" w:afterAutospacing="1" w:before="100" w:beforeAutospacing="1"/>
      <w:widowControl/>
    </w:pPr>
  </w:style>
  <w:style w:type="paragraph" w:styleId="911" w:customStyle="1">
    <w:name w:val="Style3"/>
    <w:basedOn w:val="722"/>
    <w:rPr>
      <w:sz w:val="24"/>
      <w:szCs w:val="24"/>
      <w:lang w:eastAsia="zh-CN"/>
    </w:rPr>
    <w:pPr>
      <w:ind w:firstLine="706"/>
      <w:spacing w:lineRule="exact" w:line="346"/>
    </w:pPr>
  </w:style>
  <w:style w:type="character" w:styleId="912" w:customStyle="1">
    <w:name w:val="Font Style12"/>
    <w:rPr>
      <w:rFonts w:ascii="Times New Roman" w:hAnsi="Times New Roman" w:cs="Times New Roman" w:hint="default"/>
      <w:sz w:val="24"/>
      <w:szCs w:val="24"/>
    </w:rPr>
  </w:style>
  <w:style w:type="character" w:styleId="913" w:customStyle="1">
    <w:name w:val="fontstyle01"/>
    <w:basedOn w:val="723"/>
    <w:rPr>
      <w:rFonts w:ascii="timesnewromanpsmt" w:hAnsi="timesnewromanpsmt" w:hint="default"/>
      <w:b w:val="false"/>
      <w:bCs w:val="false"/>
      <w:i w:val="false"/>
      <w:iCs w:val="false"/>
      <w:color w:val="000000"/>
      <w:sz w:val="28"/>
      <w:szCs w:val="28"/>
    </w:rPr>
  </w:style>
  <w:style w:type="paragraph" w:styleId="914" w:customStyle="1">
    <w:name w:val="Заголовок 1 Знак"/>
    <w:link w:val="914"/>
    <w:rPr>
      <w:rFonts w:ascii="Times New Roman" w:hAnsi="Times New Roman" w:cs="Times New Roman" w:eastAsia="Times New Roman"/>
      <w:sz w:val="24"/>
      <w:szCs w:val="24"/>
      <w:lang w:val="ru-RU" w:eastAsia="ru-RU"/>
    </w:rPr>
    <w:pPr>
      <w:shd w:val="nil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15" w:customStyle="1">
    <w:name w:val="Основной текст (2)_"/>
    <w:basedOn w:val="723"/>
    <w:link w:val="916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916" w:customStyle="1">
    <w:name w:val="Основной текст (2)"/>
    <w:basedOn w:val="722"/>
    <w:link w:val="915"/>
    <w:rPr>
      <w:sz w:val="28"/>
      <w:szCs w:val="28"/>
      <w:lang w:val="en-US"/>
    </w:rPr>
    <w:pPr>
      <w:jc w:val="both"/>
      <w:spacing w:lineRule="exact" w:line="312" w:before="600"/>
      <w:shd w:val="clear" w:fill="FFFFFF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17" w:customStyle="1">
    <w:name w:val="Заголовок №1_"/>
    <w:basedOn w:val="723"/>
    <w:link w:val="918"/>
    <w:rPr>
      <w:rFonts w:ascii="Times New Roman" w:hAnsi="Times New Roman" w:cs="Times New Roman" w:eastAsia="Times New Roman"/>
      <w:b/>
      <w:bCs/>
      <w:sz w:val="28"/>
      <w:szCs w:val="28"/>
      <w:shd w:val="clear" w:fill="FFFFFF" w:color="auto"/>
    </w:rPr>
  </w:style>
  <w:style w:type="paragraph" w:styleId="918" w:customStyle="1">
    <w:name w:val="Заголовок №1"/>
    <w:basedOn w:val="722"/>
    <w:link w:val="917"/>
    <w:rPr>
      <w:b/>
      <w:bCs/>
      <w:sz w:val="28"/>
      <w:szCs w:val="28"/>
      <w:lang w:val="en-US"/>
    </w:rPr>
    <w:pPr>
      <w:jc w:val="both"/>
      <w:spacing w:lineRule="atLeast" w:line="0" w:after="360" w:before="540"/>
      <w:shd w:val="clear" w:fill="FFFFFF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919" w:customStyle="1">
    <w:name w:val="Звичайний"/>
    <w:link w:val="919"/>
    <w:rPr>
      <w:rFonts w:ascii="Times New Roman" w:hAnsi="Times New Roman" w:cs="Times New Roman" w:eastAsia="Times New Roman"/>
      <w:sz w:val="20"/>
      <w:szCs w:val="20"/>
      <w:lang w:val="ru-RU" w:eastAsia="ru-RU"/>
    </w:rPr>
    <w:pPr>
      <w:widowControl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19E85A5-BBC4-409D-898F-C3013317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 Наталія Михайлівна</dc:creator>
  <cp:lastModifiedBy>Adminov Admin </cp:lastModifiedBy>
  <cp:revision>16</cp:revision>
  <dcterms:created xsi:type="dcterms:W3CDTF">2021-11-04T08:21:00Z</dcterms:created>
  <dcterms:modified xsi:type="dcterms:W3CDTF">2021-12-14T06:27:22Z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2021-08-05T00:00:00Z</vt:filetime>
  </property>
</Properties>
</file>