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0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720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20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06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449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79"/>
        <w:ind w:right="5527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створення </w:t>
      </w:r>
      <w:r>
        <w:rPr>
          <w:b/>
          <w:bCs/>
          <w:color w:val="000000"/>
          <w:sz w:val="28"/>
          <w:szCs w:val="28"/>
          <w:lang w:val="uk-UA"/>
        </w:rPr>
        <w:t xml:space="preserve">робочої групи з </w:t>
      </w:r>
      <w:r>
        <w:rPr>
          <w:b/>
          <w:bCs/>
          <w:color w:val="000000"/>
          <w:sz w:val="28"/>
          <w:szCs w:val="28"/>
          <w:lang w:val="uk-UA"/>
        </w:rPr>
        <w:t xml:space="preserve">питань визначення середньої ціни на ритуальні послуги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/>
    </w:p>
    <w:p>
      <w:pPr>
        <w:pStyle w:val="879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метою виконання </w:t>
      </w:r>
      <w:r>
        <w:rPr>
          <w:rFonts w:ascii="Times New Roman" w:hAnsi="Times New Roman" w:cs="Times New Roman"/>
          <w:sz w:val="28"/>
          <w:szCs w:val="28"/>
        </w:rPr>
        <w:t xml:space="preserve">Порядку проведення безоплатного поховання померл</w:t>
      </w:r>
      <w:r>
        <w:rPr>
          <w:rFonts w:ascii="Times New Roman" w:hAnsi="Times New Roman" w:cs="Times New Roman"/>
          <w:sz w:val="28"/>
          <w:szCs w:val="28"/>
        </w:rPr>
        <w:t xml:space="preserve">их (загиблих) осіб, які мають особливі заслуги та особливі трудові заслуги перед Батьківщиною, учасників бойових дій і осіб з інвалідністю внаслідок війни, затвердженого постановою Кабінету Міністрів України від 28 жовтня 2004 року № 1445 (із змінами) та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 звернення управління соціального захисту населення Корюківської районної державної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адміністрації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18 листопада 2021 р. № 01-22/6592 щодо визначення середніх цін на ритуальні послуги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відшкодування витрат із поховання окремих категорій мешканців громади,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фінансування яких здійснюється за рахунок коштів обласного бюджету, відповідно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Програми відшкодування виплат з поховання померлих (загиблих) учасників бойових дій, учасників Революції Гідності та осіб з інвалідністю внаслідок війни у Чернігівській області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2021-2025 роки, затвердженої рішенням п’ятої сесії обласної ради восьмого скликання від 03 серпня 2021 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№ 8-5/УІІІ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керуючись Закон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України “Про місцеве самоврядування в Україні”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/>
    </w:p>
    <w:p>
      <w:pPr>
        <w:pStyle w:val="873"/>
        <w:numPr>
          <w:ilvl w:val="0"/>
          <w:numId w:val="10"/>
        </w:numPr>
        <w:ind w:left="0" w:right="-1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Створити робочу групу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вивчення питання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val="uk-UA"/>
        </w:rPr>
        <w:t xml:space="preserve">визначення середньої ціни на ритуальні послуги у громаді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наступному складі: </w:t>
      </w:r>
      <w:r/>
    </w:p>
    <w:p>
      <w:pPr>
        <w:pStyle w:val="720"/>
        <w:ind w:right="-1" w:firstLine="567"/>
        <w:jc w:val="both"/>
        <w:tabs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Голова робочої групи:</w:t>
      </w:r>
      <w:r/>
    </w:p>
    <w:p>
      <w:pPr>
        <w:pStyle w:val="720"/>
        <w:ind w:right="-1"/>
        <w:jc w:val="both"/>
        <w:shd w:val="clear" w:color="FFFFFF" w:fill="FFFFFF" w:themeColor="background1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ПРИЩЕПА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Вікторія Василівна, заступник міського голови з питань діяльності виконавчих органів ради.</w:t>
      </w:r>
      <w:r/>
    </w:p>
    <w:p>
      <w:pPr>
        <w:pStyle w:val="720"/>
        <w:ind w:right="-340" w:firstLine="567"/>
        <w:jc w:val="both"/>
        <w:tabs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 голови робочої групи:</w:t>
      </w:r>
      <w:r/>
    </w:p>
    <w:p>
      <w:pPr>
        <w:pStyle w:val="720"/>
        <w:ind w:right="-1"/>
        <w:jc w:val="both"/>
        <w:shd w:val="clear" w:color="FFFFFF" w:fill="FFFFFF" w:themeColor="background1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МОСКАЛЬЧУК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арина Віталіївна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начальник відділу соціального захисту населення, сім’ї, молоді та охорони здоров’я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720"/>
        <w:ind w:firstLine="567"/>
        <w:jc w:val="both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Секретар робочої групи:</w:t>
      </w:r>
      <w:r/>
    </w:p>
    <w:p>
      <w:pPr>
        <w:pStyle w:val="720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СОБОКАР Наталія Василівна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головний спеціаліст відділу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соціального захисту населення, сім’ї, молоді та охорони здоров’я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Менськ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ої міської ради.</w:t>
      </w:r>
      <w:r/>
    </w:p>
    <w:p>
      <w:pPr>
        <w:pStyle w:val="720"/>
        <w:ind w:firstLine="567"/>
        <w:jc w:val="both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Члени робочої групи:</w:t>
      </w:r>
      <w:r/>
    </w:p>
    <w:p>
      <w:pPr>
        <w:pStyle w:val="720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МАРЦЕВА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Тетяна Іванівна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заступник начальника юридичного відділу Менської міської ради;</w:t>
      </w:r>
      <w:r/>
    </w:p>
    <w:p>
      <w:pPr>
        <w:pStyle w:val="720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КАРПЕНКО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Тетяна Володимирівна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, головний спеціаліст відділу економічного розвитку та інвестицій Менськ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ої міської ради.</w:t>
      </w:r>
      <w:r/>
    </w:p>
    <w:p>
      <w:pPr>
        <w:pStyle w:val="873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Робочій групі до 15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грудня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року:</w:t>
      </w:r>
      <w:r/>
    </w:p>
    <w:p>
      <w:pPr>
        <w:pStyle w:val="720"/>
        <w:ind w:left="0" w:firstLine="0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1) провести аналіз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цін на ритуальні 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які надаються ритуальними службами різних форм власності на території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/>
    </w:p>
    <w:p>
      <w:pPr>
        <w:pStyle w:val="720"/>
        <w:ind w:left="0" w:right="0" w:firstLine="0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2) визначити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середні ціни по громаді  на ритуальні послуги для відшкодування витрат з поховання померлих (загиблих) учасників бойових дій, учасників Революції Гідності та осіб з інвалідністю внаслідок війни, а саме:</w:t>
      </w:r>
      <w:r/>
    </w:p>
    <w:p>
      <w:pPr>
        <w:pStyle w:val="720"/>
        <w:numPr>
          <w:ilvl w:val="0"/>
          <w:numId w:val="16"/>
        </w:numPr>
        <w:ind w:right="0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оформлення договору – замовлення на організацію та проведення поховання;</w:t>
      </w:r>
      <w:r/>
    </w:p>
    <w:p>
      <w:pPr>
        <w:pStyle w:val="720"/>
        <w:numPr>
          <w:ilvl w:val="0"/>
          <w:numId w:val="15"/>
        </w:numPr>
        <w:ind w:right="0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доставка предметів похоронної належності (завантаження на складі, перевезення, вивантаження на місці призначення та перенесення до місця знаходження тіла померлого;</w:t>
      </w:r>
      <w:r/>
    </w:p>
    <w:p>
      <w:pPr>
        <w:pStyle w:val="720"/>
        <w:numPr>
          <w:ilvl w:val="0"/>
          <w:numId w:val="13"/>
        </w:numPr>
        <w:ind w:right="0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 транспортних послуг (один авто катафалк та один автобус супроводження);</w:t>
      </w:r>
      <w:r/>
    </w:p>
    <w:p>
      <w:pPr>
        <w:pStyle w:val="720"/>
        <w:numPr>
          <w:ilvl w:val="0"/>
          <w:numId w:val="13"/>
        </w:numPr>
        <w:ind w:right="0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перенесення труни з тілом померлого до будинку (квартири), до моргу, з будинку (квартири), моргу, до місця поховання;</w:t>
      </w:r>
      <w:r/>
    </w:p>
    <w:p>
      <w:pPr>
        <w:pStyle w:val="720"/>
        <w:numPr>
          <w:ilvl w:val="0"/>
          <w:numId w:val="13"/>
        </w:numPr>
        <w:ind w:right="0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організація поховання і проведення ритуалу;</w:t>
      </w:r>
      <w:r/>
    </w:p>
    <w:p>
      <w:pPr>
        <w:pStyle w:val="720"/>
        <w:numPr>
          <w:ilvl w:val="0"/>
          <w:numId w:val="13"/>
        </w:numPr>
        <w:ind w:right="0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 труни;</w:t>
      </w:r>
      <w:r/>
    </w:p>
    <w:p>
      <w:pPr>
        <w:pStyle w:val="720"/>
        <w:numPr>
          <w:ilvl w:val="0"/>
          <w:numId w:val="13"/>
        </w:numPr>
        <w:ind w:right="0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 вінка похоронного з траурною стрічкою (з надписом чи без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нього);</w:t>
      </w:r>
      <w:r/>
    </w:p>
    <w:p>
      <w:pPr>
        <w:pStyle w:val="720"/>
        <w:numPr>
          <w:ilvl w:val="0"/>
          <w:numId w:val="13"/>
        </w:numPr>
        <w:ind w:right="0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копання могили (викопування ручним чи механізованим способом, опускання труни у могилу, закопування, формування надгробного надпису).</w:t>
      </w:r>
      <w:r/>
    </w:p>
    <w:p>
      <w:pPr>
        <w:pStyle w:val="720"/>
        <w:ind w:left="0" w:firstLine="0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по  резуль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татах вивчення   підготувати пропозиції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надати їх до управління соціального захисту населення Корюківської районної державної адміністрації.</w:t>
      </w:r>
      <w:r/>
    </w:p>
    <w:p>
      <w:pPr>
        <w:pStyle w:val="720"/>
        <w:numPr>
          <w:ilvl w:val="0"/>
          <w:numId w:val="10"/>
        </w:numPr>
        <w:ind w:left="0" w:right="-1" w:firstLine="567"/>
        <w:jc w:val="both"/>
        <w:shd w:val="clear" w:color="FFFFFF" w:fill="FFFFFF" w:themeColor="background1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виконанням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розпорядження покласти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В.В.Прищепу.</w:t>
      </w:r>
      <w:r/>
    </w:p>
    <w:p>
      <w:pPr>
        <w:pStyle w:val="720"/>
        <w:ind w:right="-1"/>
        <w:jc w:val="both"/>
        <w:shd w:val="clear" w:color="FFFFFF" w:fill="FFFFFF" w:themeColor="background1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3"/>
        <w:ind w:left="0" w:right="-340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2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Геннадій ПРИМАКОВ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eastAsia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 w:default="1">
    <w:name w:val="Normal"/>
    <w:qFormat/>
    <w:pPr>
      <w:spacing w:lineRule="auto" w:line="276" w:after="200"/>
    </w:p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 w:customStyle="1">
    <w:name w:val="Heading 1"/>
    <w:basedOn w:val="676"/>
    <w:next w:val="676"/>
    <w:link w:val="71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1" w:customStyle="1">
    <w:name w:val="Heading 2"/>
    <w:basedOn w:val="676"/>
    <w:next w:val="676"/>
    <w:link w:val="7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2" w:customStyle="1">
    <w:name w:val="Heading 3"/>
    <w:basedOn w:val="676"/>
    <w:next w:val="676"/>
    <w:link w:val="7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3" w:customStyle="1">
    <w:name w:val="Heading 4"/>
    <w:basedOn w:val="676"/>
    <w:next w:val="676"/>
    <w:link w:val="7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4" w:customStyle="1">
    <w:name w:val="Heading 5"/>
    <w:basedOn w:val="676"/>
    <w:next w:val="676"/>
    <w:link w:val="7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5" w:customStyle="1">
    <w:name w:val="Heading 6"/>
    <w:basedOn w:val="676"/>
    <w:next w:val="676"/>
    <w:link w:val="71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6" w:customStyle="1">
    <w:name w:val="Heading 7"/>
    <w:basedOn w:val="676"/>
    <w:next w:val="676"/>
    <w:link w:val="71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7" w:customStyle="1">
    <w:name w:val="Heading 8"/>
    <w:basedOn w:val="676"/>
    <w:next w:val="676"/>
    <w:link w:val="71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8" w:customStyle="1">
    <w:name w:val="Heading 9"/>
    <w:basedOn w:val="676"/>
    <w:next w:val="676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9" w:customStyle="1">
    <w:name w:val="Endnote Text Char"/>
    <w:uiPriority w:val="99"/>
    <w:rPr>
      <w:sz w:val="20"/>
    </w:rPr>
  </w:style>
  <w:style w:type="character" w:styleId="690" w:customStyle="1">
    <w:name w:val="Caption Char"/>
    <w:uiPriority w:val="99"/>
  </w:style>
  <w:style w:type="paragraph" w:styleId="691">
    <w:name w:val="endnote text"/>
    <w:basedOn w:val="676"/>
    <w:link w:val="692"/>
    <w:uiPriority w:val="99"/>
    <w:semiHidden/>
    <w:unhideWhenUsed/>
    <w:rPr>
      <w:sz w:val="20"/>
    </w:rPr>
    <w:pPr>
      <w:spacing w:lineRule="auto" w:line="240" w:after="0"/>
    </w:pPr>
  </w:style>
  <w:style w:type="character" w:styleId="692" w:customStyle="1">
    <w:name w:val="Текст концевой сноски Знак"/>
    <w:link w:val="691"/>
    <w:uiPriority w:val="99"/>
    <w:rPr>
      <w:sz w:val="20"/>
    </w:rPr>
  </w:style>
  <w:style w:type="character" w:styleId="693">
    <w:name w:val="endnote reference"/>
    <w:basedOn w:val="677"/>
    <w:uiPriority w:val="99"/>
    <w:semiHidden/>
    <w:unhideWhenUsed/>
    <w:rPr>
      <w:vertAlign w:val="superscript"/>
    </w:rPr>
  </w:style>
  <w:style w:type="paragraph" w:styleId="694">
    <w:name w:val="table of figures"/>
    <w:basedOn w:val="676"/>
    <w:next w:val="676"/>
    <w:uiPriority w:val="99"/>
    <w:unhideWhenUsed/>
    <w:pPr>
      <w:spacing w:after="0"/>
    </w:pPr>
  </w:style>
  <w:style w:type="character" w:styleId="695" w:customStyle="1">
    <w:name w:val="Heading 1 Char"/>
    <w:basedOn w:val="677"/>
    <w:uiPriority w:val="9"/>
    <w:rPr>
      <w:rFonts w:ascii="Arial" w:hAnsi="Arial" w:cs="Arial" w:eastAsia="Arial"/>
      <w:sz w:val="40"/>
      <w:szCs w:val="40"/>
    </w:rPr>
  </w:style>
  <w:style w:type="character" w:styleId="696" w:customStyle="1">
    <w:name w:val="Heading 2 Char"/>
    <w:basedOn w:val="677"/>
    <w:uiPriority w:val="9"/>
    <w:rPr>
      <w:rFonts w:ascii="Arial" w:hAnsi="Arial" w:cs="Arial" w:eastAsia="Arial"/>
      <w:sz w:val="34"/>
    </w:rPr>
  </w:style>
  <w:style w:type="character" w:styleId="697" w:customStyle="1">
    <w:name w:val="Heading 3 Char"/>
    <w:basedOn w:val="677"/>
    <w:uiPriority w:val="9"/>
    <w:rPr>
      <w:rFonts w:ascii="Arial" w:hAnsi="Arial" w:cs="Arial" w:eastAsia="Arial"/>
      <w:sz w:val="30"/>
      <w:szCs w:val="30"/>
    </w:rPr>
  </w:style>
  <w:style w:type="character" w:styleId="698" w:customStyle="1">
    <w:name w:val="Heading 4 Char"/>
    <w:basedOn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99" w:customStyle="1">
    <w:name w:val="Heading 5 Char"/>
    <w:basedOn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700" w:customStyle="1">
    <w:name w:val="Heading 6 Char"/>
    <w:basedOn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701" w:customStyle="1">
    <w:name w:val="Heading 7 Char"/>
    <w:basedOn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2" w:customStyle="1">
    <w:name w:val="Heading 8 Char"/>
    <w:basedOn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703" w:customStyle="1">
    <w:name w:val="Heading 9 Char"/>
    <w:basedOn w:val="677"/>
    <w:uiPriority w:val="9"/>
    <w:rPr>
      <w:rFonts w:ascii="Arial" w:hAnsi="Arial" w:cs="Arial" w:eastAsia="Arial"/>
      <w:i/>
      <w:iCs/>
      <w:sz w:val="21"/>
      <w:szCs w:val="21"/>
    </w:rPr>
  </w:style>
  <w:style w:type="character" w:styleId="704" w:customStyle="1">
    <w:name w:val="Title Char"/>
    <w:basedOn w:val="677"/>
    <w:uiPriority w:val="10"/>
    <w:rPr>
      <w:sz w:val="48"/>
      <w:szCs w:val="48"/>
    </w:rPr>
  </w:style>
  <w:style w:type="character" w:styleId="705" w:customStyle="1">
    <w:name w:val="Subtitle Char"/>
    <w:basedOn w:val="677"/>
    <w:uiPriority w:val="11"/>
    <w:rPr>
      <w:sz w:val="24"/>
      <w:szCs w:val="24"/>
    </w:rPr>
  </w:style>
  <w:style w:type="character" w:styleId="706" w:customStyle="1">
    <w:name w:val="Quote Char"/>
    <w:uiPriority w:val="29"/>
    <w:rPr>
      <w:i/>
    </w:rPr>
  </w:style>
  <w:style w:type="character" w:styleId="707" w:customStyle="1">
    <w:name w:val="Intense Quote Char"/>
    <w:uiPriority w:val="30"/>
    <w:rPr>
      <w:i/>
    </w:rPr>
  </w:style>
  <w:style w:type="character" w:styleId="708" w:customStyle="1">
    <w:name w:val="Header Char"/>
    <w:basedOn w:val="677"/>
    <w:uiPriority w:val="99"/>
  </w:style>
  <w:style w:type="character" w:styleId="709" w:customStyle="1">
    <w:name w:val="Footer Char"/>
    <w:basedOn w:val="677"/>
    <w:uiPriority w:val="99"/>
  </w:style>
  <w:style w:type="character" w:styleId="710" w:customStyle="1">
    <w:name w:val="Footnote Text Char"/>
    <w:uiPriority w:val="99"/>
    <w:rPr>
      <w:sz w:val="18"/>
    </w:rPr>
  </w:style>
  <w:style w:type="character" w:styleId="711" w:customStyle="1">
    <w:name w:val="Заголовок 1 Знак"/>
    <w:basedOn w:val="677"/>
    <w:link w:val="680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Заголовок 2 Знак"/>
    <w:basedOn w:val="677"/>
    <w:link w:val="681"/>
    <w:uiPriority w:val="9"/>
    <w:rPr>
      <w:rFonts w:ascii="Arial" w:hAnsi="Arial" w:cs="Arial" w:eastAsia="Arial"/>
      <w:sz w:val="34"/>
    </w:rPr>
  </w:style>
  <w:style w:type="character" w:styleId="713" w:customStyle="1">
    <w:name w:val="Заголовок 3 Знак"/>
    <w:basedOn w:val="677"/>
    <w:link w:val="682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Заголовок 4 Знак"/>
    <w:basedOn w:val="677"/>
    <w:link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Заголовок 5 Знак"/>
    <w:basedOn w:val="677"/>
    <w:link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Заголовок 6 Знак"/>
    <w:basedOn w:val="677"/>
    <w:link w:val="685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Заголовок 7 Знак"/>
    <w:basedOn w:val="677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Заголовок 8 Знак"/>
    <w:basedOn w:val="677"/>
    <w:link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Заголовок 9 Знак"/>
    <w:basedOn w:val="677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No Spacing"/>
    <w:qFormat/>
    <w:pPr>
      <w:spacing w:lineRule="auto" w:line="240" w:after="0"/>
    </w:pPr>
  </w:style>
  <w:style w:type="paragraph" w:styleId="721">
    <w:name w:val="Title"/>
    <w:basedOn w:val="676"/>
    <w:next w:val="676"/>
    <w:link w:val="72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2" w:customStyle="1">
    <w:name w:val="Название Знак"/>
    <w:basedOn w:val="677"/>
    <w:link w:val="721"/>
    <w:uiPriority w:val="10"/>
    <w:rPr>
      <w:sz w:val="48"/>
      <w:szCs w:val="48"/>
    </w:rPr>
  </w:style>
  <w:style w:type="paragraph" w:styleId="723">
    <w:name w:val="Subtitle"/>
    <w:basedOn w:val="676"/>
    <w:next w:val="676"/>
    <w:link w:val="724"/>
    <w:qFormat/>
    <w:uiPriority w:val="11"/>
    <w:rPr>
      <w:sz w:val="24"/>
      <w:szCs w:val="24"/>
    </w:rPr>
    <w:pPr>
      <w:spacing w:before="200"/>
    </w:pPr>
  </w:style>
  <w:style w:type="character" w:styleId="724" w:customStyle="1">
    <w:name w:val="Подзаголовок Знак"/>
    <w:basedOn w:val="677"/>
    <w:link w:val="723"/>
    <w:uiPriority w:val="11"/>
    <w:rPr>
      <w:sz w:val="24"/>
      <w:szCs w:val="24"/>
    </w:rPr>
  </w:style>
  <w:style w:type="paragraph" w:styleId="725">
    <w:name w:val="Quote"/>
    <w:basedOn w:val="676"/>
    <w:next w:val="676"/>
    <w:link w:val="726"/>
    <w:qFormat/>
    <w:uiPriority w:val="29"/>
    <w:rPr>
      <w:i/>
    </w:rPr>
    <w:pPr>
      <w:ind w:left="720" w:right="720"/>
    </w:pPr>
  </w:style>
  <w:style w:type="character" w:styleId="726" w:customStyle="1">
    <w:name w:val="Цитата 2 Знак"/>
    <w:link w:val="725"/>
    <w:uiPriority w:val="29"/>
    <w:rPr>
      <w:i/>
    </w:rPr>
  </w:style>
  <w:style w:type="paragraph" w:styleId="727">
    <w:name w:val="Intense Quote"/>
    <w:basedOn w:val="676"/>
    <w:next w:val="676"/>
    <w:link w:val="728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8" w:customStyle="1">
    <w:name w:val="Выделенная цитата Знак"/>
    <w:link w:val="727"/>
    <w:uiPriority w:val="30"/>
    <w:rPr>
      <w:i/>
    </w:rPr>
  </w:style>
  <w:style w:type="paragraph" w:styleId="729" w:customStyle="1">
    <w:name w:val="Header"/>
    <w:basedOn w:val="676"/>
    <w:link w:val="7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0" w:customStyle="1">
    <w:name w:val="Верхний колонтитул Знак"/>
    <w:basedOn w:val="677"/>
    <w:link w:val="729"/>
    <w:uiPriority w:val="99"/>
  </w:style>
  <w:style w:type="paragraph" w:styleId="731" w:customStyle="1">
    <w:name w:val="Footer"/>
    <w:basedOn w:val="676"/>
    <w:link w:val="7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2" w:customStyle="1">
    <w:name w:val="Нижний колонтитул Знак"/>
    <w:basedOn w:val="677"/>
    <w:link w:val="731"/>
    <w:uiPriority w:val="99"/>
  </w:style>
  <w:style w:type="table" w:styleId="733">
    <w:name w:val="Table Grid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Table Grid Light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 w:customStyle="1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 w:customStyle="1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63" w:customStyle="1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4" w:customStyle="1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5" w:customStyle="1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6" w:customStyle="1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7" w:customStyle="1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8" w:customStyle="1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7" w:customStyle="1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8" w:customStyle="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9" w:customStyle="1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0" w:customStyle="1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1" w:customStyle="1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2" w:customStyle="1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7" w:customStyle="1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8" w:customStyle="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9" w:customStyle="1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0" w:customStyle="1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1" w:customStyle="1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02" w:customStyle="1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3" w:customStyle="1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5" w:customStyle="1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6" w:customStyle="1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7" w:customStyle="1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8" w:customStyle="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9" w:customStyle="1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0" w:customStyle="1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1" w:customStyle="1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ned - Accent"/>
    <w:basedOn w:val="6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39" w:customStyle="1">
    <w:name w:val="Lined - Accent 1"/>
    <w:basedOn w:val="6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840" w:customStyle="1">
    <w:name w:val="Lined - Accent 2"/>
    <w:basedOn w:val="6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41" w:customStyle="1">
    <w:name w:val="Lined - Accent 3"/>
    <w:basedOn w:val="6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842" w:customStyle="1">
    <w:name w:val="Lined - Accent 4"/>
    <w:basedOn w:val="6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843" w:customStyle="1">
    <w:name w:val="Lined - Accent 5"/>
    <w:basedOn w:val="6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844" w:customStyle="1">
    <w:name w:val="Lined - Accent 6"/>
    <w:basedOn w:val="6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845" w:customStyle="1">
    <w:name w:val="Bordered &amp; Lined - Accent"/>
    <w:basedOn w:val="6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46" w:customStyle="1">
    <w:name w:val="Bordered &amp; Lined - Accent 1"/>
    <w:basedOn w:val="6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847" w:customStyle="1">
    <w:name w:val="Bordered &amp; Lined - Accent 2"/>
    <w:basedOn w:val="6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48" w:customStyle="1">
    <w:name w:val="Bordered &amp; Lined - Accent 3"/>
    <w:basedOn w:val="6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849" w:customStyle="1">
    <w:name w:val="Bordered &amp; Lined - Accent 4"/>
    <w:basedOn w:val="6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850" w:customStyle="1">
    <w:name w:val="Bordered &amp; Lined - Accent 5"/>
    <w:basedOn w:val="6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851" w:customStyle="1">
    <w:name w:val="Bordered &amp; Lined - Accent 6"/>
    <w:basedOn w:val="6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852" w:customStyle="1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3" w:customStyle="1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54" w:customStyle="1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5" w:customStyle="1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6" w:customStyle="1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7" w:customStyle="1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8" w:customStyle="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9">
    <w:name w:val="Hyperlink"/>
    <w:uiPriority w:val="99"/>
    <w:unhideWhenUsed/>
    <w:rPr>
      <w:color w:val="0563C1" w:themeColor="hyperlink"/>
      <w:u w:val="single"/>
    </w:rPr>
  </w:style>
  <w:style w:type="paragraph" w:styleId="860">
    <w:name w:val="footnote text"/>
    <w:basedOn w:val="676"/>
    <w:link w:val="861"/>
    <w:uiPriority w:val="99"/>
    <w:semiHidden/>
    <w:unhideWhenUsed/>
    <w:rPr>
      <w:sz w:val="18"/>
    </w:rPr>
    <w:pPr>
      <w:spacing w:lineRule="auto" w:line="240" w:after="40"/>
    </w:p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basedOn w:val="677"/>
    <w:uiPriority w:val="99"/>
    <w:unhideWhenUsed/>
    <w:rPr>
      <w:vertAlign w:val="superscript"/>
    </w:rPr>
  </w:style>
  <w:style w:type="paragraph" w:styleId="863">
    <w:name w:val="toc 1"/>
    <w:basedOn w:val="676"/>
    <w:next w:val="676"/>
    <w:uiPriority w:val="39"/>
    <w:unhideWhenUsed/>
    <w:pPr>
      <w:spacing w:after="57"/>
    </w:pPr>
  </w:style>
  <w:style w:type="paragraph" w:styleId="864">
    <w:name w:val="toc 2"/>
    <w:basedOn w:val="676"/>
    <w:next w:val="676"/>
    <w:uiPriority w:val="39"/>
    <w:unhideWhenUsed/>
    <w:pPr>
      <w:ind w:left="283"/>
      <w:spacing w:after="57"/>
    </w:pPr>
  </w:style>
  <w:style w:type="paragraph" w:styleId="865">
    <w:name w:val="toc 3"/>
    <w:basedOn w:val="676"/>
    <w:next w:val="676"/>
    <w:uiPriority w:val="39"/>
    <w:unhideWhenUsed/>
    <w:pPr>
      <w:ind w:left="567"/>
      <w:spacing w:after="57"/>
    </w:pPr>
  </w:style>
  <w:style w:type="paragraph" w:styleId="866">
    <w:name w:val="toc 4"/>
    <w:basedOn w:val="676"/>
    <w:next w:val="676"/>
    <w:uiPriority w:val="39"/>
    <w:unhideWhenUsed/>
    <w:pPr>
      <w:ind w:left="850"/>
      <w:spacing w:after="57"/>
    </w:pPr>
  </w:style>
  <w:style w:type="paragraph" w:styleId="867">
    <w:name w:val="toc 5"/>
    <w:basedOn w:val="676"/>
    <w:next w:val="676"/>
    <w:uiPriority w:val="39"/>
    <w:unhideWhenUsed/>
    <w:pPr>
      <w:ind w:left="1134"/>
      <w:spacing w:after="57"/>
    </w:pPr>
  </w:style>
  <w:style w:type="paragraph" w:styleId="868">
    <w:name w:val="toc 6"/>
    <w:basedOn w:val="676"/>
    <w:next w:val="676"/>
    <w:uiPriority w:val="39"/>
    <w:unhideWhenUsed/>
    <w:pPr>
      <w:ind w:left="1417"/>
      <w:spacing w:after="57"/>
    </w:pPr>
  </w:style>
  <w:style w:type="paragraph" w:styleId="869">
    <w:name w:val="toc 7"/>
    <w:basedOn w:val="676"/>
    <w:next w:val="676"/>
    <w:uiPriority w:val="39"/>
    <w:unhideWhenUsed/>
    <w:pPr>
      <w:ind w:left="1701"/>
      <w:spacing w:after="57"/>
    </w:pPr>
  </w:style>
  <w:style w:type="paragraph" w:styleId="870">
    <w:name w:val="toc 8"/>
    <w:basedOn w:val="676"/>
    <w:next w:val="676"/>
    <w:uiPriority w:val="39"/>
    <w:unhideWhenUsed/>
    <w:pPr>
      <w:ind w:left="1984"/>
      <w:spacing w:after="57"/>
    </w:pPr>
  </w:style>
  <w:style w:type="paragraph" w:styleId="871">
    <w:name w:val="toc 9"/>
    <w:basedOn w:val="676"/>
    <w:next w:val="676"/>
    <w:uiPriority w:val="39"/>
    <w:unhideWhenUsed/>
    <w:pPr>
      <w:ind w:left="2268"/>
      <w:spacing w:after="57"/>
    </w:pPr>
  </w:style>
  <w:style w:type="paragraph" w:styleId="872">
    <w:name w:val="TOC Heading"/>
    <w:uiPriority w:val="39"/>
    <w:unhideWhenUsed/>
  </w:style>
  <w:style w:type="paragraph" w:styleId="873">
    <w:name w:val="List Paragraph"/>
    <w:basedOn w:val="676"/>
    <w:qFormat/>
    <w:uiPriority w:val="34"/>
    <w:pPr>
      <w:contextualSpacing w:val="true"/>
      <w:ind w:left="720"/>
    </w:pPr>
  </w:style>
  <w:style w:type="paragraph" w:styleId="874" w:customStyle="1">
    <w:name w:val="Caption"/>
    <w:basedOn w:val="676"/>
    <w:next w:val="676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875">
    <w:name w:val="Balloon Text"/>
    <w:basedOn w:val="676"/>
    <w:link w:val="87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76" w:customStyle="1">
    <w:name w:val="Текст выноски Знак"/>
    <w:basedOn w:val="677"/>
    <w:link w:val="875"/>
    <w:uiPriority w:val="99"/>
    <w:semiHidden/>
    <w:rPr>
      <w:rFonts w:ascii="Segoe UI" w:hAnsi="Segoe UI" w:cs="Segoe UI"/>
      <w:sz w:val="18"/>
      <w:szCs w:val="18"/>
    </w:rPr>
  </w:style>
  <w:style w:type="paragraph" w:styleId="877">
    <w:name w:val="HTML Preformatted"/>
    <w:basedOn w:val="676"/>
    <w:link w:val="878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78" w:customStyle="1">
    <w:name w:val="Стандартный HTML Знак"/>
    <w:basedOn w:val="677"/>
    <w:link w:val="877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879">
    <w:name w:val="Normal (Web)"/>
    <w:basedOn w:val="676"/>
    <w:uiPriority w:val="99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0" w:customStyle="1">
    <w:name w:val="Основной текст (4) + Times New Roman;14 pt"/>
    <w:basedOn w:val="677"/>
    <w:rPr>
      <w:rFonts w:ascii="Times New Roman" w:hAnsi="Times New Roman" w:cs="Times New Roman" w:eastAsia="Times New Roman"/>
      <w:color w:val="000000"/>
      <w:spacing w:val="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881" w:customStyle="1">
    <w:name w:val="docdata"/>
    <w:basedOn w:val="67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13</cp:revision>
  <dcterms:created xsi:type="dcterms:W3CDTF">2021-12-03T13:33:00Z</dcterms:created>
  <dcterms:modified xsi:type="dcterms:W3CDTF">2021-12-09T07:47:38Z</dcterms:modified>
</cp:coreProperties>
</file>