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color w:val="000000"/>
        </w:rPr>
      </w:pPr>
      <w:r>
        <w:rPr>
          <w:color w:val="000000"/>
          <w:lang w:eastAsia="uk-UA"/>
        </w:rPr>
      </w:r>
      <w:r>
        <w:rPr>
          <w:color w:val="000000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998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7997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/>
    </w:p>
    <w:p>
      <w:pPr>
        <w:pStyle w:val="85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5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853"/>
        <w:jc w:val="center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</w:r>
      <w:r>
        <w:rPr>
          <w:rFonts w:ascii="Times New Roman" w:hAnsi="Times New Roman"/>
          <w:color w:val="000000"/>
          <w:sz w:val="16"/>
          <w:szCs w:val="16"/>
        </w:rPr>
      </w:r>
      <w:r/>
    </w:p>
    <w:p>
      <w:pPr>
        <w:pStyle w:val="853"/>
        <w:jc w:val="center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53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48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 w:bidi="hi-IN" w:eastAsia="hi-IN"/>
        </w:rPr>
        <w:t xml:space="preserve">03 грудня </w:t>
      </w:r>
      <w:r>
        <w:rPr>
          <w:rFonts w:ascii="Times New Roman" w:hAnsi="Times New Roman"/>
          <w:color w:val="000000"/>
          <w:sz w:val="28"/>
          <w:szCs w:val="28"/>
          <w:lang w:bidi="hi-IN" w:eastAsia="hi-IN"/>
        </w:rPr>
        <w:t xml:space="preserve">20</w:t>
      </w:r>
      <w:r>
        <w:rPr>
          <w:rFonts w:ascii="Times New Roman" w:hAnsi="Times New Roman"/>
          <w:color w:val="000000"/>
          <w:sz w:val="28"/>
          <w:szCs w:val="28"/>
          <w:lang w:val="uk-UA" w:bidi="hi-IN" w:eastAsia="hi-IN"/>
        </w:rPr>
        <w:t xml:space="preserve">21</w:t>
      </w:r>
      <w:r>
        <w:rPr>
          <w:rFonts w:ascii="Times New Roman" w:hAnsi="Times New Roman"/>
          <w:color w:val="000000"/>
          <w:sz w:val="28"/>
          <w:szCs w:val="28"/>
          <w:lang w:bidi="hi-IN" w:eastAsia="hi-IN"/>
        </w:rPr>
        <w:t xml:space="preserve"> року</w:t>
        <w:tab/>
        <w:t xml:space="preserve">м.</w:t>
      </w:r>
      <w:r>
        <w:rPr>
          <w:rFonts w:ascii="Times New Roman" w:hAnsi="Times New Roman"/>
          <w:color w:val="000000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bidi="hi-IN" w:eastAsia="hi-IN"/>
        </w:rPr>
        <w:t xml:space="preserve">Мена</w:t>
        <w:tab/>
        <w:t xml:space="preserve">№ 443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848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</w:pPr>
      <w:r/>
      <w:r/>
    </w:p>
    <w:p>
      <w:pPr>
        <w:pStyle w:val="848"/>
        <w:ind w:left="0" w:right="5528" w:firstLine="0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оголошення Подяки та нагородженнями Почесними грамотами Менської міської ради </w:t>
      </w:r>
      <w:r/>
    </w:p>
    <w:p>
      <w:pPr>
        <w:pStyle w:val="850"/>
        <w:jc w:val="both"/>
        <w:tabs>
          <w:tab w:val="left" w:pos="142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Відповідно до Положення про Почесні відзнаки Менської міської ради, затвердженого рішенням 14 сесії Менської міської ради 8 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скликання від 25 листопада 2021 року «Про Почесні відзнаки Менської міської ради», Програми вшанування, нагородження громадян Почесною грамотою Менської міської ради на 2020 - 2022 роки, затвердженої рішенням 36  сесії Менської міської ради 7 скликання ві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д 26 грудня 2019 року № 679 «Про затвердження програми вшанування громадян Почесною грамотою Менської міської ради на 2020-2022 роки» зі змінами, керуючись п.  20 ч. 4 ст. 42 Закону України «Про місцеве самоврядування в Україні», враховуючи подання начальн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</w:rPr>
        <w:t xml:space="preserve">ика 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 майора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Давидюка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Ю.О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.:</w:t>
      </w:r>
      <w:r/>
    </w:p>
    <w:p>
      <w:pPr>
        <w:pStyle w:val="850"/>
        <w:numPr>
          <w:ilvl w:val="0"/>
          <w:numId w:val="5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Нагородити Почесною грамотою Менської міської ради </w:t>
      </w:r>
      <w:r>
        <w:rPr>
          <w:rFonts w:ascii="Times New Roman" w:hAnsi="Times New Roman" w:cs="Times New Roman"/>
          <w:sz w:val="28"/>
          <w:szCs w:val="28"/>
        </w:rPr>
        <w:t xml:space="preserve">за зразкове виконання службових обов’язків, професіоналізм </w:t>
      </w:r>
      <w:r>
        <w:rPr>
          <w:rFonts w:ascii="Times New Roman" w:hAnsi="Times New Roman" w:cs="Times New Roman"/>
          <w:sz w:val="28"/>
          <w:szCs w:val="28"/>
        </w:rPr>
        <w:t xml:space="preserve">та з наг</w:t>
      </w:r>
      <w:r>
        <w:rPr>
          <w:rFonts w:ascii="Times New Roman" w:hAnsi="Times New Roman" w:cs="Times New Roman"/>
          <w:sz w:val="28"/>
          <w:szCs w:val="28"/>
        </w:rPr>
        <w:t xml:space="preserve">оди професійного свята - Дня Збройних Сил України</w:t>
      </w:r>
      <w:r/>
    </w:p>
    <w:p>
      <w:pPr>
        <w:pStyle w:val="850"/>
        <w:ind w:left="567"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ОСІПЕНКА Віктора Олександровича, інструктор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відділення </w:t>
      </w:r>
      <w:r>
        <w:rPr>
          <w:rFonts w:ascii="Times New Roman" w:hAnsi="Times New Roman" w:cs="Times New Roman"/>
          <w:sz w:val="28"/>
          <w:szCs w:val="28"/>
        </w:rPr>
        <w:t xml:space="preserve">рекрутингу</w:t>
      </w:r>
      <w:r>
        <w:rPr>
          <w:rFonts w:ascii="Times New Roman" w:hAnsi="Times New Roman" w:cs="Times New Roman"/>
          <w:sz w:val="28"/>
          <w:szCs w:val="28"/>
        </w:rPr>
        <w:t xml:space="preserve"> і комплектування 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підтримки;</w:t>
      </w:r>
      <w:r/>
    </w:p>
    <w:p>
      <w:pPr>
        <w:pStyle w:val="85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left="567" w:firstLine="0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ЧУДЕЦЬКОГО</w:t>
      </w:r>
      <w:r>
        <w:rPr>
          <w:rFonts w:ascii="Times New Roman" w:hAnsi="Times New Roman" w:cs="Times New Roman"/>
          <w:sz w:val="28"/>
          <w:szCs w:val="28"/>
        </w:rPr>
        <w:t xml:space="preserve"> Сергія Олексійовича, головного</w:t>
      </w:r>
      <w:r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відділення </w:t>
      </w:r>
      <w:r>
        <w:rPr>
          <w:rFonts w:ascii="Times New Roman" w:hAnsi="Times New Roman" w:cs="Times New Roman"/>
          <w:sz w:val="28"/>
          <w:szCs w:val="28"/>
        </w:rPr>
        <w:t xml:space="preserve">обліку</w:t>
      </w:r>
      <w:r>
        <w:rPr>
          <w:rFonts w:ascii="Times New Roman" w:hAnsi="Times New Roman" w:cs="Times New Roman"/>
          <w:sz w:val="28"/>
          <w:szCs w:val="28"/>
        </w:rPr>
        <w:t xml:space="preserve"> мобілізаційної роботи 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підтримки;</w:t>
      </w:r>
      <w:r/>
    </w:p>
    <w:p>
      <w:pPr>
        <w:pStyle w:val="850"/>
        <w:ind w:left="567" w:firstLine="0"/>
        <w:jc w:val="both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left="567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3) ШАПОВАЛА Василя Петровича, начальник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відділення </w:t>
      </w:r>
      <w:r>
        <w:rPr>
          <w:rFonts w:ascii="Times New Roman" w:hAnsi="Times New Roman" w:cs="Times New Roman"/>
          <w:sz w:val="28"/>
          <w:szCs w:val="28"/>
        </w:rPr>
        <w:t xml:space="preserve">рекрутингу</w:t>
      </w:r>
      <w:r>
        <w:rPr>
          <w:rFonts w:ascii="Times New Roman" w:hAnsi="Times New Roman" w:cs="Times New Roman"/>
          <w:sz w:val="28"/>
          <w:szCs w:val="28"/>
        </w:rPr>
        <w:t xml:space="preserve"> і комплектування 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підтримки.</w:t>
      </w:r>
      <w:r/>
    </w:p>
    <w:p>
      <w:pPr>
        <w:pStyle w:val="850"/>
        <w:ind w:left="567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Нагородити Почесною грамотою Менської міської ради за сумлінну працю, значні заслуги перед громадою, </w:t>
      </w:r>
      <w:r>
        <w:rPr>
          <w:rFonts w:ascii="Times New Roman" w:hAnsi="Times New Roman" w:cs="Times New Roman"/>
          <w:sz w:val="28"/>
          <w:szCs w:val="28"/>
        </w:rPr>
        <w:t xml:space="preserve">активну громадську позицію, вагому волонтерську діяльність</w:t>
      </w:r>
      <w:r>
        <w:rPr>
          <w:rFonts w:ascii="Times New Roman" w:hAnsi="Times New Roman" w:cs="Times New Roman"/>
          <w:sz w:val="28"/>
          <w:szCs w:val="28"/>
        </w:rPr>
        <w:t xml:space="preserve"> та з нагоди Міжнародного дня волонтера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1) ПИШКОВИЧА </w:t>
      </w:r>
      <w:r>
        <w:rPr>
          <w:rFonts w:ascii="Times New Roman" w:hAnsi="Times New Roman" w:cs="Times New Roman"/>
          <w:sz w:val="28"/>
          <w:szCs w:val="28"/>
        </w:rPr>
        <w:t xml:space="preserve">Василя Миколайовича</w:t>
      </w:r>
      <w:r>
        <w:rPr>
          <w:rFonts w:ascii="Times New Roman" w:hAnsi="Times New Roman" w:cs="Times New Roman"/>
          <w:sz w:val="28"/>
          <w:szCs w:val="28"/>
        </w:rPr>
        <w:t xml:space="preserve">,  адміністратора парафії </w:t>
      </w:r>
      <w:r>
        <w:rPr>
          <w:rFonts w:ascii="Times New Roman" w:hAnsi="Times New Roman" w:cs="Times New Roman"/>
          <w:sz w:val="28"/>
          <w:szCs w:val="28"/>
        </w:rPr>
        <w:t xml:space="preserve">Успіння</w:t>
      </w:r>
      <w:r>
        <w:rPr>
          <w:rFonts w:ascii="Times New Roman" w:hAnsi="Times New Roman" w:cs="Times New Roman"/>
          <w:sz w:val="28"/>
          <w:szCs w:val="28"/>
        </w:rPr>
        <w:t xml:space="preserve"> Пресвятої Богородиці Української </w:t>
      </w:r>
      <w:r>
        <w:rPr>
          <w:rFonts w:ascii="Times New Roman" w:hAnsi="Times New Roman" w:cs="Times New Roman"/>
          <w:sz w:val="28"/>
          <w:szCs w:val="28"/>
        </w:rPr>
        <w:t xml:space="preserve">Греко</w:t>
      </w:r>
      <w:r>
        <w:rPr>
          <w:rFonts w:ascii="Times New Roman" w:hAnsi="Times New Roman" w:cs="Times New Roman"/>
          <w:sz w:val="28"/>
          <w:szCs w:val="28"/>
        </w:rPr>
        <w:t xml:space="preserve"> – Католицької церкви;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ТОМИШИНА Василя Михайловича, </w:t>
      </w:r>
      <w:r>
        <w:rPr>
          <w:rFonts w:ascii="Times New Roman" w:hAnsi="Times New Roman" w:cs="Times New Roman"/>
          <w:sz w:val="28"/>
          <w:szCs w:val="28"/>
        </w:rPr>
        <w:t xml:space="preserve">настоятеля Свято-Троїцької церкви протоієрея.</w:t>
      </w:r>
      <w:r/>
    </w:p>
    <w:p>
      <w:pPr>
        <w:pStyle w:val="850"/>
        <w:ind w:left="567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left="0" w:right="0" w:firstLine="567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Оголосити Подяку 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за зразкове виконання службових обов’язків, професіоналізм </w:t>
      </w:r>
      <w:r>
        <w:rPr>
          <w:rFonts w:ascii="Times New Roman" w:hAnsi="Times New Roman" w:cs="Times New Roman"/>
          <w:sz w:val="28"/>
          <w:szCs w:val="28"/>
        </w:rPr>
        <w:t xml:space="preserve">та з наг</w:t>
      </w:r>
      <w:r>
        <w:rPr>
          <w:rFonts w:ascii="Times New Roman" w:hAnsi="Times New Roman" w:cs="Times New Roman"/>
          <w:sz w:val="28"/>
          <w:szCs w:val="28"/>
        </w:rPr>
        <w:t xml:space="preserve">оди професійного свята - Дня Збройних Сил України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left="0" w:right="0" w:firstLine="567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numPr>
          <w:ilvl w:val="0"/>
          <w:numId w:val="7"/>
        </w:numPr>
        <w:ind w:left="0" w:right="0" w:firstLine="567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БІЛЬЦЮ Миколі Анатолійовичу, оператору відділення рекрутингу та комплектування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numPr>
          <w:ilvl w:val="0"/>
          <w:numId w:val="7"/>
        </w:numPr>
        <w:ind w:left="0" w:right="0" w:firstLine="567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КОЖУРУ Валерію Володимировичу, резервісту оперативного резерву першої черги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numPr>
          <w:ilvl w:val="0"/>
          <w:numId w:val="7"/>
        </w:numPr>
        <w:ind w:left="0" w:right="0" w:firstLine="567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НАУМЕНКУ Володимиру Борисовичу, начальнику відділення обліку мобілізаційної роботи-заступнику начальника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4) </w:t>
        <w:tab/>
        <w:t xml:space="preserve">РАЮШКІНУ Дмитру Миколайовичу,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резервісту оперативного резерву першої черги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righ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5)        РУСАНОВУ Євгену Вікторовичу,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резервісту оперативного резерву першої черги </w:t>
      </w:r>
      <w:r>
        <w:rPr>
          <w:rFonts w:ascii="Times New Roman" w:hAnsi="Times New Roman" w:cs="Times New Roman"/>
          <w:sz w:val="28"/>
          <w:szCs w:val="28"/>
        </w:rPr>
        <w:t xml:space="preserve">першого відділу </w:t>
      </w:r>
      <w:r>
        <w:rPr>
          <w:rFonts w:ascii="Times New Roman" w:hAnsi="Times New Roman" w:cs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50"/>
        <w:ind w:left="567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8"/>
        <w:ind w:firstLine="709"/>
        <w:jc w:val="both"/>
        <w:spacing w:after="0" w:afterAutospacing="0" w:before="0" w:beforeAutospacing="0"/>
        <w:rPr>
          <w:lang w:val="uk-UA"/>
        </w:rPr>
      </w:pPr>
      <w:r>
        <w:rPr>
          <w:color w:val="000000"/>
          <w:sz w:val="28"/>
          <w:szCs w:val="28"/>
        </w:rPr>
        <w:t xml:space="preserve">4. Оголосити Подяку Менської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а мужність та професіоналізм, самовідданість та патріотизм, проявлені при відстоюванні незалежності та державного суверенітету України в зоні проведення антитерористичної операції, особистий внесок у військово-патріотичне виховання молоді та з нагоди </w:t>
      </w:r>
      <w:r>
        <w:rPr>
          <w:rFonts w:ascii="Times New Roman" w:hAnsi="Times New Roman" w:cs="Times New Roman"/>
          <w:sz w:val="28"/>
          <w:szCs w:val="28"/>
        </w:rPr>
        <w:t xml:space="preserve">Дня Збройних Сил України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  <w:r/>
    </w:p>
    <w:p>
      <w:pPr>
        <w:pStyle w:val="848"/>
        <w:ind w:firstLine="709"/>
        <w:jc w:val="both"/>
        <w:spacing w:after="0" w:afterAutospacing="0" w:before="0" w:beforeAutospacing="0"/>
        <w:rPr>
          <w:color w:val="000000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/>
    </w:p>
    <w:p>
      <w:pPr>
        <w:pStyle w:val="848"/>
        <w:ind w:right="0" w:firstLine="708"/>
        <w:jc w:val="both"/>
        <w:spacing w:after="0" w:afterAutospacing="0" w:before="0" w:beforeAutospacing="0"/>
        <w:rPr>
          <w:color w:val="000000"/>
        </w:rPr>
      </w:pPr>
      <w:r>
        <w:rPr>
          <w:color w:val="000000"/>
          <w:sz w:val="28"/>
          <w:szCs w:val="28"/>
        </w:rPr>
        <w:t xml:space="preserve">1) </w:t>
        <w:tab/>
        <w:t xml:space="preserve">БІДНОМУ Олександру Вікторовичу, рядовому,  учаснику </w:t>
      </w:r>
      <w:r>
        <w:rPr>
          <w:sz w:val="28"/>
          <w:szCs w:val="28"/>
          <w:lang w:val="uk-UA"/>
        </w:rPr>
        <w:t xml:space="preserve">антитерористичної операції;</w:t>
      </w:r>
      <w:r>
        <w:rPr>
          <w:color w:val="000000"/>
          <w:sz w:val="28"/>
          <w:szCs w:val="28"/>
        </w:rPr>
      </w:r>
      <w:r/>
    </w:p>
    <w:p>
      <w:pPr>
        <w:pStyle w:val="848"/>
        <w:ind w:left="0" w:right="0" w:firstLine="708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48"/>
        <w:ind w:left="0" w:right="0" w:firstLine="708"/>
        <w:jc w:val="both"/>
        <w:spacing w:after="0" w:afterAutospacing="0" w:before="0" w:beforeAutospacing="0"/>
        <w:rPr>
          <w:sz w:val="28"/>
          <w:highlight w:val="none"/>
        </w:rPr>
      </w:pPr>
      <w:r>
        <w:rPr>
          <w:sz w:val="28"/>
          <w:szCs w:val="28"/>
        </w:rPr>
        <w:t xml:space="preserve">2) </w:t>
        <w:tab/>
        <w:t xml:space="preserve">КАСЬЯНОВУ Ігорю Георгійовичу, </w:t>
      </w:r>
      <w:r>
        <w:rPr>
          <w:sz w:val="28"/>
          <w:szCs w:val="28"/>
        </w:rPr>
        <w:t xml:space="preserve">молодшому сержанту, </w:t>
      </w:r>
      <w:r>
        <w:rPr>
          <w:sz w:val="28"/>
          <w:szCs w:val="28"/>
        </w:rPr>
        <w:t xml:space="preserve">учаснику </w:t>
      </w:r>
      <w:r>
        <w:rPr>
          <w:sz w:val="28"/>
          <w:szCs w:val="28"/>
          <w:lang w:val="uk-UA"/>
        </w:rPr>
        <w:t xml:space="preserve">антитерористичної операції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48"/>
        <w:ind w:left="0" w:right="0" w:firstLine="567"/>
        <w:jc w:val="both"/>
        <w:spacing w:after="0" w:afterAutospacing="0" w:before="0" w:before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48"/>
        <w:ind w:left="567" w:right="0" w:firstLine="141"/>
        <w:jc w:val="both"/>
        <w:spacing w:after="0" w:afterAutospacing="0" w:before="0" w:beforeAutospacing="0"/>
        <w:rPr>
          <w:color w:val="000000"/>
        </w:rPr>
      </w:pPr>
      <w:r>
        <w:rPr>
          <w:color w:val="000000"/>
          <w:sz w:val="28"/>
          <w:szCs w:val="28"/>
        </w:rPr>
        <w:t xml:space="preserve">3) </w:t>
        <w:tab/>
        <w:t xml:space="preserve">ПАДАЛЦІ Михайлу Миколайовичу, </w:t>
      </w:r>
      <w:r>
        <w:rPr>
          <w:color w:val="000000"/>
          <w:sz w:val="28"/>
          <w:szCs w:val="28"/>
        </w:rPr>
        <w:t xml:space="preserve">рядовому,  </w:t>
      </w:r>
      <w:r>
        <w:rPr>
          <w:color w:val="000000"/>
          <w:sz w:val="28"/>
          <w:szCs w:val="28"/>
        </w:rPr>
        <w:t xml:space="preserve">учаснику </w:t>
      </w:r>
      <w:r>
        <w:rPr>
          <w:sz w:val="28"/>
          <w:szCs w:val="28"/>
          <w:lang w:val="uk-UA"/>
        </w:rPr>
        <w:t xml:space="preserve">антитерористичної операції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/>
    </w:p>
    <w:p>
      <w:pPr>
        <w:pStyle w:val="850"/>
        <w:ind w:left="567" w:firstLine="0"/>
        <w:jc w:val="both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248  грн.  45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/>
    </w:p>
    <w:p>
      <w:pPr>
        <w:pStyle w:val="850"/>
        <w:ind w:firstLine="709"/>
        <w:jc w:val="both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848"/>
        <w:ind w:firstLine="709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48"/>
        <w:ind w:firstLine="709"/>
        <w:jc w:val="both"/>
        <w:spacing w:after="0" w:afterAutospacing="0"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48"/>
        <w:jc w:val="both"/>
        <w:spacing w:after="0" w:afterAutospacing="0" w:before="0" w:beforeAutospacing="0"/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Юрій СТАЛЬНИЧЕНКО</w:t>
      </w:r>
      <w:r/>
    </w:p>
    <w:p>
      <w:pPr>
        <w:pStyle w:val="848"/>
        <w:jc w:val="both"/>
        <w:spacing w:after="0" w:afterAutospacing="0" w:before="0" w:beforeAutospacing="0"/>
        <w:tabs>
          <w:tab w:val="left" w:pos="709" w:leader="none"/>
          <w:tab w:val="left" w:pos="7089" w:leader="none"/>
        </w:tabs>
      </w:pPr>
      <w: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Theme="minorEastAsia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Theme="minorEastAsia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uk-UA" w:bidi="ar-SA" w:eastAsia="uk-UA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4"/>
    <w:link w:val="843"/>
    <w:uiPriority w:val="9"/>
    <w:rPr>
      <w:rFonts w:ascii="Arial" w:hAnsi="Arial" w:cs="Arial" w:eastAsia="Arial"/>
      <w:sz w:val="40"/>
      <w:szCs w:val="40"/>
    </w:rPr>
  </w:style>
  <w:style w:type="paragraph" w:styleId="667">
    <w:name w:val="Heading 2"/>
    <w:basedOn w:val="842"/>
    <w:next w:val="842"/>
    <w:link w:val="6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8">
    <w:name w:val="Heading 2 Char"/>
    <w:basedOn w:val="844"/>
    <w:link w:val="667"/>
    <w:uiPriority w:val="9"/>
    <w:rPr>
      <w:rFonts w:ascii="Arial" w:hAnsi="Arial" w:cs="Arial" w:eastAsia="Arial"/>
      <w:sz w:val="34"/>
    </w:rPr>
  </w:style>
  <w:style w:type="paragraph" w:styleId="669">
    <w:name w:val="Heading 3"/>
    <w:basedOn w:val="842"/>
    <w:next w:val="842"/>
    <w:link w:val="6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0">
    <w:name w:val="Heading 3 Char"/>
    <w:basedOn w:val="844"/>
    <w:link w:val="669"/>
    <w:uiPriority w:val="9"/>
    <w:rPr>
      <w:rFonts w:ascii="Arial" w:hAnsi="Arial" w:cs="Arial" w:eastAsia="Arial"/>
      <w:sz w:val="30"/>
      <w:szCs w:val="30"/>
    </w:rPr>
  </w:style>
  <w:style w:type="paragraph" w:styleId="671">
    <w:name w:val="Heading 4"/>
    <w:basedOn w:val="842"/>
    <w:next w:val="842"/>
    <w:link w:val="67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2">
    <w:name w:val="Heading 4 Char"/>
    <w:basedOn w:val="844"/>
    <w:link w:val="671"/>
    <w:uiPriority w:val="9"/>
    <w:rPr>
      <w:rFonts w:ascii="Arial" w:hAnsi="Arial" w:cs="Arial" w:eastAsia="Arial"/>
      <w:b/>
      <w:bCs/>
      <w:sz w:val="26"/>
      <w:szCs w:val="26"/>
    </w:rPr>
  </w:style>
  <w:style w:type="paragraph" w:styleId="673">
    <w:name w:val="Heading 5"/>
    <w:basedOn w:val="842"/>
    <w:next w:val="842"/>
    <w:link w:val="6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4">
    <w:name w:val="Heading 5 Char"/>
    <w:basedOn w:val="844"/>
    <w:link w:val="673"/>
    <w:uiPriority w:val="9"/>
    <w:rPr>
      <w:rFonts w:ascii="Arial" w:hAnsi="Arial" w:cs="Arial" w:eastAsia="Arial"/>
      <w:b/>
      <w:bCs/>
      <w:sz w:val="24"/>
      <w:szCs w:val="24"/>
    </w:rPr>
  </w:style>
  <w:style w:type="paragraph" w:styleId="675">
    <w:name w:val="Heading 6"/>
    <w:basedOn w:val="842"/>
    <w:next w:val="842"/>
    <w:link w:val="67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6">
    <w:name w:val="Heading 6 Char"/>
    <w:basedOn w:val="844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42"/>
    <w:next w:val="842"/>
    <w:link w:val="67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8">
    <w:name w:val="Heading 7 Char"/>
    <w:basedOn w:val="844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42"/>
    <w:next w:val="842"/>
    <w:link w:val="68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0">
    <w:name w:val="Heading 8 Char"/>
    <w:basedOn w:val="844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42"/>
    <w:next w:val="842"/>
    <w:link w:val="6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>
    <w:name w:val="Heading 9 Char"/>
    <w:basedOn w:val="844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List Paragraph"/>
    <w:basedOn w:val="842"/>
    <w:qFormat/>
    <w:uiPriority w:val="34"/>
    <w:pPr>
      <w:contextualSpacing w:val="true"/>
      <w:ind w:left="720"/>
    </w:pPr>
  </w:style>
  <w:style w:type="paragraph" w:styleId="684">
    <w:name w:val="Title"/>
    <w:basedOn w:val="842"/>
    <w:next w:val="842"/>
    <w:link w:val="6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5">
    <w:name w:val="Title Char"/>
    <w:basedOn w:val="844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qFormat/>
    <w:uiPriority w:val="11"/>
    <w:rPr>
      <w:sz w:val="24"/>
      <w:szCs w:val="24"/>
    </w:rPr>
    <w:pPr>
      <w:spacing w:after="200" w:before="200"/>
    </w:pPr>
  </w:style>
  <w:style w:type="character" w:styleId="687">
    <w:name w:val="Subtitle Char"/>
    <w:basedOn w:val="844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qFormat/>
    <w:uiPriority w:val="29"/>
    <w:rPr>
      <w:i/>
    </w:rPr>
    <w:pPr>
      <w:ind w:left="720" w:right="720"/>
    </w:p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4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4"/>
    <w:link w:val="694"/>
    <w:uiPriority w:val="99"/>
  </w:style>
  <w:style w:type="paragraph" w:styleId="696">
    <w:name w:val="Caption"/>
    <w:basedOn w:val="842"/>
    <w:next w:val="8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5">
    <w:name w:val="Grid Table 1 Light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4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7">
    <w:name w:val="Grid Table 4 - Accent 1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8">
    <w:name w:val="Grid Table 4 - Accent 2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9">
    <w:name w:val="Grid Table 4 - Accent 3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0">
    <w:name w:val="Grid Table 4 - Accent 4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1">
    <w:name w:val="Grid Table 4 - Accent 5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2">
    <w:name w:val="Grid Table 4 - Accent 6"/>
    <w:basedOn w:val="8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3">
    <w:name w:val="Grid Table 5 Dark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4">
    <w:name w:val="Grid Table 5 Dark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7">
    <w:name w:val="Grid Table 5 Dark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8">
    <w:name w:val="Grid Table 5 Dark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0">
    <w:name w:val="Grid Table 6 Colorful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7 Colorful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2">
    <w:name w:val="List Table 2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3">
    <w:name w:val="List Table 2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4">
    <w:name w:val="List Table 2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5">
    <w:name w:val="List Table 2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6">
    <w:name w:val="List Table 2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7">
    <w:name w:val="List Table 2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8">
    <w:name w:val="List Table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0">
    <w:name w:val="List Table 6 Colorful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1">
    <w:name w:val="List Table 6 Colorful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2">
    <w:name w:val="List Table 6 Colorful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3">
    <w:name w:val="List Table 6 Colorful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4">
    <w:name w:val="List Table 6 Colorful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5">
    <w:name w:val="List Table 6 Colorful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6">
    <w:name w:val="List Table 7 Colorful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4">
    <w:name w:val="Lined - Accent 1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5">
    <w:name w:val="Lined - Accent 2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6">
    <w:name w:val="Lined - Accent 3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7">
    <w:name w:val="Lined - Accent 4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8">
    <w:name w:val="Lined - Accent 5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9">
    <w:name w:val="Lined - Accent 6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0">
    <w:name w:val="Bordered &amp; Lined - Accent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1">
    <w:name w:val="Bordered &amp; Lined - Accent 1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2">
    <w:name w:val="Bordered &amp; Lined - Accent 2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3">
    <w:name w:val="Bordered &amp; Lined - Accent 3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4">
    <w:name w:val="Bordered &amp; Lined - Accent 4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5">
    <w:name w:val="Bordered &amp; Lined - Accent 5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6">
    <w:name w:val="Bordered &amp; Lined - Accent 6"/>
    <w:basedOn w:val="84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7">
    <w:name w:val="Bordered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8">
    <w:name w:val="Bordered - Accent 1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9">
    <w:name w:val="Bordered - Accent 2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0">
    <w:name w:val="Bordered - Accent 3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1">
    <w:name w:val="Bordered - Accent 4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2">
    <w:name w:val="Bordered - Accent 5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3">
    <w:name w:val="Bordered - Accent 6"/>
    <w:basedOn w:val="8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4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4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paragraph" w:styleId="843">
    <w:name w:val="Heading 1"/>
    <w:basedOn w:val="842"/>
    <w:next w:val="842"/>
    <w:link w:val="849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 w:customStyle="1">
    <w:name w:val="docdata"/>
    <w:basedOn w:val="842"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848">
    <w:name w:val="Normal (Web)"/>
    <w:basedOn w:val="842"/>
    <w:uiPriority w:val="99"/>
    <w:unhideWhenUsed/>
    <w:rPr>
      <w:rFonts w:ascii="Times New Roman" w:hAnsi="Times New Roman" w:cs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849" w:customStyle="1">
    <w:name w:val="Заголовок 1 Знак"/>
    <w:basedOn w:val="844"/>
    <w:link w:val="843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50">
    <w:name w:val="No Spacing"/>
    <w:qFormat/>
    <w:uiPriority w:val="1"/>
    <w:pPr>
      <w:spacing w:lineRule="auto" w:line="240" w:after="0"/>
    </w:pPr>
  </w:style>
  <w:style w:type="character" w:styleId="851" w:customStyle="1">
    <w:name w:val="1070"/>
    <w:basedOn w:val="844"/>
  </w:style>
  <w:style w:type="paragraph" w:styleId="852">
    <w:name w:val="Без интервала"/>
    <w:next w:val="844"/>
    <w:link w:val="840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uk-UA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53">
    <w:name w:val="Обычный"/>
    <w:next w:val="840"/>
    <w:link w:val="840"/>
    <w:rPr>
      <w:rFonts w:ascii="Calibri" w:hAnsi="Calibri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Бернадська Тетяна Анатоліївна</cp:lastModifiedBy>
  <cp:revision>14</cp:revision>
  <dcterms:created xsi:type="dcterms:W3CDTF">2021-12-03T08:36:00Z</dcterms:created>
  <dcterms:modified xsi:type="dcterms:W3CDTF">2021-12-06T07:13:45Z</dcterms:modified>
</cp:coreProperties>
</file>