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0"/>
        <w:jc w:val="center"/>
        <w:rPr>
          <w:color w:val="000000"/>
        </w:rPr>
      </w:pPr>
      <w:r>
        <w:rPr>
          <w:rFonts w:ascii="Times New Roman" w:hAnsi="Times New Roman" w:eastAsia="Times New Roman"/>
          <w:b/>
          <w:sz w:val="28"/>
          <w:szCs w:val="20"/>
          <w:lang w:val="ru-RU" w:eastAsia="uk-UA"/>
        </w:rPr>
      </w:r>
      <w:r>
        <w:rPr>
          <w:color w:val="000000"/>
          <w:lang w:val="en-US"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8150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38149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9"/>
        <w:jc w:val="center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</w:r>
      <w:r/>
    </w:p>
    <w:p>
      <w:pPr>
        <w:pStyle w:val="829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eastAsia="Calibri"/>
          <w:b/>
          <w:color w:val="000000"/>
          <w:sz w:val="28"/>
          <w:szCs w:val="28"/>
        </w:rPr>
      </w:r>
      <w:r/>
    </w:p>
    <w:p>
      <w:pPr>
        <w:pStyle w:val="829"/>
        <w:jc w:val="center"/>
        <w:widowControl w:val="off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</w:r>
      <w:r/>
    </w:p>
    <w:p>
      <w:pPr>
        <w:pStyle w:val="829"/>
        <w:jc w:val="center"/>
        <w:widowControl w:val="off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eastAsia="Calibri"/>
          <w:color w:val="000000"/>
          <w:sz w:val="28"/>
          <w:szCs w:val="28"/>
        </w:rPr>
      </w:r>
      <w:r/>
    </w:p>
    <w:p>
      <w:pPr>
        <w:pStyle w:val="829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eastAsia="Calibri"/>
          <w:color w:val="000000"/>
          <w:sz w:val="20"/>
          <w:szCs w:val="28"/>
        </w:rPr>
      </w:pPr>
      <w:r>
        <w:rPr>
          <w:rFonts w:eastAsia="Calibri"/>
          <w:color w:val="000000"/>
          <w:sz w:val="20"/>
          <w:szCs w:val="28"/>
        </w:rPr>
      </w:r>
      <w:r/>
    </w:p>
    <w:p>
      <w:pPr>
        <w:pStyle w:val="829"/>
        <w:widowControl w:val="off"/>
        <w:tabs>
          <w:tab w:val="left" w:pos="4394" w:leader="none"/>
          <w:tab w:val="left" w:pos="7371" w:leader="none"/>
          <w:tab w:val="left" w:pos="7513" w:leader="none"/>
        </w:tabs>
        <w:rPr>
          <w:rFonts w:eastAsia="Calibri"/>
          <w:color w:val="000000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29</w:t>
      </w:r>
      <w:r>
        <w:rPr>
          <w:rFonts w:eastAsia="Calibri"/>
          <w:color w:val="000000"/>
          <w:sz w:val="28"/>
          <w:szCs w:val="28"/>
          <w:lang w:bidi="hi-IN" w:eastAsia="hi-IN"/>
        </w:rPr>
        <w:t xml:space="preserve"> листопада 2021 року</w:t>
        <w:tab/>
      </w:r>
      <w:r>
        <w:rPr>
          <w:rFonts w:eastAsia="Calibri"/>
          <w:color w:val="000000"/>
          <w:sz w:val="28"/>
          <w:szCs w:val="28"/>
          <w:lang w:bidi="hi-IN" w:eastAsia="hi-IN"/>
        </w:rPr>
        <w:t xml:space="preserve">м. Мена</w:t>
        <w:tab/>
        <w:t xml:space="preserve">№ 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43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7</w:t>
      </w:r>
      <w:r>
        <w:rPr>
          <w:rFonts w:eastAsia="Calibri"/>
          <w:color w:val="000000"/>
          <w:sz w:val="28"/>
          <w:szCs w:val="28"/>
          <w:lang w:val="uk-UA"/>
        </w:rPr>
      </w:r>
      <w:r/>
    </w:p>
    <w:p>
      <w:pPr>
        <w:pStyle w:val="831"/>
        <w:ind w:firstLin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31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Про організацію роботи</w:t>
      </w:r>
      <w:r/>
    </w:p>
    <w:p>
      <w:pPr>
        <w:pStyle w:val="829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з питань охорони праці</w:t>
      </w:r>
      <w:r/>
    </w:p>
    <w:p>
      <w:pPr>
        <w:pStyle w:val="82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  <w:r/>
    </w:p>
    <w:p>
      <w:pPr>
        <w:pStyle w:val="829"/>
        <w:ind w:firstLine="708"/>
        <w:jc w:val="both"/>
        <w:shd w:val="clear" w:fill="FFFFFF" w:color="auto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Керуючись </w:t>
      </w:r>
      <w:r>
        <w:rPr>
          <w:rFonts w:ascii="Times New Roman" w:hAnsi="Times New Roman" w:cs="Times New Roman"/>
          <w:sz w:val="28"/>
          <w:szCs w:val="28"/>
        </w:rPr>
        <w:t xml:space="preserve">п. 20 ч. 4 ст. 42 та ст. 50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Законом України «Про охорону праці» та на виконання вимог Типового положення про порядок проведення навчання і перевірки знань з питань охорони праці (НПАОП 0.00-4.12-05)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/>
    </w:p>
    <w:p>
      <w:pPr>
        <w:pStyle w:val="829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1. Комісії </w:t>
      </w:r>
      <w:r>
        <w:rPr>
          <w:color w:val="000000"/>
          <w:sz w:val="28"/>
          <w:szCs w:val="28"/>
          <w:lang w:val="uk-UA"/>
        </w:rPr>
        <w:t xml:space="preserve">з перевірки знань з питань охорони праці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Менської</w:t>
      </w:r>
      <w:r>
        <w:rPr>
          <w:sz w:val="28"/>
          <w:szCs w:val="28"/>
          <w:lang w:val="uk-UA"/>
        </w:rPr>
        <w:t xml:space="preserve"> міської ради</w:t>
      </w:r>
      <w:r>
        <w:rPr>
          <w:color w:val="000000"/>
          <w:sz w:val="28"/>
          <w:szCs w:val="28"/>
          <w:lang w:val="uk-UA"/>
        </w:rPr>
        <w:t xml:space="preserve"> провести навчання</w:t>
      </w:r>
      <w:r>
        <w:rPr>
          <w:color w:val="000000"/>
          <w:sz w:val="28"/>
          <w:szCs w:val="28"/>
          <w:lang w:val="uk-UA"/>
        </w:rPr>
        <w:t xml:space="preserve"> та перевірку знань </w:t>
      </w:r>
      <w:r>
        <w:rPr>
          <w:color w:val="000000"/>
          <w:sz w:val="28"/>
          <w:szCs w:val="28"/>
          <w:lang w:val="uk-UA"/>
        </w:rPr>
        <w:t xml:space="preserve">з</w:t>
      </w:r>
      <w:r>
        <w:rPr>
          <w:color w:val="000000"/>
          <w:sz w:val="28"/>
          <w:szCs w:val="28"/>
          <w:lang w:val="uk-UA"/>
        </w:rPr>
        <w:t xml:space="preserve"> питань охорони праці працівникам,</w:t>
      </w:r>
      <w:r>
        <w:rPr>
          <w:color w:val="000000"/>
          <w:sz w:val="28"/>
          <w:szCs w:val="28"/>
          <w:lang w:val="uk-UA"/>
        </w:rPr>
        <w:t xml:space="preserve"> що виконують роботи з підвищеною небезпекою за 10-ти годинною програмою з прийняттям заліків.</w:t>
      </w:r>
      <w:r/>
    </w:p>
    <w:p>
      <w:pPr>
        <w:pStyle w:val="829"/>
        <w:ind w:firstLine="708"/>
        <w:jc w:val="both"/>
        <w:shd w:val="clear" w:fill="FFFFFF" w:color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Затвердити план-графік проведення навчання та перевірки знань з питань охорони праці (додаток );</w:t>
      </w:r>
      <w:r/>
    </w:p>
    <w:p>
      <w:pPr>
        <w:pStyle w:val="829"/>
        <w:ind w:firstLine="708"/>
        <w:jc w:val="both"/>
        <w:shd w:val="clear" w:fill="FFFFFF" w:color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</w:r>
      <w:r>
        <w:rPr>
          <w:color w:val="000000"/>
          <w:sz w:val="28"/>
          <w:szCs w:val="28"/>
          <w:lang w:val="uk-UA"/>
        </w:rPr>
        <w:t xml:space="preserve">Результати перевірки знань з питань охорони праці оформити протоколом засідання комісії з перевірки знань з питань охорони праці.</w:t>
      </w:r>
      <w:r/>
    </w:p>
    <w:p>
      <w:pPr>
        <w:pStyle w:val="829"/>
        <w:ind w:firstLine="708"/>
        <w:jc w:val="both"/>
        <w:shd w:val="clear" w:fill="FFFFFF" w:color="auto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4</w:t>
      </w:r>
      <w:r>
        <w:rPr>
          <w:bCs/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Контроль за виконанням </w:t>
      </w:r>
      <w:r>
        <w:rPr>
          <w:bCs/>
          <w:color w:val="000000"/>
          <w:sz w:val="28"/>
          <w:szCs w:val="28"/>
          <w:lang w:val="uk-UA"/>
        </w:rPr>
        <w:t xml:space="preserve">розпорядження </w:t>
      </w:r>
      <w:r>
        <w:rPr>
          <w:bCs/>
          <w:color w:val="000000"/>
          <w:sz w:val="28"/>
          <w:szCs w:val="28"/>
          <w:lang w:val="uk-UA"/>
        </w:rPr>
        <w:t xml:space="preserve">залишаю за собою</w:t>
      </w:r>
      <w:r>
        <w:rPr>
          <w:bCs/>
          <w:color w:val="000000"/>
          <w:sz w:val="28"/>
          <w:szCs w:val="28"/>
          <w:lang w:val="uk-UA"/>
        </w:rPr>
        <w:t xml:space="preserve">.</w:t>
      </w:r>
      <w:r>
        <w:rPr>
          <w:bCs/>
          <w:color w:val="000000"/>
          <w:sz w:val="28"/>
          <w:szCs w:val="28"/>
          <w:lang w:val="uk-UA"/>
        </w:rPr>
      </w:r>
      <w:r/>
    </w:p>
    <w:p>
      <w:pPr>
        <w:pStyle w:val="829"/>
        <w:rPr>
          <w:sz w:val="28"/>
          <w:lang w:val="uk-UA"/>
        </w:rPr>
      </w:pPr>
      <w:r>
        <w:rPr>
          <w:sz w:val="28"/>
          <w:lang w:val="uk-UA"/>
        </w:rPr>
      </w:r>
      <w:r/>
    </w:p>
    <w:p>
      <w:pPr>
        <w:pStyle w:val="844"/>
        <w:jc w:val="both"/>
        <w:spacing w:after="0" w:afterAutospacing="0" w:before="0" w:before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 </w:t>
        <w:tab/>
        <w:tab/>
        <w:tab/>
        <w:tab/>
        <w:tab/>
        <w:tab/>
        <w:t xml:space="preserve">Юрій СТАЛЬНИЧЕНКО</w:t>
      </w: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5664"/>
        <w:jc w:val="right"/>
        <w:rPr>
          <w:lang w:val="uk-UA"/>
        </w:rPr>
      </w:pPr>
      <w:r>
        <w:rPr>
          <w:lang w:val="uk-UA"/>
        </w:rPr>
      </w:r>
      <w:r/>
    </w:p>
    <w:p>
      <w:pPr>
        <w:pStyle w:val="829"/>
        <w:ind w:left="4872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Додоток </w:t>
      </w:r>
      <w:r/>
    </w:p>
    <w:p>
      <w:pPr>
        <w:pStyle w:val="829"/>
        <w:ind w:left="558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 р</w:t>
      </w:r>
      <w:r>
        <w:rPr>
          <w:sz w:val="28"/>
          <w:szCs w:val="28"/>
        </w:rPr>
        <w:t xml:space="preserve">озпорядження міського голови</w:t>
      </w:r>
      <w:r/>
    </w:p>
    <w:p>
      <w:pPr>
        <w:pStyle w:val="829"/>
        <w:ind w:left="55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</w:rPr>
        <w:t xml:space="preserve"> 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</w:rPr>
        <w:t xml:space="preserve"> року № </w:t>
      </w:r>
      <w:r>
        <w:rPr>
          <w:sz w:val="28"/>
          <w:szCs w:val="28"/>
          <w:lang w:val="uk-UA"/>
        </w:rPr>
        <w:t xml:space="preserve">43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</w:r>
      <w:r/>
    </w:p>
    <w:p>
      <w:pPr>
        <w:pStyle w:val="829"/>
      </w:pPr>
      <w:r/>
      <w:r/>
    </w:p>
    <w:p>
      <w:pPr>
        <w:pStyle w:val="829"/>
        <w:jc w:val="center"/>
        <w:rPr>
          <w:b/>
          <w:lang w:val="uk-UA"/>
        </w:rPr>
      </w:pPr>
      <w:r>
        <w:rPr>
          <w:b/>
          <w:lang w:val="uk-UA"/>
        </w:rPr>
      </w:r>
      <w:r/>
    </w:p>
    <w:p>
      <w:pPr>
        <w:pStyle w:val="82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ПЛАН-ГРАФІК</w:t>
      </w:r>
      <w:r>
        <w:rPr>
          <w:b/>
          <w:sz w:val="28"/>
          <w:szCs w:val="28"/>
          <w:lang w:val="uk-UA"/>
        </w:rPr>
      </w:r>
      <w:r/>
    </w:p>
    <w:p>
      <w:pPr>
        <w:pStyle w:val="82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2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проведення навчання та перевірки знань з питань охорони праці</w:t>
      </w:r>
      <w:r/>
    </w:p>
    <w:p>
      <w:pPr>
        <w:pStyle w:val="829"/>
        <w:ind w:firstLine="708"/>
        <w:jc w:val="center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  <w:lang w:val="uk-UA"/>
        </w:rPr>
        <w:t xml:space="preserve">Менській</w:t>
      </w:r>
      <w:r>
        <w:rPr>
          <w:color w:val="000000"/>
          <w:sz w:val="28"/>
          <w:szCs w:val="28"/>
          <w:lang w:val="uk-UA"/>
        </w:rPr>
        <w:t xml:space="preserve"> міській раді </w:t>
      </w:r>
      <w:r>
        <w:rPr>
          <w:color w:val="000000"/>
          <w:sz w:val="28"/>
          <w:szCs w:val="28"/>
          <w:lang w:val="uk-UA"/>
        </w:rPr>
        <w:t xml:space="preserve">у 20</w:t>
      </w:r>
      <w:r>
        <w:rPr>
          <w:color w:val="000000"/>
          <w:sz w:val="28"/>
          <w:szCs w:val="28"/>
          <w:lang w:val="uk-UA"/>
        </w:rPr>
        <w:t xml:space="preserve">22</w:t>
      </w:r>
      <w:r>
        <w:rPr>
          <w:color w:val="000000"/>
          <w:sz w:val="28"/>
          <w:szCs w:val="28"/>
          <w:lang w:val="uk-UA"/>
        </w:rPr>
        <w:t xml:space="preserve"> році.</w:t>
      </w:r>
      <w:r/>
    </w:p>
    <w:p>
      <w:pPr>
        <w:pStyle w:val="829"/>
        <w:jc w:val="center"/>
        <w:rPr>
          <w:b/>
          <w:lang w:val="uk-UA"/>
        </w:rPr>
      </w:pPr>
      <w:r>
        <w:rPr>
          <w:b/>
          <w:lang w:val="uk-UA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828"/>
        <w:gridCol w:w="3957"/>
        <w:gridCol w:w="2393"/>
        <w:gridCol w:w="2393"/>
      </w:tblGrid>
      <w:tr>
        <w:trPr/>
        <w:tc>
          <w:tcPr>
            <w:tcW w:w="828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  <w:t xml:space="preserve">№</w:t>
            </w:r>
            <w:r>
              <w:rPr>
                <w:b w:val="false"/>
              </w:rPr>
            </w:r>
          </w:p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  <w:t xml:space="preserve">п/п</w:t>
            </w:r>
            <w:r>
              <w:rPr>
                <w:b w:val="false"/>
              </w:rPr>
            </w:r>
          </w:p>
        </w:tc>
        <w:tc>
          <w:tcPr>
            <w:tcW w:w="3957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</w:r>
            <w:r>
              <w:rPr>
                <w:b w:val="false"/>
              </w:rPr>
            </w:r>
          </w:p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  <w:t xml:space="preserve">Підрозділ</w:t>
            </w:r>
            <w:r>
              <w:rPr>
                <w:b w:val="false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  <w:t xml:space="preserve">Дата проведення навчання та перевірки знань</w:t>
            </w:r>
            <w:r>
              <w:rPr>
                <w:b w:val="false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</w:r>
            <w:r>
              <w:rPr>
                <w:b w:val="false"/>
              </w:rPr>
            </w:r>
          </w:p>
          <w:p>
            <w:pPr>
              <w:pStyle w:val="829"/>
              <w:jc w:val="center"/>
              <w:rPr>
                <w:b w:val="false"/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val="uk-UA"/>
              </w:rPr>
              <w:t xml:space="preserve">Примітка</w:t>
            </w:r>
            <w:r>
              <w:rPr>
                <w:b w:val="false"/>
              </w:rPr>
            </w:r>
          </w:p>
        </w:tc>
      </w:tr>
      <w:tr>
        <w:trPr/>
        <w:tc>
          <w:tcPr>
            <w:tcW w:w="828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</w:t>
            </w:r>
            <w:r/>
          </w:p>
        </w:tc>
        <w:tc>
          <w:tcPr>
            <w:tcW w:w="3957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  <w:p>
            <w:pPr>
              <w:pStyle w:val="829"/>
              <w:ind w:firstLine="708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Водій</w:t>
            </w:r>
            <w:r>
              <w:rPr>
                <w:sz w:val="28"/>
                <w:szCs w:val="28"/>
                <w:lang w:val="uk-UA"/>
              </w:rPr>
            </w:r>
            <w:r/>
          </w:p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січень-лютий</w:t>
            </w:r>
            <w:r>
              <w:rPr>
                <w:sz w:val="28"/>
                <w:szCs w:val="28"/>
                <w:lang w:val="uk-UA"/>
              </w:rPr>
            </w:r>
            <w:r/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829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/>
          </w:p>
        </w:tc>
      </w:tr>
    </w:tbl>
    <w:p>
      <w:pPr>
        <w:pStyle w:val="829"/>
        <w:jc w:val="center"/>
        <w:rPr>
          <w:lang w:val="uk-UA"/>
        </w:rPr>
      </w:pPr>
      <w:r>
        <w:rPr>
          <w:lang w:val="uk-UA"/>
        </w:rPr>
      </w:r>
      <w:r/>
    </w:p>
    <w:p>
      <w:pPr>
        <w:pStyle w:val="829"/>
        <w:jc w:val="center"/>
        <w:rPr>
          <w:lang w:val="uk-UA"/>
        </w:rPr>
      </w:pPr>
      <w:r>
        <w:rPr>
          <w:lang w:val="uk-UA"/>
        </w:rPr>
      </w:r>
      <w:r/>
    </w:p>
    <w:p>
      <w:pPr>
        <w:pStyle w:val="829"/>
        <w:rPr>
          <w:lang w:val="uk-UA"/>
        </w:rPr>
      </w:pPr>
      <w:r>
        <w:rPr>
          <w:lang w:val="uk-UA"/>
        </w:rPr>
      </w:r>
      <w:r/>
    </w:p>
    <w:p>
      <w:pPr>
        <w:pStyle w:val="829"/>
        <w:rPr>
          <w:lang w:val="uk-UA"/>
        </w:rPr>
      </w:pPr>
      <w:r>
        <w:rPr>
          <w:lang w:val="uk-UA"/>
        </w:rPr>
      </w:r>
      <w:r/>
    </w:p>
    <w:p>
      <w:pPr>
        <w:pStyle w:val="82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 </w:t>
        <w:tab/>
        <w:tab/>
        <w:tab/>
        <w:tab/>
        <w:tab/>
        <w:tab/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bullet"/>
      <w:isLgl w:val="false"/>
      <w:suff w:val="tab"/>
      <w:lvlText w:val="-"/>
      <w:lvlJc w:val="left"/>
      <w:pPr>
        <w:pStyle w:val="829"/>
        <w:ind w:left="1065" w:hanging="360"/>
        <w:tabs>
          <w:tab w:val="num" w:pos="106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29"/>
        <w:ind w:left="1785" w:hanging="360"/>
        <w:tabs>
          <w:tab w:val="num" w:pos="178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9"/>
        <w:ind w:left="2505" w:hanging="360"/>
        <w:tabs>
          <w:tab w:val="num" w:pos="250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9"/>
        <w:ind w:left="3225" w:hanging="360"/>
        <w:tabs>
          <w:tab w:val="num" w:pos="322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9"/>
        <w:ind w:left="3945" w:hanging="360"/>
        <w:tabs>
          <w:tab w:val="num" w:pos="394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9"/>
        <w:ind w:left="4665" w:hanging="360"/>
        <w:tabs>
          <w:tab w:val="num" w:pos="466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9"/>
        <w:ind w:left="5385" w:hanging="360"/>
        <w:tabs>
          <w:tab w:val="num" w:pos="538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9"/>
        <w:ind w:left="6105" w:hanging="360"/>
        <w:tabs>
          <w:tab w:val="num" w:pos="610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9"/>
        <w:ind w:left="6825" w:hanging="360"/>
        <w:tabs>
          <w:tab w:val="num" w:pos="6825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29"/>
        <w:ind w:left="1068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29"/>
        <w:ind w:left="178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9"/>
        <w:ind w:left="250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9"/>
        <w:ind w:left="322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9"/>
        <w:ind w:left="394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9"/>
        <w:ind w:left="466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9"/>
        <w:ind w:left="538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9"/>
        <w:ind w:left="610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9"/>
        <w:ind w:left="6828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9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9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9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9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9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9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9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9"/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9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9"/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9"/>
        <w:ind w:left="180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9"/>
        <w:ind w:left="25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9"/>
        <w:ind w:left="28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9"/>
        <w:ind w:left="36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9"/>
        <w:ind w:left="39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9"/>
        <w:ind w:left="468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829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9"/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9"/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9"/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9"/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9"/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9"/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9"/>
        <w:ind w:left="5208" w:hanging="180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29"/>
        <w:ind w:left="720" w:hanging="360"/>
        <w:tabs>
          <w:tab w:val="num" w:pos="72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29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9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9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9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9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9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9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9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29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29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29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29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29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29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29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29"/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pStyle w:val="829"/>
        <w:ind w:left="1440" w:hanging="360"/>
        <w:tabs>
          <w:tab w:val="num" w:pos="1440" w:leader="none"/>
        </w:tabs>
      </w:pPr>
      <w:rPr>
        <w:rFonts w:ascii="Symbol" w:hAnsi="Symbol"/>
      </w:rPr>
    </w:lvl>
    <w:lvl w:ilvl="2">
      <w:start w:val="2"/>
      <w:numFmt w:val="decimal"/>
      <w:isLgl w:val="false"/>
      <w:suff w:val="tab"/>
      <w:lvlText w:val="%3."/>
      <w:lvlJc w:val="left"/>
      <w:pPr>
        <w:pStyle w:val="829"/>
        <w:ind w:left="2370" w:hanging="390"/>
        <w:tabs>
          <w:tab w:val="num" w:pos="2370" w:leader="none"/>
        </w:tabs>
      </w:pPr>
    </w:lvl>
    <w:lvl w:ilvl="3">
      <w:start w:val="1"/>
      <w:numFmt w:val="bullet"/>
      <w:isLgl w:val="false"/>
      <w:suff w:val="tab"/>
      <w:lvlText w:val=""/>
      <w:lvlJc w:val="left"/>
      <w:pPr>
        <w:pStyle w:val="829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lowerLetter"/>
      <w:isLgl w:val="false"/>
      <w:suff w:val="tab"/>
      <w:lvlText w:val="%5."/>
      <w:lvlJc w:val="left"/>
      <w:pPr>
        <w:pStyle w:val="829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29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29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29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29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9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9"/>
        <w:ind w:left="144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9"/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9"/>
        <w:ind w:left="39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9"/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9"/>
        <w:ind w:left="64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9"/>
        <w:ind w:left="792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9"/>
        <w:ind w:left="90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9"/>
        <w:ind w:left="10440" w:hanging="180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2">
    <w:name w:val="Heading 1"/>
    <w:link w:val="65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53">
    <w:name w:val="Heading 1 Char"/>
    <w:link w:val="652"/>
    <w:uiPriority w:val="9"/>
    <w:rPr>
      <w:rFonts w:ascii="Arial" w:hAnsi="Arial" w:cs="Arial" w:eastAsia="Arial"/>
      <w:sz w:val="40"/>
      <w:szCs w:val="40"/>
    </w:rPr>
  </w:style>
  <w:style w:type="paragraph" w:styleId="654">
    <w:name w:val="Heading 2"/>
    <w:link w:val="65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55">
    <w:name w:val="Heading 2 Char"/>
    <w:link w:val="654"/>
    <w:uiPriority w:val="9"/>
    <w:rPr>
      <w:rFonts w:ascii="Arial" w:hAnsi="Arial" w:cs="Arial" w:eastAsia="Arial"/>
      <w:sz w:val="34"/>
    </w:rPr>
  </w:style>
  <w:style w:type="paragraph" w:styleId="656">
    <w:name w:val="Heading 3"/>
    <w:link w:val="65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7">
    <w:name w:val="Heading 3 Char"/>
    <w:link w:val="656"/>
    <w:uiPriority w:val="9"/>
    <w:rPr>
      <w:rFonts w:ascii="Arial" w:hAnsi="Arial" w:cs="Arial" w:eastAsia="Arial"/>
      <w:sz w:val="30"/>
      <w:szCs w:val="30"/>
    </w:rPr>
  </w:style>
  <w:style w:type="paragraph" w:styleId="658">
    <w:name w:val="Heading 4"/>
    <w:link w:val="65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59">
    <w:name w:val="Heading 4 Char"/>
    <w:link w:val="658"/>
    <w:uiPriority w:val="9"/>
    <w:rPr>
      <w:rFonts w:ascii="Arial" w:hAnsi="Arial" w:cs="Arial" w:eastAsia="Arial"/>
      <w:b/>
      <w:bCs/>
      <w:sz w:val="26"/>
      <w:szCs w:val="26"/>
    </w:rPr>
  </w:style>
  <w:style w:type="paragraph" w:styleId="660">
    <w:name w:val="Heading 5"/>
    <w:link w:val="66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61">
    <w:name w:val="Heading 5 Char"/>
    <w:link w:val="660"/>
    <w:uiPriority w:val="9"/>
    <w:rPr>
      <w:rFonts w:ascii="Arial" w:hAnsi="Arial" w:cs="Arial" w:eastAsia="Arial"/>
      <w:b/>
      <w:bCs/>
      <w:sz w:val="24"/>
      <w:szCs w:val="24"/>
    </w:rPr>
  </w:style>
  <w:style w:type="paragraph" w:styleId="662">
    <w:name w:val="Heading 6"/>
    <w:link w:val="66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63">
    <w:name w:val="Heading 6 Char"/>
    <w:link w:val="662"/>
    <w:uiPriority w:val="9"/>
    <w:rPr>
      <w:rFonts w:ascii="Arial" w:hAnsi="Arial" w:cs="Arial" w:eastAsia="Arial"/>
      <w:b/>
      <w:bCs/>
      <w:sz w:val="22"/>
      <w:szCs w:val="22"/>
    </w:rPr>
  </w:style>
  <w:style w:type="paragraph" w:styleId="664">
    <w:name w:val="Heading 7"/>
    <w:link w:val="66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65">
    <w:name w:val="Heading 7 Char"/>
    <w:link w:val="66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6">
    <w:name w:val="Heading 8"/>
    <w:link w:val="66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7">
    <w:name w:val="Heading 8 Char"/>
    <w:link w:val="666"/>
    <w:uiPriority w:val="9"/>
    <w:rPr>
      <w:rFonts w:ascii="Arial" w:hAnsi="Arial" w:cs="Arial" w:eastAsia="Arial"/>
      <w:i/>
      <w:iCs/>
      <w:sz w:val="22"/>
      <w:szCs w:val="22"/>
    </w:rPr>
  </w:style>
  <w:style w:type="paragraph" w:styleId="668">
    <w:name w:val="Heading 9"/>
    <w:link w:val="66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69">
    <w:name w:val="Heading 9 Char"/>
    <w:link w:val="668"/>
    <w:uiPriority w:val="9"/>
    <w:rPr>
      <w:rFonts w:ascii="Arial" w:hAnsi="Arial" w:cs="Arial" w:eastAsia="Arial"/>
      <w:i/>
      <w:iCs/>
      <w:sz w:val="21"/>
      <w:szCs w:val="21"/>
    </w:rPr>
  </w:style>
  <w:style w:type="paragraph" w:styleId="670">
    <w:name w:val="List Paragraph"/>
    <w:qFormat/>
    <w:uiPriority w:val="34"/>
    <w:pPr>
      <w:contextualSpacing w:val="true"/>
      <w:ind w:left="720"/>
    </w:pPr>
  </w:style>
  <w:style w:type="paragraph" w:styleId="671">
    <w:name w:val="Title"/>
    <w:link w:val="67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72">
    <w:name w:val="Title Char"/>
    <w:link w:val="671"/>
    <w:uiPriority w:val="10"/>
    <w:rPr>
      <w:sz w:val="48"/>
      <w:szCs w:val="48"/>
    </w:rPr>
  </w:style>
  <w:style w:type="paragraph" w:styleId="673">
    <w:name w:val="Subtitle"/>
    <w:link w:val="674"/>
    <w:qFormat/>
    <w:uiPriority w:val="11"/>
    <w:rPr>
      <w:sz w:val="24"/>
      <w:szCs w:val="24"/>
    </w:rPr>
    <w:pPr>
      <w:spacing w:after="200" w:before="200"/>
    </w:pPr>
  </w:style>
  <w:style w:type="character" w:styleId="674">
    <w:name w:val="Subtitle Char"/>
    <w:link w:val="673"/>
    <w:uiPriority w:val="11"/>
    <w:rPr>
      <w:sz w:val="24"/>
      <w:szCs w:val="24"/>
    </w:rPr>
  </w:style>
  <w:style w:type="paragraph" w:styleId="675">
    <w:name w:val="Quote"/>
    <w:link w:val="676"/>
    <w:qFormat/>
    <w:uiPriority w:val="29"/>
    <w:rPr>
      <w:i/>
    </w:rPr>
    <w:pPr>
      <w:ind w:left="720" w:right="720"/>
    </w:p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link w:val="678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8">
    <w:name w:val="Intense Quote Char"/>
    <w:link w:val="677"/>
    <w:uiPriority w:val="30"/>
    <w:rPr>
      <w:i/>
    </w:rPr>
  </w:style>
  <w:style w:type="paragraph" w:styleId="679">
    <w:name w:val="Header"/>
    <w:link w:val="68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80">
    <w:name w:val="Header Char"/>
    <w:link w:val="679"/>
    <w:uiPriority w:val="99"/>
  </w:style>
  <w:style w:type="paragraph" w:styleId="681">
    <w:name w:val="Footer"/>
    <w:link w:val="68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82">
    <w:name w:val="Footer Char"/>
    <w:link w:val="681"/>
    <w:uiPriority w:val="99"/>
  </w:style>
  <w:style w:type="paragraph" w:styleId="683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84">
    <w:name w:val="Caption Char"/>
    <w:basedOn w:val="683"/>
    <w:link w:val="681"/>
    <w:uiPriority w:val="99"/>
  </w:style>
  <w:style w:type="table" w:styleId="685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0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92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1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2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3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14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15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6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7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8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9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20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21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22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23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24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25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26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7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9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0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1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2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6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7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8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9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50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51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52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3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54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55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7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8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9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80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81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82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3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4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5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6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7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8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9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0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1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2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3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4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5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6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7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8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9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00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01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02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03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04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05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6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7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8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9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10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11">
    <w:name w:val="Hyperlink"/>
    <w:uiPriority w:val="99"/>
    <w:unhideWhenUsed/>
    <w:rPr>
      <w:color w:val="0000FF" w:themeColor="hyperlink"/>
      <w:u w:val="single"/>
    </w:rPr>
  </w:style>
  <w:style w:type="paragraph" w:styleId="812">
    <w:name w:val="footnote text"/>
    <w:link w:val="813"/>
    <w:uiPriority w:val="99"/>
    <w:semiHidden/>
    <w:unhideWhenUsed/>
    <w:rPr>
      <w:sz w:val="18"/>
    </w:rPr>
    <w:pPr>
      <w:spacing w:lineRule="auto" w:line="240" w:after="40"/>
    </w:p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uiPriority w:val="99"/>
    <w:unhideWhenUsed/>
    <w:rPr>
      <w:vertAlign w:val="superscript"/>
    </w:rPr>
  </w:style>
  <w:style w:type="paragraph" w:styleId="815">
    <w:name w:val="endnote text"/>
    <w:link w:val="816"/>
    <w:uiPriority w:val="99"/>
    <w:semiHidden/>
    <w:unhideWhenUsed/>
    <w:rPr>
      <w:sz w:val="20"/>
    </w:rPr>
    <w:pPr>
      <w:spacing w:lineRule="auto" w:line="240" w:after="0"/>
    </w:p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uiPriority w:val="99"/>
    <w:semiHidden/>
    <w:unhideWhenUsed/>
    <w:rPr>
      <w:vertAlign w:val="superscript"/>
    </w:rPr>
  </w:style>
  <w:style w:type="paragraph" w:styleId="818">
    <w:name w:val="toc 1"/>
    <w:uiPriority w:val="39"/>
    <w:unhideWhenUsed/>
    <w:pPr>
      <w:ind w:left="0" w:right="0" w:firstLine="0"/>
      <w:spacing w:after="57"/>
    </w:pPr>
  </w:style>
  <w:style w:type="paragraph" w:styleId="819">
    <w:name w:val="toc 2"/>
    <w:uiPriority w:val="39"/>
    <w:unhideWhenUsed/>
    <w:pPr>
      <w:ind w:left="283" w:right="0" w:firstLine="0"/>
      <w:spacing w:after="57"/>
    </w:pPr>
  </w:style>
  <w:style w:type="paragraph" w:styleId="820">
    <w:name w:val="toc 3"/>
    <w:uiPriority w:val="39"/>
    <w:unhideWhenUsed/>
    <w:pPr>
      <w:ind w:left="567" w:right="0" w:firstLine="0"/>
      <w:spacing w:after="57"/>
    </w:pPr>
  </w:style>
  <w:style w:type="paragraph" w:styleId="821">
    <w:name w:val="toc 4"/>
    <w:uiPriority w:val="39"/>
    <w:unhideWhenUsed/>
    <w:pPr>
      <w:ind w:left="850" w:right="0" w:firstLine="0"/>
      <w:spacing w:after="57"/>
    </w:pPr>
  </w:style>
  <w:style w:type="paragraph" w:styleId="822">
    <w:name w:val="toc 5"/>
    <w:uiPriority w:val="39"/>
    <w:unhideWhenUsed/>
    <w:pPr>
      <w:ind w:left="1134" w:right="0" w:firstLine="0"/>
      <w:spacing w:after="57"/>
    </w:pPr>
  </w:style>
  <w:style w:type="paragraph" w:styleId="823">
    <w:name w:val="toc 6"/>
    <w:uiPriority w:val="39"/>
    <w:unhideWhenUsed/>
    <w:pPr>
      <w:ind w:left="1417" w:right="0" w:firstLine="0"/>
      <w:spacing w:after="57"/>
    </w:pPr>
  </w:style>
  <w:style w:type="paragraph" w:styleId="824">
    <w:name w:val="toc 7"/>
    <w:uiPriority w:val="39"/>
    <w:unhideWhenUsed/>
    <w:pPr>
      <w:ind w:left="1701" w:right="0" w:firstLine="0"/>
      <w:spacing w:after="57"/>
    </w:pPr>
  </w:style>
  <w:style w:type="paragraph" w:styleId="825">
    <w:name w:val="toc 8"/>
    <w:uiPriority w:val="39"/>
    <w:unhideWhenUsed/>
    <w:pPr>
      <w:ind w:left="1984" w:right="0" w:firstLine="0"/>
      <w:spacing w:after="57"/>
    </w:pPr>
  </w:style>
  <w:style w:type="paragraph" w:styleId="826">
    <w:name w:val="toc 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uiPriority w:val="99"/>
    <w:unhideWhenUsed/>
    <w:pPr>
      <w:spacing w:after="0" w:afterAutospacing="0"/>
    </w:pPr>
  </w:style>
  <w:style w:type="paragraph" w:styleId="829">
    <w:name w:val="Обычный"/>
    <w:next w:val="829"/>
    <w:link w:val="829"/>
    <w:rPr>
      <w:sz w:val="24"/>
      <w:szCs w:val="24"/>
      <w:lang w:val="ru-RU" w:bidi="ar-SA" w:eastAsia="ru-RU"/>
    </w:rPr>
  </w:style>
  <w:style w:type="paragraph" w:styleId="830">
    <w:name w:val="Заголовок 1"/>
    <w:basedOn w:val="829"/>
    <w:next w:val="829"/>
    <w:link w:val="829"/>
    <w:rPr>
      <w:b/>
      <w:bCs/>
      <w:i/>
      <w:iCs/>
      <w:sz w:val="28"/>
      <w:lang w:val="uk-UA"/>
    </w:rPr>
    <w:pPr>
      <w:keepNext/>
      <w:outlineLvl w:val="0"/>
    </w:pPr>
  </w:style>
  <w:style w:type="paragraph" w:styleId="831">
    <w:name w:val="Заголовок 2"/>
    <w:basedOn w:val="829"/>
    <w:next w:val="829"/>
    <w:link w:val="829"/>
    <w:rPr>
      <w:b/>
      <w:bCs/>
      <w:sz w:val="28"/>
      <w:lang w:val="uk-UA"/>
    </w:rPr>
    <w:pPr>
      <w:ind w:firstLine="708"/>
      <w:keepNext/>
      <w:outlineLvl w:val="1"/>
    </w:pPr>
  </w:style>
  <w:style w:type="paragraph" w:styleId="832">
    <w:name w:val="Заголовок 3"/>
    <w:basedOn w:val="829"/>
    <w:next w:val="829"/>
    <w:link w:val="842"/>
    <w:rPr>
      <w:rFonts w:ascii="Cambria" w:hAnsi="Cambria"/>
      <w:b/>
      <w:bCs/>
      <w:sz w:val="26"/>
      <w:szCs w:val="26"/>
      <w:lang w:val="en-US" w:eastAsia="en-US"/>
    </w:rPr>
    <w:pPr>
      <w:keepNext/>
      <w:spacing w:after="60" w:before="240"/>
      <w:outlineLvl w:val="2"/>
    </w:pPr>
  </w:style>
  <w:style w:type="paragraph" w:styleId="833">
    <w:name w:val="Заголовок 6"/>
    <w:basedOn w:val="829"/>
    <w:next w:val="829"/>
    <w:link w:val="843"/>
    <w:rPr>
      <w:rFonts w:ascii="Calibri" w:hAnsi="Calibri"/>
      <w:b/>
      <w:bCs/>
      <w:sz w:val="22"/>
      <w:szCs w:val="22"/>
      <w:lang w:val="en-US" w:eastAsia="en-US"/>
    </w:rPr>
    <w:pPr>
      <w:spacing w:after="60" w:before="240"/>
      <w:outlineLvl w:val="5"/>
    </w:pPr>
  </w:style>
  <w:style w:type="character" w:styleId="834">
    <w:name w:val="Основной шрифт абзаца"/>
    <w:next w:val="834"/>
    <w:link w:val="829"/>
    <w:semiHidden/>
  </w:style>
  <w:style w:type="table" w:styleId="835">
    <w:name w:val="Обычная таблица"/>
    <w:next w:val="835"/>
    <w:link w:val="829"/>
    <w:semiHidden/>
    <w:tblPr/>
  </w:style>
  <w:style w:type="numbering" w:styleId="836">
    <w:name w:val="Нет списка"/>
    <w:next w:val="836"/>
    <w:link w:val="829"/>
    <w:semiHidden/>
  </w:style>
  <w:style w:type="paragraph" w:styleId="837">
    <w:name w:val="Название"/>
    <w:basedOn w:val="829"/>
    <w:next w:val="837"/>
    <w:link w:val="829"/>
    <w:rPr>
      <w:sz w:val="28"/>
      <w:lang w:val="uk-UA"/>
    </w:rPr>
    <w:pPr>
      <w:jc w:val="center"/>
    </w:pPr>
  </w:style>
  <w:style w:type="paragraph" w:styleId="838">
    <w:name w:val="Подзаголовок"/>
    <w:basedOn w:val="829"/>
    <w:next w:val="838"/>
    <w:link w:val="829"/>
    <w:rPr>
      <w:sz w:val="32"/>
      <w:lang w:val="uk-UA"/>
    </w:rPr>
    <w:pPr>
      <w:jc w:val="center"/>
    </w:pPr>
  </w:style>
  <w:style w:type="paragraph" w:styleId="839">
    <w:name w:val="Основной текст"/>
    <w:basedOn w:val="829"/>
    <w:next w:val="839"/>
    <w:link w:val="829"/>
    <w:rPr>
      <w:sz w:val="28"/>
      <w:lang w:val="uk-UA"/>
    </w:rPr>
  </w:style>
  <w:style w:type="paragraph" w:styleId="840">
    <w:name w:val="Обычный (веб)"/>
    <w:basedOn w:val="829"/>
    <w:next w:val="840"/>
    <w:link w:val="829"/>
    <w:pPr>
      <w:spacing w:after="100" w:afterAutospacing="1" w:before="100" w:beforeAutospacing="1"/>
    </w:pPr>
  </w:style>
  <w:style w:type="character" w:styleId="841">
    <w:name w:val="Строгий"/>
    <w:next w:val="841"/>
    <w:link w:val="829"/>
    <w:rPr>
      <w:b/>
      <w:bCs/>
    </w:rPr>
  </w:style>
  <w:style w:type="character" w:styleId="842">
    <w:name w:val="Заголовок 3 Знак"/>
    <w:next w:val="842"/>
    <w:link w:val="832"/>
    <w:semiHidden/>
    <w:rPr>
      <w:rFonts w:ascii="Cambria" w:hAnsi="Cambria" w:eastAsia="Times New Roman"/>
      <w:b/>
      <w:bCs/>
      <w:sz w:val="26"/>
      <w:szCs w:val="26"/>
    </w:rPr>
  </w:style>
  <w:style w:type="character" w:styleId="843">
    <w:name w:val="Заголовок 6 Знак"/>
    <w:next w:val="843"/>
    <w:link w:val="833"/>
    <w:semiHidden/>
    <w:rPr>
      <w:rFonts w:ascii="Calibri" w:hAnsi="Calibri" w:eastAsia="Times New Roman"/>
      <w:b/>
      <w:bCs/>
      <w:sz w:val="22"/>
      <w:szCs w:val="22"/>
    </w:rPr>
  </w:style>
  <w:style w:type="paragraph" w:styleId="844">
    <w:name w:val="pa9"/>
    <w:basedOn w:val="829"/>
    <w:next w:val="844"/>
    <w:link w:val="829"/>
    <w:pPr>
      <w:spacing w:after="100" w:afterAutospacing="1" w:before="100" w:beforeAutospacing="1"/>
    </w:pPr>
  </w:style>
  <w:style w:type="character" w:styleId="845">
    <w:name w:val="Гиперссылка"/>
    <w:next w:val="845"/>
    <w:link w:val="829"/>
    <w:rPr>
      <w:color w:val="0000FF"/>
      <w:u w:val="single"/>
    </w:rPr>
  </w:style>
  <w:style w:type="character" w:styleId="846">
    <w:name w:val="Выделение"/>
    <w:next w:val="846"/>
    <w:link w:val="829"/>
    <w:rPr>
      <w:i/>
      <w:iCs/>
    </w:rPr>
  </w:style>
  <w:style w:type="paragraph" w:styleId="847">
    <w:name w:val="Текст выноски"/>
    <w:basedOn w:val="829"/>
    <w:next w:val="847"/>
    <w:link w:val="848"/>
    <w:rPr>
      <w:rFonts w:ascii="Segoe UI" w:hAnsi="Segoe UI"/>
      <w:sz w:val="18"/>
      <w:szCs w:val="18"/>
      <w:lang w:val="en-US" w:eastAsia="en-US"/>
    </w:rPr>
  </w:style>
  <w:style w:type="character" w:styleId="848">
    <w:name w:val="Текст выноски Знак"/>
    <w:next w:val="848"/>
    <w:link w:val="847"/>
    <w:rPr>
      <w:rFonts w:ascii="Segoe UI" w:hAnsi="Segoe UI"/>
      <w:sz w:val="18"/>
      <w:szCs w:val="18"/>
    </w:rPr>
  </w:style>
  <w:style w:type="paragraph" w:styleId="849">
    <w:name w:val="No Spacing"/>
    <w:next w:val="849"/>
    <w:link w:val="829"/>
    <w:rPr>
      <w:rFonts w:ascii="Calibri" w:hAnsi="Calibri"/>
      <w:sz w:val="22"/>
      <w:szCs w:val="22"/>
      <w:lang w:val="ru-RU" w:bidi="ar-SA" w:eastAsia="en-US"/>
    </w:rPr>
  </w:style>
  <w:style w:type="paragraph" w:styleId="850">
    <w:name w:val="Без интервала"/>
    <w:next w:val="850"/>
    <w:link w:val="829"/>
    <w:rPr>
      <w:rFonts w:ascii="Calibri" w:hAnsi="Calibri" w:eastAsia="Calibri"/>
      <w:sz w:val="22"/>
      <w:szCs w:val="22"/>
      <w:lang w:val="uk-UA" w:bidi="ar-SA" w:eastAsia="en-US"/>
    </w:rPr>
  </w:style>
  <w:style w:type="character" w:styleId="851" w:default="1">
    <w:name w:val="Default Paragraph Font"/>
    <w:uiPriority w:val="1"/>
    <w:semiHidden/>
    <w:unhideWhenUsed/>
  </w:style>
  <w:style w:type="numbering" w:styleId="852" w:default="1">
    <w:name w:val="No List"/>
    <w:uiPriority w:val="99"/>
    <w:semiHidden/>
    <w:unhideWhenUsed/>
  </w:style>
  <w:style w:type="paragraph" w:styleId="853" w:default="1">
    <w:name w:val="Normal"/>
    <w:qFormat/>
  </w:style>
  <w:style w:type="table" w:styleId="85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3</cp:revision>
  <dcterms:modified xsi:type="dcterms:W3CDTF">2021-12-05T12:01:32Z</dcterms:modified>
</cp:coreProperties>
</file>