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4"/>
        <w:jc w:val="center"/>
        <w:rPr>
          <w:lang w:eastAsia="uk-UA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lang w:val="en-US"/>
        </w:rPr>
      </w:r>
      <w:r>
        <w:rPr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704"/>
        <w:jc w:val="center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/>
      <w:r/>
    </w:p>
    <w:p>
      <w:pPr>
        <w:pStyle w:val="704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04"/>
        <w:jc w:val="center"/>
        <w:rPr>
          <w:rFonts w:ascii="Times New Roman" w:hAnsi="Times New Roman" w:cs="Mangal"/>
          <w:b/>
          <w:sz w:val="16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16"/>
          <w:szCs w:val="28"/>
          <w:lang w:bidi="hi-IN" w:eastAsia="hi-IN"/>
        </w:rPr>
      </w: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highlight w:val="none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29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листопада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2021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№ 439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Mangal"/>
          <w:sz w:val="28"/>
          <w:szCs w:val="28"/>
          <w:highlight w:val="none"/>
          <w:lang w:bidi="hi-IN" w:eastAsia="hi-IN"/>
        </w:rPr>
      </w:r>
      <w:r>
        <w:rPr>
          <w:rFonts w:ascii="Times New Roman" w:hAnsi="Times New Roman" w:cs="Mangal"/>
          <w:sz w:val="28"/>
          <w:szCs w:val="28"/>
          <w:highlight w:val="none"/>
          <w:lang w:bidi="hi-IN" w:eastAsia="hi-IN"/>
        </w:rPr>
      </w:r>
    </w:p>
    <w:p>
      <w:pPr>
        <w:pStyle w:val="864"/>
        <w:ind w:right="5215"/>
        <w:jc w:val="both"/>
        <w:spacing w:after="0" w:afterAutospacing="0" w:before="0" w:beforeAutospacing="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майна з балансу Менської міської ради  </w:t>
      </w:r>
      <w:r>
        <w:rPr>
          <w:b/>
          <w:sz w:val="28"/>
          <w:szCs w:val="28"/>
          <w:lang w:val="uk-UA"/>
        </w:rPr>
      </w:r>
      <w:r/>
    </w:p>
    <w:p>
      <w:pPr>
        <w:pStyle w:val="864"/>
        <w:ind w:right="5215"/>
        <w:jc w:val="both"/>
        <w:spacing w:after="0" w:afterAutospacing="0" w:before="0" w:beforeAutospacing="0"/>
        <w:rPr>
          <w:lang w:val="uk-UA"/>
        </w:rPr>
      </w:pPr>
      <w:r>
        <w:rPr>
          <w:lang w:val="uk-UA"/>
        </w:rPr>
      </w:r>
      <w:r/>
    </w:p>
    <w:p>
      <w:pPr>
        <w:pStyle w:val="863"/>
        <w:ind w:firstLine="567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рішення </w:t>
      </w:r>
      <w:r>
        <w:rPr>
          <w:color w:val="000000"/>
          <w:sz w:val="28"/>
          <w:szCs w:val="28"/>
          <w:lang w:val="uk-UA"/>
        </w:rPr>
        <w:t xml:space="preserve">14 сесії Менської міської ради 8 скликання від 25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листопада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№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776</w:t>
      </w:r>
      <w:r>
        <w:rPr>
          <w:color w:val="000000"/>
          <w:sz w:val="28"/>
          <w:szCs w:val="28"/>
          <w:lang w:val="uk-UA"/>
        </w:rPr>
        <w:t xml:space="preserve"> «Про </w:t>
      </w:r>
      <w:r>
        <w:rPr>
          <w:color w:val="000000"/>
          <w:sz w:val="28"/>
          <w:szCs w:val="28"/>
          <w:lang w:val="uk-UA"/>
        </w:rPr>
        <w:t xml:space="preserve">передачу в оперативне управління частини приміщення за адресою: м.Мена, вул.Суворова, 64»</w:t>
      </w:r>
      <w:r>
        <w:rPr>
          <w:color w:val="000000"/>
          <w:sz w:val="28"/>
          <w:szCs w:val="28"/>
          <w:lang w:val="uk-UA"/>
        </w:rPr>
        <w:t xml:space="preserve">:</w:t>
      </w:r>
      <w:r/>
    </w:p>
    <w:p>
      <w:pPr>
        <w:pStyle w:val="864"/>
        <w:ind w:firstLine="567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1.</w:t>
      </w:r>
      <w:r>
        <w:rPr>
          <w:color w:val="000000"/>
          <w:sz w:val="28"/>
          <w:szCs w:val="28"/>
          <w:lang w:val="uk-UA"/>
        </w:rPr>
        <w:t xml:space="preserve"> За</w:t>
      </w:r>
      <w:r>
        <w:rPr>
          <w:color w:val="000000"/>
          <w:sz w:val="28"/>
          <w:szCs w:val="28"/>
          <w:lang w:val="uk-UA"/>
        </w:rPr>
        <w:t xml:space="preserve">твердити склад комісії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по передачі майна з балансу Менської міської ради  </w:t>
      </w:r>
      <w:r>
        <w:rPr>
          <w:color w:val="000000"/>
          <w:sz w:val="28"/>
          <w:szCs w:val="28"/>
          <w:lang w:val="uk-UA"/>
        </w:rPr>
        <w:t xml:space="preserve">в оперативне управління та на баланс Комунальній установі «Територіальний центр соціального обслуговування (надання соціальних послуг)» Менської міської ради Менського району Чернігівської області </w:t>
      </w:r>
      <w:r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наступному 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складі:</w:t>
      </w:r>
      <w:r/>
    </w:p>
    <w:p>
      <w:pPr>
        <w:pStyle w:val="864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Голова комісії:</w:t>
      </w:r>
      <w:r/>
    </w:p>
    <w:p>
      <w:pPr>
        <w:pStyle w:val="864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Прищепа Вікторія Василівна,</w:t>
      </w:r>
      <w:r>
        <w:rPr>
          <w:color w:val="000000"/>
          <w:sz w:val="28"/>
          <w:szCs w:val="28"/>
          <w:lang w:val="uk-UA"/>
        </w:rPr>
        <w:t xml:space="preserve"> заступник міського голови з питань діяльності виконавчих органів  ради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864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Члени комісії:</w:t>
      </w:r>
      <w:r/>
    </w:p>
    <w:p>
      <w:pPr>
        <w:pStyle w:val="864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Гончар Наталія Вікторівна, директор КУ «Територіальний центр соціального обслуговування (надання соціальних послуг)»</w:t>
      </w:r>
      <w:r/>
    </w:p>
    <w:p>
      <w:pPr>
        <w:pStyle w:val="864"/>
        <w:ind w:left="0" w:right="0" w:firstLine="567"/>
        <w:jc w:val="both"/>
        <w:spacing w:lineRule="auto" w:line="273"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Кравцов Валерій Михайлович,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начальник відділу житлово-комунального господарства, енергоефективності та комунального майна;</w:t>
      </w:r>
      <w:r/>
    </w:p>
    <w:p>
      <w:pPr>
        <w:pStyle w:val="864"/>
        <w:ind w:left="0" w:right="0" w:firstLine="567"/>
        <w:jc w:val="both"/>
        <w:spacing w:lineRule="auto" w:line="273"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Марцева Тетяна Іванівна, заступник начальника юридичного відділу;</w:t>
      </w:r>
      <w:r/>
    </w:p>
    <w:p>
      <w:pPr>
        <w:pStyle w:val="864"/>
        <w:ind w:left="0" w:right="0" w:firstLine="567"/>
        <w:jc w:val="both"/>
        <w:spacing w:lineRule="auto" w:line="273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Мекенченко Віра Володимирівна,</w:t>
      </w:r>
      <w:r>
        <w:rPr>
          <w:sz w:val="28"/>
          <w:szCs w:val="28"/>
          <w:lang w:val="uk-UA"/>
        </w:rPr>
        <w:t xml:space="preserve"> головний спеціаліст відділу бухгалтерського обліку і звітності Менської міської ради;</w:t>
      </w:r>
      <w:r/>
    </w:p>
    <w:p>
      <w:pPr>
        <w:pStyle w:val="864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Пилипенко Антоніна Олексііївна,</w:t>
      </w:r>
      <w:r>
        <w:rPr>
          <w:sz w:val="28"/>
          <w:szCs w:val="28"/>
          <w:lang w:val="uk-UA"/>
        </w:rPr>
        <w:t xml:space="preserve"> головний бухгалтер </w:t>
      </w:r>
      <w:r>
        <w:rPr>
          <w:color w:val="000000"/>
          <w:sz w:val="28"/>
          <w:szCs w:val="28"/>
          <w:lang w:val="uk-UA"/>
        </w:rPr>
        <w:t xml:space="preserve">КУ «Територіальний центр соціального обслуговування (надання соціальних послуг)»</w:t>
      </w:r>
      <w:r/>
    </w:p>
    <w:p>
      <w:pPr>
        <w:pStyle w:val="864"/>
        <w:ind w:firstLine="567"/>
        <w:jc w:val="both"/>
        <w:spacing w:after="0" w:afterAutospacing="0" w:before="0" w:beforeAutospacing="0"/>
        <w:tabs>
          <w:tab w:val="left" w:pos="709" w:leader="none"/>
        </w:tabs>
        <w:rPr>
          <w:lang w:val="uk-UA"/>
        </w:rPr>
      </w:pPr>
      <w:r>
        <w:rPr>
          <w:color w:val="000000"/>
          <w:sz w:val="28"/>
          <w:szCs w:val="28"/>
          <w:shd w:val="clear" w:fill="FFFFFF" w:color="auto"/>
          <w:lang w:val="uk-UA"/>
        </w:rPr>
        <w:t xml:space="preserve">2. </w:t>
      </w:r>
      <w:r>
        <w:rPr>
          <w:color w:val="000000"/>
          <w:sz w:val="28"/>
          <w:szCs w:val="28"/>
          <w:shd w:val="clear" w:fill="FFFFFF" w:color="auto"/>
        </w:rPr>
        <w:t xml:space="preserve">Контроль за виконанням даного розпорядження залишаю за собою.</w:t>
      </w:r>
      <w:r>
        <w:t xml:space="preserve"> </w:t>
      </w:r>
      <w:r/>
    </w:p>
    <w:p>
      <w:pPr>
        <w:pStyle w:val="864"/>
        <w:ind w:firstLine="567"/>
        <w:jc w:val="both"/>
        <w:spacing w:after="0" w:afterAutospacing="0" w:before="0" w:before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64"/>
        <w:jc w:val="both"/>
        <w:spacing w:after="0" w:afterAutospacing="0" w:before="0" w:before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64"/>
        <w:ind w:left="720" w:hanging="720"/>
        <w:jc w:val="both"/>
        <w:spacing w:after="0" w:afterAutospacing="0" w:before="0" w:beforeAutospacing="0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</w:t>
      </w:r>
      <w:r>
        <w:rPr>
          <w:sz w:val="28"/>
          <w:szCs w:val="28"/>
        </w:rPr>
        <w:t xml:space="preserve">іськ</w:t>
      </w:r>
      <w:r>
        <w:rPr>
          <w:sz w:val="28"/>
          <w:szCs w:val="28"/>
          <w:lang w:val="uk-UA"/>
        </w:rPr>
        <w:t xml:space="preserve">ої ради       </w:t>
      </w: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Юрій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СТАЛЬНИЧЕНКО</w:t>
      </w:r>
      <w:r/>
    </w:p>
    <w:p>
      <w:pPr>
        <w:spacing w:lineRule="auto" w:line="240" w:after="0"/>
        <w:rPr>
          <w:rFonts w:ascii="Times New Roman" w:hAnsi="Times New Roman" w:cs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endnote>
  <w:end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footnote>
  <w:foot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Caption Char"/>
    <w:basedOn w:val="858"/>
    <w:link w:val="715"/>
    <w:uiPriority w:val="99"/>
  </w:style>
  <w:style w:type="table" w:styleId="643">
    <w:name w:val="Plain Table 1"/>
    <w:basedOn w:val="67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basedOn w:val="67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48">
    <w:name w:val="Grid Table 1 Light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50">
    <w:name w:val="Grid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51">
    <w:name w:val="Grid Table 4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52">
    <w:name w:val="Grid Table 5 Dark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53">
    <w:name w:val="Grid Table 6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54">
    <w:name w:val="Grid Table 7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55">
    <w:name w:val="List Table 1 Light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56">
    <w:name w:val="List Table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57">
    <w:name w:val="List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List Table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List Table 5 Dark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0">
    <w:name w:val="List Table 6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61">
    <w:name w:val="List Table 7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62">
    <w:name w:val="endnote text"/>
    <w:basedOn w:val="666"/>
    <w:link w:val="663"/>
    <w:uiPriority w:val="99"/>
    <w:semiHidden/>
    <w:unhideWhenUsed/>
    <w:rPr>
      <w:sz w:val="20"/>
    </w:rPr>
    <w:pPr>
      <w:spacing w:lineRule="auto" w:line="240" w:after="0"/>
    </w:pPr>
  </w:style>
  <w:style w:type="character" w:styleId="663">
    <w:name w:val="Endnote Text Char"/>
    <w:link w:val="662"/>
    <w:uiPriority w:val="99"/>
    <w:rPr>
      <w:sz w:val="20"/>
    </w:rPr>
  </w:style>
  <w:style w:type="character" w:styleId="664">
    <w:name w:val="endnote reference"/>
    <w:basedOn w:val="676"/>
    <w:uiPriority w:val="99"/>
    <w:semiHidden/>
    <w:unhideWhenUsed/>
    <w:rPr>
      <w:vertAlign w:val="superscript"/>
    </w:rPr>
  </w:style>
  <w:style w:type="paragraph" w:styleId="665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6" w:default="1">
    <w:name w:val="Normal"/>
    <w:qFormat/>
    <w:rPr>
      <w:lang w:val="uk-UA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67">
    <w:name w:val="Heading 1"/>
    <w:basedOn w:val="666"/>
    <w:next w:val="666"/>
    <w:link w:val="695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668">
    <w:name w:val="Heading 2"/>
    <w:basedOn w:val="666"/>
    <w:next w:val="666"/>
    <w:link w:val="696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669">
    <w:name w:val="Heading 3"/>
    <w:basedOn w:val="666"/>
    <w:next w:val="666"/>
    <w:link w:val="697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670">
    <w:name w:val="Heading 4"/>
    <w:basedOn w:val="666"/>
    <w:next w:val="666"/>
    <w:link w:val="698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71">
    <w:name w:val="Heading 5"/>
    <w:basedOn w:val="666"/>
    <w:next w:val="666"/>
    <w:link w:val="699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72">
    <w:name w:val="Heading 6"/>
    <w:basedOn w:val="666"/>
    <w:next w:val="666"/>
    <w:link w:val="700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673">
    <w:name w:val="Heading 7"/>
    <w:basedOn w:val="666"/>
    <w:next w:val="666"/>
    <w:link w:val="701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674">
    <w:name w:val="Heading 8"/>
    <w:basedOn w:val="666"/>
    <w:next w:val="666"/>
    <w:link w:val="702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675">
    <w:name w:val="Heading 9"/>
    <w:basedOn w:val="666"/>
    <w:next w:val="666"/>
    <w:link w:val="703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76" w:default="1">
    <w:name w:val="Default Paragraph Font"/>
    <w:uiPriority w:val="99"/>
    <w:semiHidden/>
  </w:style>
  <w:style w:type="table" w:styleId="67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link w:val="667"/>
    <w:uiPriority w:val="99"/>
    <w:rPr>
      <w:rFonts w:ascii="Arial" w:hAnsi="Arial" w:cs="Arial"/>
      <w:sz w:val="40"/>
      <w:szCs w:val="40"/>
    </w:rPr>
  </w:style>
  <w:style w:type="character" w:styleId="680" w:customStyle="1">
    <w:name w:val="Heading 2 Char"/>
    <w:basedOn w:val="676"/>
    <w:link w:val="668"/>
    <w:uiPriority w:val="99"/>
    <w:rPr>
      <w:rFonts w:ascii="Arial" w:hAnsi="Arial" w:cs="Arial"/>
      <w:sz w:val="34"/>
    </w:rPr>
  </w:style>
  <w:style w:type="character" w:styleId="681" w:customStyle="1">
    <w:name w:val="Heading 3 Char"/>
    <w:basedOn w:val="676"/>
    <w:link w:val="669"/>
    <w:uiPriority w:val="99"/>
    <w:rPr>
      <w:rFonts w:ascii="Arial" w:hAnsi="Arial" w:cs="Arial"/>
      <w:sz w:val="30"/>
      <w:szCs w:val="30"/>
    </w:rPr>
  </w:style>
  <w:style w:type="character" w:styleId="682" w:customStyle="1">
    <w:name w:val="Heading 4 Char"/>
    <w:basedOn w:val="676"/>
    <w:link w:val="670"/>
    <w:uiPriority w:val="99"/>
    <w:rPr>
      <w:rFonts w:ascii="Arial" w:hAnsi="Arial" w:cs="Arial"/>
      <w:b/>
      <w:bCs/>
      <w:sz w:val="26"/>
      <w:szCs w:val="26"/>
    </w:rPr>
  </w:style>
  <w:style w:type="character" w:styleId="683" w:customStyle="1">
    <w:name w:val="Heading 5 Char"/>
    <w:basedOn w:val="676"/>
    <w:link w:val="671"/>
    <w:uiPriority w:val="99"/>
    <w:rPr>
      <w:rFonts w:ascii="Arial" w:hAnsi="Arial" w:cs="Arial"/>
      <w:b/>
      <w:bCs/>
      <w:sz w:val="24"/>
      <w:szCs w:val="24"/>
    </w:rPr>
  </w:style>
  <w:style w:type="character" w:styleId="684" w:customStyle="1">
    <w:name w:val="Heading 6 Char"/>
    <w:basedOn w:val="676"/>
    <w:link w:val="672"/>
    <w:uiPriority w:val="99"/>
    <w:rPr>
      <w:rFonts w:ascii="Arial" w:hAnsi="Arial" w:cs="Arial"/>
      <w:b/>
      <w:bCs/>
      <w:sz w:val="22"/>
      <w:szCs w:val="22"/>
    </w:rPr>
  </w:style>
  <w:style w:type="character" w:styleId="685" w:customStyle="1">
    <w:name w:val="Heading 7 Char"/>
    <w:basedOn w:val="676"/>
    <w:link w:val="673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link w:val="674"/>
    <w:uiPriority w:val="99"/>
    <w:rPr>
      <w:rFonts w:ascii="Arial" w:hAnsi="Arial" w:cs="Arial"/>
      <w:i/>
      <w:iCs/>
      <w:sz w:val="22"/>
      <w:szCs w:val="22"/>
    </w:rPr>
  </w:style>
  <w:style w:type="character" w:styleId="687" w:customStyle="1">
    <w:name w:val="Heading 9 Char"/>
    <w:basedOn w:val="676"/>
    <w:link w:val="675"/>
    <w:uiPriority w:val="99"/>
    <w:rPr>
      <w:rFonts w:ascii="Arial" w:hAnsi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99"/>
    <w:rPr>
      <w:rFonts w:cs="Times New Roman"/>
      <w:sz w:val="48"/>
      <w:szCs w:val="48"/>
    </w:rPr>
  </w:style>
  <w:style w:type="character" w:styleId="689" w:customStyle="1">
    <w:name w:val="Subtitle Char"/>
    <w:basedOn w:val="676"/>
    <w:uiPriority w:val="99"/>
    <w:rPr>
      <w:rFonts w:cs="Times New Roman"/>
      <w:sz w:val="24"/>
      <w:szCs w:val="24"/>
    </w:rPr>
  </w:style>
  <w:style w:type="character" w:styleId="690" w:customStyle="1">
    <w:name w:val="Quote Char"/>
    <w:uiPriority w:val="99"/>
    <w:rPr>
      <w:i/>
    </w:rPr>
  </w:style>
  <w:style w:type="character" w:styleId="691" w:customStyle="1">
    <w:name w:val="Intense Quote Char"/>
    <w:uiPriority w:val="99"/>
    <w:rPr>
      <w:i/>
    </w:rPr>
  </w:style>
  <w:style w:type="character" w:styleId="692" w:customStyle="1">
    <w:name w:val="Header Char"/>
    <w:basedOn w:val="676"/>
    <w:uiPriority w:val="99"/>
    <w:rPr>
      <w:rFonts w:cs="Times New Roman"/>
    </w:rPr>
  </w:style>
  <w:style w:type="character" w:styleId="693" w:customStyle="1">
    <w:name w:val="Footer Char"/>
    <w:basedOn w:val="676"/>
    <w:uiPriority w:val="99"/>
    <w:rPr>
      <w:rFonts w:cs="Times New Roman"/>
    </w:rPr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Heading 1 Char1"/>
    <w:basedOn w:val="676"/>
    <w:link w:val="667"/>
    <w:uiPriority w:val="99"/>
    <w:rPr>
      <w:rFonts w:ascii="Arial" w:hAnsi="Arial" w:cs="Arial"/>
      <w:sz w:val="40"/>
      <w:szCs w:val="40"/>
    </w:rPr>
  </w:style>
  <w:style w:type="character" w:styleId="696" w:customStyle="1">
    <w:name w:val="Heading 2 Char1"/>
    <w:basedOn w:val="676"/>
    <w:link w:val="668"/>
    <w:uiPriority w:val="99"/>
    <w:rPr>
      <w:rFonts w:ascii="Arial" w:hAnsi="Arial" w:cs="Arial"/>
      <w:sz w:val="34"/>
    </w:rPr>
  </w:style>
  <w:style w:type="character" w:styleId="697" w:customStyle="1">
    <w:name w:val="Heading 3 Char1"/>
    <w:basedOn w:val="676"/>
    <w:link w:val="669"/>
    <w:uiPriority w:val="99"/>
    <w:rPr>
      <w:rFonts w:ascii="Arial" w:hAnsi="Arial" w:cs="Arial"/>
      <w:sz w:val="30"/>
      <w:szCs w:val="30"/>
    </w:rPr>
  </w:style>
  <w:style w:type="character" w:styleId="698" w:customStyle="1">
    <w:name w:val="Heading 4 Char1"/>
    <w:basedOn w:val="676"/>
    <w:link w:val="670"/>
    <w:uiPriority w:val="99"/>
    <w:rPr>
      <w:rFonts w:ascii="Arial" w:hAnsi="Arial" w:cs="Arial"/>
      <w:b/>
      <w:bCs/>
      <w:sz w:val="26"/>
      <w:szCs w:val="26"/>
    </w:rPr>
  </w:style>
  <w:style w:type="character" w:styleId="699" w:customStyle="1">
    <w:name w:val="Heading 5 Char1"/>
    <w:basedOn w:val="676"/>
    <w:link w:val="671"/>
    <w:uiPriority w:val="99"/>
    <w:rPr>
      <w:rFonts w:ascii="Arial" w:hAnsi="Arial" w:cs="Arial"/>
      <w:b/>
      <w:bCs/>
      <w:sz w:val="24"/>
      <w:szCs w:val="24"/>
    </w:rPr>
  </w:style>
  <w:style w:type="character" w:styleId="700" w:customStyle="1">
    <w:name w:val="Heading 6 Char1"/>
    <w:basedOn w:val="676"/>
    <w:link w:val="672"/>
    <w:uiPriority w:val="99"/>
    <w:rPr>
      <w:rFonts w:ascii="Arial" w:hAnsi="Arial" w:cs="Arial"/>
      <w:b/>
      <w:bCs/>
      <w:sz w:val="22"/>
      <w:szCs w:val="22"/>
    </w:rPr>
  </w:style>
  <w:style w:type="character" w:styleId="701" w:customStyle="1">
    <w:name w:val="Heading 7 Char1"/>
    <w:basedOn w:val="676"/>
    <w:link w:val="673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02" w:customStyle="1">
    <w:name w:val="Heading 8 Char1"/>
    <w:basedOn w:val="676"/>
    <w:link w:val="674"/>
    <w:uiPriority w:val="99"/>
    <w:rPr>
      <w:rFonts w:ascii="Arial" w:hAnsi="Arial" w:cs="Arial"/>
      <w:i/>
      <w:iCs/>
      <w:sz w:val="22"/>
      <w:szCs w:val="22"/>
    </w:rPr>
  </w:style>
  <w:style w:type="character" w:styleId="703" w:customStyle="1">
    <w:name w:val="Heading 9 Char1"/>
    <w:basedOn w:val="676"/>
    <w:link w:val="675"/>
    <w:uiPriority w:val="99"/>
    <w:rPr>
      <w:rFonts w:ascii="Arial" w:hAnsi="Arial" w:cs="Arial"/>
      <w:i/>
      <w:iCs/>
      <w:sz w:val="21"/>
      <w:szCs w:val="21"/>
    </w:rPr>
  </w:style>
  <w:style w:type="paragraph" w:styleId="704">
    <w:name w:val="No Spacing"/>
    <w:qFormat/>
    <w:uiPriority w:val="99"/>
    <w:rPr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5">
    <w:name w:val="Title"/>
    <w:basedOn w:val="666"/>
    <w:next w:val="666"/>
    <w:link w:val="706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706" w:customStyle="1">
    <w:name w:val="Title Char1"/>
    <w:basedOn w:val="676"/>
    <w:link w:val="705"/>
    <w:uiPriority w:val="99"/>
    <w:rPr>
      <w:rFonts w:cs="Times New Roman"/>
      <w:sz w:val="48"/>
      <w:szCs w:val="48"/>
    </w:rPr>
  </w:style>
  <w:style w:type="paragraph" w:styleId="707">
    <w:name w:val="Subtitle"/>
    <w:basedOn w:val="666"/>
    <w:next w:val="666"/>
    <w:link w:val="708"/>
    <w:qFormat/>
    <w:uiPriority w:val="99"/>
    <w:rPr>
      <w:sz w:val="24"/>
      <w:szCs w:val="24"/>
    </w:rPr>
    <w:pPr>
      <w:spacing w:before="200"/>
    </w:pPr>
  </w:style>
  <w:style w:type="character" w:styleId="708" w:customStyle="1">
    <w:name w:val="Subtitle Char1"/>
    <w:basedOn w:val="676"/>
    <w:link w:val="707"/>
    <w:uiPriority w:val="99"/>
    <w:rPr>
      <w:rFonts w:cs="Times New Roman"/>
      <w:sz w:val="24"/>
      <w:szCs w:val="24"/>
    </w:rPr>
  </w:style>
  <w:style w:type="paragraph" w:styleId="709">
    <w:name w:val="Quote"/>
    <w:basedOn w:val="666"/>
    <w:next w:val="666"/>
    <w:link w:val="710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</w:pPr>
  </w:style>
  <w:style w:type="character" w:styleId="710" w:customStyle="1">
    <w:name w:val="Quote Char1"/>
    <w:basedOn w:val="676"/>
    <w:link w:val="709"/>
    <w:uiPriority w:val="99"/>
    <w:rPr>
      <w:rFonts w:cs="Times New Roman"/>
      <w:i/>
    </w:rPr>
  </w:style>
  <w:style w:type="paragraph" w:styleId="711">
    <w:name w:val="Intense Quote"/>
    <w:basedOn w:val="666"/>
    <w:next w:val="666"/>
    <w:link w:val="712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2" w:customStyle="1">
    <w:name w:val="Intense Quote Char1"/>
    <w:basedOn w:val="676"/>
    <w:link w:val="711"/>
    <w:uiPriority w:val="99"/>
    <w:rPr>
      <w:rFonts w:cs="Times New Roman"/>
      <w:i/>
    </w:rPr>
  </w:style>
  <w:style w:type="paragraph" w:styleId="713">
    <w:name w:val="Header"/>
    <w:basedOn w:val="666"/>
    <w:link w:val="714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4" w:customStyle="1">
    <w:name w:val="Header Char1"/>
    <w:basedOn w:val="676"/>
    <w:link w:val="713"/>
    <w:uiPriority w:val="99"/>
    <w:rPr>
      <w:rFonts w:cs="Times New Roman"/>
    </w:rPr>
  </w:style>
  <w:style w:type="paragraph" w:styleId="715">
    <w:name w:val="Footer"/>
    <w:basedOn w:val="666"/>
    <w:link w:val="716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6" w:customStyle="1">
    <w:name w:val="Footer Char1"/>
    <w:basedOn w:val="676"/>
    <w:link w:val="715"/>
    <w:uiPriority w:val="99"/>
    <w:rPr>
      <w:rFonts w:cs="Times New Roman"/>
    </w:rPr>
  </w:style>
  <w:style w:type="table" w:styleId="717">
    <w:name w:val="Table Grid"/>
    <w:basedOn w:val="677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3">
    <w:name w:val="Hyperlink"/>
    <w:basedOn w:val="676"/>
    <w:uiPriority w:val="99"/>
    <w:rPr>
      <w:rFonts w:cs="Times New Roman"/>
      <w:color w:val="0563C1"/>
      <w:u w:val="single"/>
    </w:rPr>
  </w:style>
  <w:style w:type="paragraph" w:styleId="844">
    <w:name w:val="footnote text"/>
    <w:basedOn w:val="666"/>
    <w:link w:val="845"/>
    <w:uiPriority w:val="99"/>
    <w:semiHidden/>
    <w:rPr>
      <w:rFonts w:cs="Times New Roman"/>
      <w:sz w:val="18"/>
      <w:szCs w:val="20"/>
      <w:lang w:val="en-US" w:eastAsia="ru-RU"/>
    </w:rPr>
    <w:pPr>
      <w:spacing w:lineRule="auto" w:line="240" w:after="40"/>
    </w:pPr>
  </w:style>
  <w:style w:type="character" w:styleId="845" w:customStyle="1">
    <w:name w:val="Footnote Text Char1"/>
    <w:basedOn w:val="676"/>
    <w:link w:val="844"/>
    <w:uiPriority w:val="99"/>
    <w:rPr>
      <w:rFonts w:cs="Times New Roman"/>
      <w:sz w:val="18"/>
    </w:rPr>
  </w:style>
  <w:style w:type="character" w:styleId="846">
    <w:name w:val="footnote reference"/>
    <w:basedOn w:val="676"/>
    <w:uiPriority w:val="99"/>
    <w:rPr>
      <w:rFonts w:cs="Times New Roman"/>
      <w:vertAlign w:val="superscript"/>
    </w:rPr>
  </w:style>
  <w:style w:type="paragraph" w:styleId="847">
    <w:name w:val="toc 1"/>
    <w:basedOn w:val="666"/>
    <w:next w:val="666"/>
    <w:uiPriority w:val="99"/>
    <w:pPr>
      <w:spacing w:after="57"/>
    </w:pPr>
  </w:style>
  <w:style w:type="paragraph" w:styleId="848">
    <w:name w:val="toc 2"/>
    <w:basedOn w:val="666"/>
    <w:next w:val="666"/>
    <w:uiPriority w:val="99"/>
    <w:pPr>
      <w:ind w:left="283"/>
      <w:spacing w:after="57"/>
    </w:pPr>
  </w:style>
  <w:style w:type="paragraph" w:styleId="849">
    <w:name w:val="toc 3"/>
    <w:basedOn w:val="666"/>
    <w:next w:val="666"/>
    <w:uiPriority w:val="99"/>
    <w:pPr>
      <w:ind w:left="567"/>
      <w:spacing w:after="57"/>
    </w:pPr>
  </w:style>
  <w:style w:type="paragraph" w:styleId="850">
    <w:name w:val="toc 4"/>
    <w:basedOn w:val="666"/>
    <w:next w:val="666"/>
    <w:uiPriority w:val="99"/>
    <w:pPr>
      <w:ind w:left="850"/>
      <w:spacing w:after="57"/>
    </w:pPr>
  </w:style>
  <w:style w:type="paragraph" w:styleId="851">
    <w:name w:val="toc 5"/>
    <w:basedOn w:val="666"/>
    <w:next w:val="666"/>
    <w:uiPriority w:val="99"/>
    <w:pPr>
      <w:ind w:left="1134"/>
      <w:spacing w:after="57"/>
    </w:pPr>
  </w:style>
  <w:style w:type="paragraph" w:styleId="852">
    <w:name w:val="toc 6"/>
    <w:basedOn w:val="666"/>
    <w:next w:val="666"/>
    <w:uiPriority w:val="99"/>
    <w:pPr>
      <w:ind w:left="1417"/>
      <w:spacing w:after="57"/>
    </w:pPr>
  </w:style>
  <w:style w:type="paragraph" w:styleId="853">
    <w:name w:val="toc 7"/>
    <w:basedOn w:val="666"/>
    <w:next w:val="666"/>
    <w:uiPriority w:val="99"/>
    <w:pPr>
      <w:ind w:left="1701"/>
      <w:spacing w:after="57"/>
    </w:pPr>
  </w:style>
  <w:style w:type="paragraph" w:styleId="854">
    <w:name w:val="toc 8"/>
    <w:basedOn w:val="666"/>
    <w:next w:val="666"/>
    <w:uiPriority w:val="99"/>
    <w:pPr>
      <w:ind w:left="1984"/>
      <w:spacing w:after="57"/>
    </w:pPr>
  </w:style>
  <w:style w:type="paragraph" w:styleId="855">
    <w:name w:val="toc 9"/>
    <w:basedOn w:val="666"/>
    <w:next w:val="666"/>
    <w:uiPriority w:val="99"/>
    <w:pPr>
      <w:ind w:left="2268"/>
      <w:spacing w:after="57"/>
    </w:pPr>
  </w:style>
  <w:style w:type="paragraph" w:styleId="856">
    <w:name w:val="TOC Heading"/>
    <w:basedOn w:val="667"/>
    <w:qFormat/>
    <w:uiPriority w:val="99"/>
    <w:rPr>
      <w:rFonts w:ascii="Calibri" w:hAnsi="Calibri" w:cs="Calibri"/>
      <w:sz w:val="22"/>
      <w:szCs w:val="22"/>
    </w:rPr>
    <w:pPr>
      <w:keepLines w:val="false"/>
      <w:keepNext w:val="false"/>
      <w:spacing w:lineRule="auto" w:line="259" w:after="160" w:before="0"/>
      <w:outlineLvl w:val="9"/>
    </w:pPr>
  </w:style>
  <w:style w:type="paragraph" w:styleId="857">
    <w:name w:val="List Paragraph"/>
    <w:basedOn w:val="666"/>
    <w:qFormat/>
    <w:uiPriority w:val="99"/>
    <w:pPr>
      <w:contextualSpacing w:val="true"/>
      <w:ind w:left="720"/>
    </w:pPr>
  </w:style>
  <w:style w:type="paragraph" w:styleId="858">
    <w:name w:val="Caption"/>
    <w:basedOn w:val="666"/>
    <w:next w:val="666"/>
    <w:qFormat/>
    <w:uiPriority w:val="99"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59">
    <w:name w:val="Balloon Text"/>
    <w:basedOn w:val="666"/>
    <w:link w:val="860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60" w:customStyle="1">
    <w:name w:val="Balloon Text Char"/>
    <w:basedOn w:val="676"/>
    <w:link w:val="859"/>
    <w:uiPriority w:val="99"/>
    <w:semiHidden/>
    <w:rPr>
      <w:rFonts w:ascii="Segoe UI" w:hAnsi="Segoe UI" w:cs="Segoe UI"/>
      <w:sz w:val="18"/>
      <w:szCs w:val="18"/>
    </w:rPr>
  </w:style>
  <w:style w:type="paragraph" w:styleId="861">
    <w:name w:val="HTML Preformatted"/>
    <w:basedOn w:val="666"/>
    <w:link w:val="862"/>
    <w:uiPriority w:val="99"/>
    <w:semiHidden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62" w:customStyle="1">
    <w:name w:val="HTML Preformatted Char"/>
    <w:basedOn w:val="676"/>
    <w:link w:val="861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863" w:customStyle="1">
    <w:name w:val="docdata"/>
    <w:basedOn w:val="666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64">
    <w:name w:val="Normal (Web)"/>
    <w:basedOn w:val="666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30</cp:revision>
  <dcterms:created xsi:type="dcterms:W3CDTF">2020-12-24T15:10:00Z</dcterms:created>
  <dcterms:modified xsi:type="dcterms:W3CDTF">2021-12-01T13:49:18Z</dcterms:modified>
</cp:coreProperties>
</file>