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FAB" w:rsidRDefault="00E55FAB" w:rsidP="00E55FAB">
      <w:pPr>
        <w:pStyle w:val="docdata"/>
        <w:widowControl w:val="0"/>
        <w:spacing w:before="0" w:beforeAutospacing="0" w:after="0" w:afterAutospacing="0"/>
        <w:ind w:left="5670"/>
        <w:jc w:val="both"/>
      </w:pPr>
      <w:r>
        <w:rPr>
          <w:color w:val="000000"/>
          <w:sz w:val="28"/>
          <w:szCs w:val="28"/>
        </w:rPr>
        <w:t>Додаток 3</w:t>
      </w:r>
    </w:p>
    <w:p w:rsidR="00E55FAB" w:rsidRDefault="00E55FAB" w:rsidP="00E55FAB">
      <w:pPr>
        <w:pStyle w:val="a3"/>
        <w:widowControl w:val="0"/>
        <w:spacing w:before="0" w:beforeAutospacing="0" w:after="0" w:afterAutospacing="0"/>
        <w:ind w:left="5670"/>
        <w:jc w:val="both"/>
      </w:pPr>
      <w:r>
        <w:rPr>
          <w:color w:val="000000"/>
          <w:sz w:val="28"/>
          <w:szCs w:val="28"/>
        </w:rPr>
        <w:t xml:space="preserve">до рішення виконавчого комітету Менської міської ради </w:t>
      </w:r>
    </w:p>
    <w:p w:rsidR="00E55FAB" w:rsidRDefault="00E55FAB" w:rsidP="00E55FAB">
      <w:pPr>
        <w:pStyle w:val="a3"/>
        <w:widowControl w:val="0"/>
        <w:spacing w:before="0" w:beforeAutospacing="0" w:after="0" w:afterAutospacing="0"/>
        <w:ind w:left="5670"/>
        <w:jc w:val="both"/>
      </w:pPr>
      <w:r>
        <w:rPr>
          <w:color w:val="000000"/>
          <w:sz w:val="28"/>
          <w:szCs w:val="28"/>
        </w:rPr>
        <w:t>від 23 листопада 2021 року</w:t>
      </w:r>
    </w:p>
    <w:p w:rsidR="00E55FAB" w:rsidRDefault="00E55FAB" w:rsidP="00E55FAB">
      <w:pPr>
        <w:pStyle w:val="a3"/>
        <w:widowControl w:val="0"/>
        <w:spacing w:before="0" w:beforeAutospacing="0" w:after="0" w:afterAutospacing="0"/>
        <w:ind w:left="5670"/>
        <w:jc w:val="both"/>
      </w:pPr>
      <w:r>
        <w:rPr>
          <w:color w:val="000000"/>
          <w:sz w:val="28"/>
          <w:szCs w:val="28"/>
        </w:rPr>
        <w:t>№ 338</w:t>
      </w:r>
      <w:bookmarkStart w:id="0" w:name="_GoBack"/>
      <w:bookmarkEnd w:id="0"/>
    </w:p>
    <w:p w:rsidR="00E55FAB" w:rsidRDefault="00E55FAB" w:rsidP="00E55FAB">
      <w:pPr>
        <w:pStyle w:val="a3"/>
        <w:widowControl w:val="0"/>
        <w:spacing w:before="0" w:beforeAutospacing="0" w:after="0" w:afterAutospacing="0"/>
        <w:ind w:left="5953"/>
        <w:jc w:val="right"/>
      </w:pPr>
      <w:r>
        <w:t> </w:t>
      </w:r>
    </w:p>
    <w:p w:rsidR="00E55FAB" w:rsidRDefault="00E55FAB" w:rsidP="00E55FAB">
      <w:pPr>
        <w:pStyle w:val="a3"/>
        <w:widowControl w:val="0"/>
        <w:spacing w:before="0" w:beforeAutospacing="0" w:after="0" w:afterAutospacing="0"/>
        <w:ind w:left="5953"/>
        <w:jc w:val="right"/>
      </w:pPr>
      <w:r>
        <w:t> </w:t>
      </w:r>
    </w:p>
    <w:p w:rsidR="00E55FAB" w:rsidRDefault="00E55FAB" w:rsidP="00E55FAB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Список осіб, яким надаються соціальні послуги </w:t>
      </w:r>
    </w:p>
    <w:p w:rsidR="00E55FAB" w:rsidRDefault="00E55FAB" w:rsidP="00E55FAB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в КУ «Територіальний центр соціального обслуговування </w:t>
      </w:r>
    </w:p>
    <w:p w:rsidR="00E55FAB" w:rsidRDefault="00E55FAB" w:rsidP="00E55FAB">
      <w:pPr>
        <w:pStyle w:val="a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 xml:space="preserve">(надання соціальних послуг)» </w:t>
      </w:r>
    </w:p>
    <w:p w:rsidR="00E55FAB" w:rsidRDefault="00E55FAB" w:rsidP="00E55FAB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Менської міської ради</w:t>
      </w:r>
      <w:r>
        <w:rPr>
          <w:b/>
          <w:bCs/>
          <w:color w:val="000000"/>
          <w:sz w:val="28"/>
          <w:szCs w:val="28"/>
        </w:rPr>
        <w:t xml:space="preserve">, які звільнені від плати соціального обслуговування у </w:t>
      </w:r>
      <w:proofErr w:type="spellStart"/>
      <w:r>
        <w:rPr>
          <w:b/>
          <w:bCs/>
          <w:color w:val="000000"/>
          <w:sz w:val="28"/>
          <w:szCs w:val="28"/>
        </w:rPr>
        <w:t>Стольненському</w:t>
      </w:r>
      <w:proofErr w:type="spellEnd"/>
      <w:r>
        <w:rPr>
          <w:b/>
          <w:bCs/>
          <w:color w:val="000000"/>
          <w:sz w:val="28"/>
          <w:szCs w:val="28"/>
        </w:rPr>
        <w:t xml:space="preserve">  стаціонарному відділенні відповідно </w:t>
      </w:r>
      <w:r>
        <w:rPr>
          <w:b/>
          <w:bCs/>
          <w:color w:val="000000"/>
          <w:sz w:val="28"/>
          <w:szCs w:val="28"/>
        </w:rPr>
        <w:t>до заяв</w:t>
      </w:r>
    </w:p>
    <w:p w:rsidR="005F1397" w:rsidRDefault="005F1397" w:rsidP="00E55FAB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F1397" w:rsidRDefault="005F1397" w:rsidP="00E55FAB">
      <w:pPr>
        <w:pStyle w:val="a3"/>
        <w:widowControl w:val="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F1397" w:rsidRDefault="005F1397" w:rsidP="00E55FAB">
      <w:pPr>
        <w:pStyle w:val="a3"/>
        <w:widowControl w:val="0"/>
        <w:spacing w:before="0" w:beforeAutospacing="0" w:after="0" w:afterAutospacing="0"/>
        <w:jc w:val="center"/>
      </w:pPr>
    </w:p>
    <w:tbl>
      <w:tblPr>
        <w:tblW w:w="0" w:type="auto"/>
        <w:tblCellSpacing w:w="0" w:type="dxa"/>
        <w:tblInd w:w="-362" w:type="dxa"/>
        <w:tblLook w:val="04A0" w:firstRow="1" w:lastRow="0" w:firstColumn="1" w:lastColumn="0" w:noHBand="0" w:noVBand="1"/>
      </w:tblPr>
      <w:tblGrid>
        <w:gridCol w:w="637"/>
        <w:gridCol w:w="2286"/>
        <w:gridCol w:w="2693"/>
        <w:gridCol w:w="1650"/>
        <w:gridCol w:w="1028"/>
        <w:gridCol w:w="1697"/>
      </w:tblGrid>
      <w:tr w:rsidR="005F1397" w:rsidRPr="005F1397" w:rsidTr="005F1397">
        <w:trPr>
          <w:trHeight w:val="531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Дата прийняття</w:t>
            </w:r>
          </w:p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 облік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П.І.Б.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Адреса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Рік</w:t>
            </w:r>
          </w:p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народ</w:t>
            </w:r>
          </w:p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F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ження</w:t>
            </w:r>
            <w:proofErr w:type="spellEnd"/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Примітка</w:t>
            </w:r>
          </w:p>
        </w:tc>
      </w:tr>
      <w:tr w:rsidR="005F1397" w:rsidRPr="005F1397" w:rsidTr="005F1397">
        <w:trPr>
          <w:trHeight w:val="531"/>
          <w:tblCellSpacing w:w="0" w:type="dxa"/>
        </w:trPr>
        <w:tc>
          <w:tcPr>
            <w:tcW w:w="99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Відділення стаціонарного догляду</w:t>
            </w:r>
          </w:p>
        </w:tc>
      </w:tr>
      <w:tr w:rsidR="005F1397" w:rsidRPr="005F1397" w:rsidTr="005F1397">
        <w:trPr>
          <w:trHeight w:val="531"/>
          <w:tblCellSpacing w:w="0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</w:t>
            </w:r>
            <w:r w:rsidRPr="005F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2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23.11.2021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F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Лойченко</w:t>
            </w:r>
            <w:proofErr w:type="spellEnd"/>
          </w:p>
          <w:p w:rsidR="005F1397" w:rsidRPr="005F1397" w:rsidRDefault="005F1397" w:rsidP="005F13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Надія Филимонівна</w:t>
            </w:r>
          </w:p>
        </w:tc>
        <w:tc>
          <w:tcPr>
            <w:tcW w:w="16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с. Стольне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1927</w:t>
            </w:r>
          </w:p>
        </w:tc>
        <w:tc>
          <w:tcPr>
            <w:tcW w:w="1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1397" w:rsidRPr="005F1397" w:rsidRDefault="005F1397" w:rsidP="005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F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Безоплатно</w:t>
            </w:r>
          </w:p>
        </w:tc>
      </w:tr>
    </w:tbl>
    <w:p w:rsidR="00B7682D" w:rsidRDefault="00B7682D"/>
    <w:p w:rsidR="005F1397" w:rsidRDefault="005F1397"/>
    <w:p w:rsidR="005F1397" w:rsidRDefault="005F1397" w:rsidP="005F1397">
      <w:pPr>
        <w:pStyle w:val="docdata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Начальник відділу соціального захисту </w:t>
      </w:r>
    </w:p>
    <w:p w:rsidR="005F1397" w:rsidRDefault="005F1397" w:rsidP="005F1397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населення, сім’ї, молоді та охорони </w:t>
      </w:r>
    </w:p>
    <w:p w:rsidR="005F1397" w:rsidRDefault="005F1397" w:rsidP="005F1397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8"/>
          <w:szCs w:val="28"/>
        </w:rPr>
        <w:t>здоров’я міської ради                                                     Марина МОСКАЛЬЧУК</w:t>
      </w:r>
    </w:p>
    <w:p w:rsidR="005F1397" w:rsidRDefault="005F1397" w:rsidP="005F1397">
      <w:pPr>
        <w:pStyle w:val="a3"/>
        <w:widowControl w:val="0"/>
        <w:spacing w:before="0" w:beforeAutospacing="0" w:after="0" w:afterAutospacing="0"/>
      </w:pPr>
      <w:r>
        <w:t> </w:t>
      </w:r>
    </w:p>
    <w:p w:rsidR="005F1397" w:rsidRDefault="005F1397"/>
    <w:sectPr w:rsidR="005F13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FAB"/>
    <w:rsid w:val="005F1397"/>
    <w:rsid w:val="00B7682D"/>
    <w:rsid w:val="00E5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0FB3"/>
  <w15:chartTrackingRefBased/>
  <w15:docId w15:val="{7AADD602-F4FD-479E-86B0-9052B7E7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7368,bqiaagaaeyqcaaagiaiaaam/qwaabu1daaaaaaaaaaaaaaaaaaaaaaaaaaaaaaaaaaaaaaaaaaaaaaaaaaaaaaaaaaaaaaaaaaaaaaaaaaaaaaaaaaaaaaaaaaaaaaaaaaaaaaaaaaaaaaaaaaaaaaaaaaaaaaaaaaaaaaaaaaaaaaaaaaaaaaaaaaaaaaaaaaaaaaaaaaaaaaaaaaaaaaaaaaaaaaaaaaaaaaa"/>
    <w:basedOn w:val="a"/>
    <w:rsid w:val="00E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unhideWhenUsed/>
    <w:rsid w:val="00E55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2</cp:revision>
  <dcterms:created xsi:type="dcterms:W3CDTF">2021-11-24T13:27:00Z</dcterms:created>
  <dcterms:modified xsi:type="dcterms:W3CDTF">2021-11-24T13:31:00Z</dcterms:modified>
</cp:coreProperties>
</file>