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spacing w:lineRule="auto" w:line="240" w:after="0" w:afterAutospacing="0" w:before="0" w:beforeAutospacing="0"/>
        <w:rPr>
          <w:sz w:val="28"/>
          <w:lang w:val="uk-UA"/>
        </w:rPr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C:\Users\User\AppData\Local\Microsoft\Windows\Temporary Internet Files\Content.MSO\DEB3B2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C:\Users\User\AppData\Local\Microsoft\Windows\Temporary Internet Files\Content.MSO\DEB3B2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lang w:val="uk-UA"/>
        </w:rPr>
      </w:r>
      <w:r/>
    </w:p>
    <w:p>
      <w:pPr>
        <w:pStyle w:val="819"/>
        <w:jc w:val="center"/>
        <w:spacing w:lineRule="auto" w:line="240"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 </w:t>
      </w:r>
      <w:r>
        <w:rPr>
          <w:sz w:val="28"/>
          <w:lang w:val="uk-UA"/>
        </w:rPr>
      </w:r>
      <w:r/>
    </w:p>
    <w:p>
      <w:pPr>
        <w:pStyle w:val="819"/>
        <w:jc w:val="center"/>
        <w:spacing w:lineRule="auto" w:line="240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  <w:r/>
    </w:p>
    <w:p>
      <w:pPr>
        <w:pStyle w:val="819"/>
        <w:jc w:val="center"/>
        <w:spacing w:lineRule="auto" w:line="240" w:after="0" w:afterAutospacing="0" w:before="0" w:beforeAutospacing="0"/>
        <w:widowControl w:val="off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/>
    </w:p>
    <w:p>
      <w:pPr>
        <w:pStyle w:val="819"/>
        <w:jc w:val="center"/>
        <w:spacing w:lineRule="auto" w:line="240" w:after="0" w:afterAutospacing="0" w:before="0" w:beforeAutospacing="0"/>
        <w:widowControl w:val="off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РОЗПОРЯДЖЕННЯ </w:t>
      </w:r>
      <w:r>
        <w:rPr>
          <w:sz w:val="28"/>
          <w:lang w:val="uk-UA"/>
        </w:rPr>
      </w:r>
      <w:r/>
    </w:p>
    <w:p>
      <w:pPr>
        <w:pStyle w:val="819"/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 </w:t>
      </w:r>
      <w:r>
        <w:rPr>
          <w:sz w:val="28"/>
          <w:lang w:val="uk-UA"/>
        </w:rPr>
      </w:r>
      <w:r/>
    </w:p>
    <w:p>
      <w:pPr>
        <w:pStyle w:val="819"/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0" w:leader="none"/>
          <w:tab w:val="left" w:pos="7372" w:leader="none"/>
        </w:tabs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листопада 2021 року</w:t>
      </w:r>
      <w:r>
        <w:rPr>
          <w:color w:val="000000"/>
          <w:sz w:val="28"/>
          <w:szCs w:val="28"/>
          <w:lang w:val="uk-UA"/>
        </w:rPr>
        <w:tab/>
        <w:t xml:space="preserve">м. 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418</w:t>
      </w:r>
      <w:r>
        <w:rPr>
          <w:sz w:val="28"/>
          <w:lang w:val="uk-UA"/>
        </w:rPr>
      </w:r>
      <w:r/>
    </w:p>
    <w:p>
      <w:pPr>
        <w:pStyle w:val="819"/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sz w:val="28"/>
          <w:lang w:val="uk-UA"/>
        </w:rPr>
      </w:r>
      <w:r/>
    </w:p>
    <w:p>
      <w:pPr>
        <w:pStyle w:val="818"/>
        <w:ind w:left="0" w:right="5528" w:firstLine="0"/>
        <w:jc w:val="both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комісії</w:t>
      </w:r>
      <w:r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 xml:space="preserve">проведення</w:t>
      </w:r>
      <w:r>
        <w:rPr>
          <w:b/>
          <w:sz w:val="28"/>
          <w:szCs w:val="28"/>
          <w:lang w:val="uk-UA"/>
        </w:rPr>
        <w:t xml:space="preserve"> конкурсу на </w:t>
      </w:r>
      <w:r>
        <w:rPr>
          <w:b/>
          <w:sz w:val="28"/>
          <w:szCs w:val="28"/>
          <w:lang w:val="uk-UA"/>
        </w:rPr>
        <w:t xml:space="preserve">заміщення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вакантної</w:t>
      </w:r>
      <w:r>
        <w:rPr>
          <w:b/>
          <w:sz w:val="28"/>
          <w:szCs w:val="28"/>
          <w:lang w:val="uk-UA"/>
        </w:rPr>
        <w:t xml:space="preserve"> посади</w:t>
      </w:r>
      <w:r>
        <w:rPr>
          <w:sz w:val="28"/>
          <w:lang w:val="uk-UA"/>
        </w:rPr>
      </w:r>
      <w:r/>
    </w:p>
    <w:p>
      <w:pPr>
        <w:pStyle w:val="818"/>
        <w:jc w:val="both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pStyle w:val="818"/>
        <w:ind w:firstLine="708"/>
        <w:jc w:val="both"/>
        <w:spacing w:lineRule="auto" w:line="240" w:after="0" w:afterAutospacing="0"/>
        <w:rPr>
          <w:bCs/>
          <w:sz w:val="28"/>
          <w:szCs w:val="28"/>
          <w:lang w:val="uk-UA"/>
        </w:rPr>
        <w:outlineLvl w:val="2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затве</w:t>
      </w:r>
      <w:r>
        <w:rPr>
          <w:sz w:val="28"/>
          <w:szCs w:val="28"/>
          <w:lang w:val="uk-UA"/>
        </w:rPr>
        <w:t xml:space="preserve">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2021 р. №15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 на заміщення вакантн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в штаті виконавчого органу Менської міської ради з правом юридичної особи – </w:t>
      </w:r>
      <w:r>
        <w:rPr>
          <w:sz w:val="28"/>
          <w:szCs w:val="28"/>
          <w:lang w:val="uk-UA"/>
        </w:rPr>
        <w:t xml:space="preserve">головного спеціаліста -головного бухгалтера відділу освіти </w:t>
      </w:r>
      <w:bookmarkStart w:id="0" w:name="_GoBack"/>
      <w:r>
        <w:rPr>
          <w:sz w:val="28"/>
          <w:lang w:val="uk-UA"/>
        </w:rPr>
      </w:r>
      <w:bookmarkEnd w:id="0"/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 створити комісію у наступному складі:</w:t>
      </w:r>
      <w:r>
        <w:rPr>
          <w:sz w:val="28"/>
          <w:lang w:val="uk-UA"/>
        </w:rPr>
      </w:r>
      <w:r/>
    </w:p>
    <w:p>
      <w:pPr>
        <w:pStyle w:val="818"/>
        <w:ind w:left="0" w:right="0" w:firstLine="567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комісії</w:t>
      </w:r>
      <w:r>
        <w:rPr>
          <w:sz w:val="28"/>
          <w:szCs w:val="28"/>
          <w:lang w:val="uk-UA"/>
        </w:rPr>
        <w:t xml:space="preserve">: Н</w:t>
      </w:r>
      <w:r>
        <w:rPr>
          <w:sz w:val="28"/>
          <w:szCs w:val="28"/>
          <w:lang w:val="uk-UA"/>
        </w:rPr>
        <w:t xml:space="preserve">ЕБЕРА</w:t>
      </w:r>
      <w:r>
        <w:rPr>
          <w:sz w:val="28"/>
          <w:szCs w:val="28"/>
          <w:lang w:val="uk-UA"/>
        </w:rPr>
        <w:t xml:space="preserve"> Олег </w:t>
      </w:r>
      <w:r>
        <w:rPr>
          <w:sz w:val="28"/>
          <w:szCs w:val="28"/>
          <w:lang w:val="uk-UA"/>
        </w:rPr>
        <w:t xml:space="preserve">Леонідович</w:t>
      </w:r>
      <w:r>
        <w:rPr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перший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/>
    </w:p>
    <w:p>
      <w:pPr>
        <w:pStyle w:val="818"/>
        <w:ind w:left="0" w:right="0" w:firstLine="567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комісії</w:t>
      </w:r>
      <w:r>
        <w:rPr>
          <w:sz w:val="28"/>
          <w:szCs w:val="28"/>
          <w:lang w:val="uk-UA"/>
        </w:rPr>
        <w:t xml:space="preserve">: О</w:t>
      </w:r>
      <w:r>
        <w:rPr>
          <w:sz w:val="28"/>
          <w:szCs w:val="28"/>
          <w:lang w:val="uk-UA"/>
        </w:rPr>
        <w:t xml:space="preserve">СЄДАЧ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Раїса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Миколаївна</w:t>
      </w:r>
      <w:r>
        <w:rPr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завідувач</w:t>
      </w:r>
      <w:r>
        <w:rPr>
          <w:sz w:val="28"/>
          <w:szCs w:val="28"/>
          <w:lang w:val="uk-UA"/>
        </w:rPr>
        <w:t xml:space="preserve"> сектору </w:t>
      </w:r>
      <w:r>
        <w:rPr>
          <w:sz w:val="28"/>
          <w:szCs w:val="28"/>
          <w:lang w:val="uk-UA"/>
        </w:rPr>
        <w:t xml:space="preserve">кадрової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ради.</w:t>
      </w:r>
      <w:r>
        <w:rPr>
          <w:sz w:val="28"/>
          <w:lang w:val="uk-UA"/>
        </w:rPr>
      </w:r>
      <w:r/>
    </w:p>
    <w:p>
      <w:pPr>
        <w:pStyle w:val="818"/>
        <w:ind w:left="0" w:right="0" w:firstLine="567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 xml:space="preserve">комісії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lang w:val="uk-UA"/>
        </w:rPr>
      </w:r>
      <w:r/>
    </w:p>
    <w:p>
      <w:pPr>
        <w:pStyle w:val="818"/>
        <w:ind w:left="0" w:right="0" w:firstLine="567"/>
        <w:jc w:val="both"/>
        <w:spacing w:lineRule="auto" w:line="240" w:after="0" w:after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Василівна, заступник міського голови з питань діяльності виконавчих органів ради;</w:t>
      </w:r>
      <w:r>
        <w:rPr>
          <w:sz w:val="28"/>
          <w:lang w:val="uk-UA"/>
        </w:rPr>
      </w:r>
      <w:r/>
    </w:p>
    <w:p>
      <w:pPr>
        <w:pStyle w:val="818"/>
        <w:ind w:left="0" w:right="0" w:firstLine="567"/>
        <w:jc w:val="both"/>
        <w:spacing w:lineRule="auto" w:line="240" w:after="0" w:after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НЕРОСЛИК Алла Петрівна, начальник фінансового управління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pStyle w:val="818"/>
        <w:ind w:left="0" w:right="0" w:firstLine="567"/>
        <w:jc w:val="both"/>
        <w:spacing w:lineRule="auto" w:line="240" w:after="0" w:after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ЛУК'ЯНЕНКО Ірина Федорівна, начальник відділу освіти Менської міської ради;</w:t>
      </w:r>
      <w:r>
        <w:rPr>
          <w:sz w:val="28"/>
          <w:lang w:val="uk-UA"/>
        </w:rPr>
      </w:r>
      <w:r/>
    </w:p>
    <w:p>
      <w:pPr>
        <w:pStyle w:val="818"/>
        <w:ind w:left="0" w:right="0" w:firstLine="567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БЕРНАДСЬКА Тетяна Анатоліївна,</w:t>
      </w:r>
      <w:r>
        <w:rPr>
          <w:sz w:val="28"/>
          <w:szCs w:val="28"/>
          <w:lang w:val="uk-UA"/>
        </w:rPr>
        <w:t xml:space="preserve"> начальник </w:t>
      </w:r>
      <w:r>
        <w:rPr>
          <w:sz w:val="28"/>
          <w:szCs w:val="28"/>
          <w:lang w:val="uk-UA"/>
        </w:rPr>
        <w:t xml:space="preserve">юридичного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ради.</w:t>
      </w:r>
      <w:r>
        <w:rPr>
          <w:sz w:val="28"/>
          <w:lang w:val="uk-UA"/>
        </w:rPr>
      </w:r>
      <w:r/>
    </w:p>
    <w:p>
      <w:pPr>
        <w:pStyle w:val="818"/>
        <w:jc w:val="both"/>
        <w:spacing w:lineRule="auto" w:line="240" w:after="0" w:after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pStyle w:val="818"/>
        <w:jc w:val="both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sz w:val="28"/>
          <w:lang w:val="uk-UA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Міський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голова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Геннадій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ПРИМАКОВ</w:t>
      </w:r>
      <w:r>
        <w:rPr>
          <w:sz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9">
    <w:name w:val="Normal (Web)"/>
    <w:basedOn w:val="81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20" w:customStyle="1">
    <w:name w:val="docdata"/>
    <w:basedOn w:val="814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10</cp:revision>
  <dcterms:created xsi:type="dcterms:W3CDTF">2021-11-22T12:27:00Z</dcterms:created>
  <dcterms:modified xsi:type="dcterms:W3CDTF">2021-11-23T19:19:48Z</dcterms:modified>
</cp:coreProperties>
</file>