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54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54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54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54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54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54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54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3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листопада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 № 375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Програми підтримки Індивідуального житлового будівництва та розвитку особистого селянського господарства «Власний дім» на 202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202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роки на території Менської міської територіальної громади</w:t>
      </w:r>
      <w:r/>
    </w:p>
    <w:p>
      <w:pPr>
        <w:ind w:right="49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ind w:right="-183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Указу Президента України від 27.03.1998 № 222 «Про заходи щодо підтримки індивідуального житлового будівництва на селі»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fill="FFFFFF" w:color="auto"/>
          <w:lang w:val="uk-UA" w:eastAsia="ru-RU"/>
        </w:rPr>
        <w:t xml:space="preserve">, Державної цільової програми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довгострокових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 індивідуальним забудовникам житла на селі,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fill="FFFFFF" w:color="auto"/>
          <w:lang w:val="uk-UA" w:eastAsia="ru-RU"/>
        </w:rPr>
        <w:t xml:space="preserve"> затвердженої постановою Кабінету Міністрів України 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05.10.1998 № 1597,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виконавчий комітет Менської міської ради</w:t>
      </w:r>
      <w:r/>
    </w:p>
    <w:p>
      <w:pPr>
        <w:ind w:right="-18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/>
    </w:p>
    <w:p>
      <w:pPr>
        <w:ind w:left="0" w:right="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1.Погодити проєкт Програми  підтримки індивідуального житлового будівництва та розвитку особистого селянського господарства «Власний дім» на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роки на території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згідно додатку (додається). </w:t>
      </w:r>
      <w:r/>
    </w:p>
    <w:p>
      <w:pPr>
        <w:ind w:left="0" w:right="1" w:firstLine="567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2.Подати на сесію Менської міської ради проєкт Програми підтримки індивідуального житлового будівництва та розвитку особистого селянського господарства «Власний дім» на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роки на території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розгляду та затвердження.</w:t>
      </w:r>
      <w:r/>
    </w:p>
    <w:p>
      <w:pPr>
        <w:ind w:left="0" w:right="1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3.Контроль за виконанням даного рішення покласти на заступника міського голови з питань діяльності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Гнипа В.І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pStyle w:val="852"/>
        <w:ind w:left="0" w:firstLine="708"/>
        <w:jc w:val="both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left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/>
    </w:p>
    <w:p>
      <w:pPr>
        <w:ind w:firstLine="72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/>
    </w:p>
    <w:p>
      <w:pPr>
        <w:spacing w:lineRule="auto" w:line="240" w:after="0"/>
        <w:tabs>
          <w:tab w:val="left" w:pos="6094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17" w:hanging="359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59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857" w:hanging="359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3577" w:hanging="359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4297" w:hanging="359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5017" w:hanging="359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737" w:hanging="359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6457" w:hanging="359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7177" w:hanging="359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786"/>
    <w:link w:val="777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786"/>
    <w:link w:val="778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786"/>
    <w:link w:val="779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786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786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786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786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786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786"/>
    <w:link w:val="785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Title Char"/>
    <w:basedOn w:val="786"/>
    <w:link w:val="800"/>
    <w:uiPriority w:val="10"/>
    <w:rPr>
      <w:sz w:val="48"/>
      <w:szCs w:val="48"/>
    </w:rPr>
  </w:style>
  <w:style w:type="character" w:styleId="658">
    <w:name w:val="Subtitle Char"/>
    <w:basedOn w:val="786"/>
    <w:link w:val="802"/>
    <w:uiPriority w:val="11"/>
    <w:rPr>
      <w:sz w:val="24"/>
      <w:szCs w:val="24"/>
    </w:rPr>
  </w:style>
  <w:style w:type="character" w:styleId="659">
    <w:name w:val="Quote Char"/>
    <w:link w:val="804"/>
    <w:uiPriority w:val="29"/>
    <w:rPr>
      <w:i/>
    </w:rPr>
  </w:style>
  <w:style w:type="character" w:styleId="660">
    <w:name w:val="Intense Quote Char"/>
    <w:link w:val="806"/>
    <w:uiPriority w:val="30"/>
    <w:rPr>
      <w:i/>
    </w:rPr>
  </w:style>
  <w:style w:type="character" w:styleId="661">
    <w:name w:val="Header Char"/>
    <w:basedOn w:val="786"/>
    <w:link w:val="808"/>
    <w:uiPriority w:val="99"/>
  </w:style>
  <w:style w:type="character" w:styleId="662">
    <w:name w:val="Footer Char"/>
    <w:basedOn w:val="786"/>
    <w:link w:val="810"/>
    <w:uiPriority w:val="99"/>
  </w:style>
  <w:style w:type="paragraph" w:styleId="663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810"/>
    <w:uiPriority w:val="99"/>
  </w:style>
  <w:style w:type="table" w:styleId="665">
    <w:name w:val="Table Grid Light"/>
    <w:basedOn w:val="7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7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7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7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Bordered &amp; Lined - Accent"/>
    <w:basedOn w:val="7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71">
    <w:name w:val="Footnote Text Char"/>
    <w:link w:val="835"/>
    <w:uiPriority w:val="99"/>
    <w:rPr>
      <w:sz w:val="18"/>
    </w:rPr>
  </w:style>
  <w:style w:type="paragraph" w:styleId="772">
    <w:name w:val="endnote text"/>
    <w:basedOn w:val="776"/>
    <w:link w:val="773"/>
    <w:uiPriority w:val="99"/>
    <w:semiHidden/>
    <w:unhideWhenUsed/>
    <w:rPr>
      <w:sz w:val="20"/>
    </w:rPr>
    <w:pPr>
      <w:spacing w:lineRule="auto" w:line="240" w:after="0"/>
    </w:pPr>
  </w:style>
  <w:style w:type="character" w:styleId="773">
    <w:name w:val="Endnote Text Char"/>
    <w:link w:val="772"/>
    <w:uiPriority w:val="99"/>
    <w:rPr>
      <w:sz w:val="20"/>
    </w:rPr>
  </w:style>
  <w:style w:type="character" w:styleId="774">
    <w:name w:val="endnote reference"/>
    <w:basedOn w:val="786"/>
    <w:uiPriority w:val="99"/>
    <w:semiHidden/>
    <w:unhideWhenUsed/>
    <w:rPr>
      <w:vertAlign w:val="superscript"/>
    </w:rPr>
  </w:style>
  <w:style w:type="paragraph" w:styleId="775">
    <w:name w:val="table of figures"/>
    <w:basedOn w:val="776"/>
    <w:next w:val="776"/>
    <w:uiPriority w:val="99"/>
    <w:unhideWhenUsed/>
    <w:pPr>
      <w:spacing w:after="0" w:afterAutospacing="0"/>
    </w:pPr>
  </w:style>
  <w:style w:type="paragraph" w:styleId="776" w:default="1">
    <w:name w:val="Normal"/>
    <w:qFormat/>
  </w:style>
  <w:style w:type="paragraph" w:styleId="777">
    <w:name w:val="Heading 1"/>
    <w:basedOn w:val="776"/>
    <w:next w:val="776"/>
    <w:link w:val="7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78">
    <w:name w:val="Heading 2"/>
    <w:basedOn w:val="776"/>
    <w:next w:val="776"/>
    <w:link w:val="7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79">
    <w:name w:val="Heading 3"/>
    <w:basedOn w:val="776"/>
    <w:next w:val="776"/>
    <w:link w:val="7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0">
    <w:name w:val="Heading 4"/>
    <w:basedOn w:val="776"/>
    <w:next w:val="776"/>
    <w:link w:val="7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1">
    <w:name w:val="Heading 5"/>
    <w:basedOn w:val="776"/>
    <w:next w:val="776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2">
    <w:name w:val="Heading 6"/>
    <w:basedOn w:val="776"/>
    <w:next w:val="776"/>
    <w:link w:val="7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3">
    <w:name w:val="Heading 7"/>
    <w:basedOn w:val="776"/>
    <w:next w:val="776"/>
    <w:link w:val="7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4">
    <w:name w:val="Heading 8"/>
    <w:basedOn w:val="776"/>
    <w:next w:val="776"/>
    <w:link w:val="79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5">
    <w:name w:val="Heading 9"/>
    <w:basedOn w:val="776"/>
    <w:next w:val="776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character" w:styleId="789" w:customStyle="1">
    <w:name w:val="Заголовок 1 Знак"/>
    <w:basedOn w:val="786"/>
    <w:link w:val="777"/>
    <w:uiPriority w:val="9"/>
    <w:rPr>
      <w:rFonts w:ascii="Arial" w:hAnsi="Arial" w:cs="Arial" w:eastAsia="Arial"/>
      <w:sz w:val="40"/>
      <w:szCs w:val="40"/>
    </w:rPr>
  </w:style>
  <w:style w:type="character" w:styleId="790" w:customStyle="1">
    <w:name w:val="Заголовок 2 Знак"/>
    <w:basedOn w:val="786"/>
    <w:link w:val="778"/>
    <w:uiPriority w:val="9"/>
    <w:rPr>
      <w:rFonts w:ascii="Arial" w:hAnsi="Arial" w:cs="Arial" w:eastAsia="Arial"/>
      <w:sz w:val="34"/>
    </w:rPr>
  </w:style>
  <w:style w:type="character" w:styleId="791" w:customStyle="1">
    <w:name w:val="Заголовок 3 Знак"/>
    <w:basedOn w:val="786"/>
    <w:link w:val="779"/>
    <w:uiPriority w:val="9"/>
    <w:rPr>
      <w:rFonts w:ascii="Arial" w:hAnsi="Arial" w:cs="Arial" w:eastAsia="Arial"/>
      <w:sz w:val="30"/>
      <w:szCs w:val="30"/>
    </w:rPr>
  </w:style>
  <w:style w:type="character" w:styleId="792" w:customStyle="1">
    <w:name w:val="Заголовок 4 Знак"/>
    <w:basedOn w:val="786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3" w:customStyle="1">
    <w:name w:val="Заголовок 5 Знак"/>
    <w:basedOn w:val="786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4" w:customStyle="1">
    <w:name w:val="Заголовок 6 Знак"/>
    <w:basedOn w:val="786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5" w:customStyle="1">
    <w:name w:val="Заголовок 7 Знак"/>
    <w:basedOn w:val="786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6" w:customStyle="1">
    <w:name w:val="Заголовок 8 Знак"/>
    <w:basedOn w:val="786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7" w:customStyle="1">
    <w:name w:val="Заголовок 9 Знак"/>
    <w:basedOn w:val="786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basedOn w:val="776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  <w:pPr>
      <w:spacing w:lineRule="auto" w:line="240" w:after="0"/>
    </w:pPr>
  </w:style>
  <w:style w:type="paragraph" w:styleId="800">
    <w:name w:val="Title"/>
    <w:basedOn w:val="776"/>
    <w:next w:val="776"/>
    <w:link w:val="80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01" w:customStyle="1">
    <w:name w:val="Назва Знак"/>
    <w:basedOn w:val="786"/>
    <w:link w:val="800"/>
    <w:uiPriority w:val="10"/>
    <w:rPr>
      <w:sz w:val="48"/>
      <w:szCs w:val="48"/>
    </w:rPr>
  </w:style>
  <w:style w:type="paragraph" w:styleId="802">
    <w:name w:val="Subtitle"/>
    <w:basedOn w:val="776"/>
    <w:next w:val="776"/>
    <w:link w:val="803"/>
    <w:qFormat/>
    <w:uiPriority w:val="11"/>
    <w:rPr>
      <w:sz w:val="24"/>
      <w:szCs w:val="24"/>
    </w:rPr>
    <w:pPr>
      <w:spacing w:before="200"/>
    </w:pPr>
  </w:style>
  <w:style w:type="character" w:styleId="803" w:customStyle="1">
    <w:name w:val="Підзаголовок Знак"/>
    <w:basedOn w:val="786"/>
    <w:link w:val="802"/>
    <w:uiPriority w:val="11"/>
    <w:rPr>
      <w:sz w:val="24"/>
      <w:szCs w:val="24"/>
    </w:rPr>
  </w:style>
  <w:style w:type="paragraph" w:styleId="804">
    <w:name w:val="Quote"/>
    <w:basedOn w:val="776"/>
    <w:next w:val="776"/>
    <w:link w:val="805"/>
    <w:qFormat/>
    <w:uiPriority w:val="29"/>
    <w:rPr>
      <w:i/>
    </w:rPr>
    <w:pPr>
      <w:ind w:left="720" w:right="720"/>
    </w:pPr>
  </w:style>
  <w:style w:type="character" w:styleId="805" w:customStyle="1">
    <w:name w:val="Цитата Знак"/>
    <w:link w:val="804"/>
    <w:uiPriority w:val="29"/>
    <w:rPr>
      <w:i/>
    </w:rPr>
  </w:style>
  <w:style w:type="paragraph" w:styleId="806">
    <w:name w:val="Intense Quote"/>
    <w:basedOn w:val="776"/>
    <w:next w:val="776"/>
    <w:link w:val="8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 w:customStyle="1">
    <w:name w:val="Насичена цитата Знак"/>
    <w:link w:val="806"/>
    <w:uiPriority w:val="30"/>
    <w:rPr>
      <w:i/>
    </w:rPr>
  </w:style>
  <w:style w:type="paragraph" w:styleId="808">
    <w:name w:val="Header"/>
    <w:basedOn w:val="776"/>
    <w:link w:val="8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9" w:customStyle="1">
    <w:name w:val="Верхній колонтитул Знак"/>
    <w:basedOn w:val="786"/>
    <w:link w:val="808"/>
    <w:uiPriority w:val="99"/>
  </w:style>
  <w:style w:type="paragraph" w:styleId="810">
    <w:name w:val="Footer"/>
    <w:basedOn w:val="776"/>
    <w:link w:val="8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1" w:customStyle="1">
    <w:name w:val="Нижній колонтитул Знак"/>
    <w:basedOn w:val="786"/>
    <w:link w:val="810"/>
    <w:uiPriority w:val="99"/>
  </w:style>
  <w:style w:type="table" w:styleId="812">
    <w:name w:val="Table Grid"/>
    <w:basedOn w:val="78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3" w:customStyle="1">
    <w:name w:val="Lined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Lined - Accent 1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5" w:customStyle="1">
    <w:name w:val="Lined - Accent 2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6" w:customStyle="1">
    <w:name w:val="Lined - Accent 3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7" w:customStyle="1">
    <w:name w:val="Lined - Accent 4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8" w:customStyle="1">
    <w:name w:val="Lined - Accent 5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9" w:customStyle="1">
    <w:name w:val="Lined - Accent 6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0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1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2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3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4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5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6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7" w:customStyle="1">
    <w:name w:val="Bordered &amp; Lined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9" w:customStyle="1">
    <w:name w:val="Bordered &amp; Lined - Accent 2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0" w:customStyle="1">
    <w:name w:val="Bordered &amp; Lined - Accent 3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1" w:customStyle="1">
    <w:name w:val="Bordered &amp; Lined - Accent 4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2" w:customStyle="1">
    <w:name w:val="Bordered &amp; Lined - Accent 5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3" w:customStyle="1">
    <w:name w:val="Bordered &amp; Lined - Accent 6"/>
    <w:basedOn w:val="78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776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 w:customStyle="1">
    <w:name w:val="Текст виноски Знак"/>
    <w:link w:val="835"/>
    <w:uiPriority w:val="99"/>
    <w:rPr>
      <w:sz w:val="18"/>
    </w:rPr>
  </w:style>
  <w:style w:type="character" w:styleId="837">
    <w:name w:val="footnote reference"/>
    <w:basedOn w:val="786"/>
    <w:uiPriority w:val="99"/>
    <w:unhideWhenUsed/>
    <w:rPr>
      <w:vertAlign w:val="superscript"/>
    </w:rPr>
  </w:style>
  <w:style w:type="paragraph" w:styleId="838">
    <w:name w:val="toc 1"/>
    <w:basedOn w:val="776"/>
    <w:next w:val="776"/>
    <w:uiPriority w:val="39"/>
    <w:unhideWhenUsed/>
    <w:pPr>
      <w:spacing w:after="57"/>
    </w:pPr>
  </w:style>
  <w:style w:type="paragraph" w:styleId="839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840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841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842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843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844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845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846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paragraph" w:styleId="848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9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0">
    <w:name w:val="Balloon Text"/>
    <w:basedOn w:val="776"/>
    <w:link w:val="85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1" w:customStyle="1">
    <w:name w:val="Текст у виносці Знак"/>
    <w:basedOn w:val="786"/>
    <w:link w:val="850"/>
    <w:uiPriority w:val="99"/>
    <w:semiHidden/>
    <w:rPr>
      <w:rFonts w:ascii="Tahoma" w:hAnsi="Tahoma" w:cs="Tahoma"/>
      <w:sz w:val="16"/>
      <w:szCs w:val="16"/>
    </w:rPr>
  </w:style>
  <w:style w:type="paragraph" w:styleId="852">
    <w:name w:val="Body Text Indent"/>
    <w:basedOn w:val="776"/>
    <w:link w:val="853"/>
    <w:rPr>
      <w:rFonts w:ascii="Times New Roman" w:hAnsi="Times New Roman" w:cs="Times New Roman" w:eastAsia="Batang"/>
      <w:sz w:val="20"/>
      <w:szCs w:val="20"/>
      <w:lang w:eastAsia="ru-RU"/>
    </w:rPr>
    <w:pPr>
      <w:ind w:left="283"/>
      <w:spacing w:lineRule="auto" w:line="240" w:after="120"/>
    </w:pPr>
  </w:style>
  <w:style w:type="character" w:styleId="853" w:customStyle="1">
    <w:name w:val="Основний текст з відступом Знак"/>
    <w:basedOn w:val="786"/>
    <w:link w:val="852"/>
    <w:rPr>
      <w:rFonts w:ascii="Times New Roman" w:hAnsi="Times New Roman" w:cs="Times New Roman" w:eastAsia="Batang"/>
      <w:sz w:val="20"/>
      <w:szCs w:val="20"/>
      <w:lang w:eastAsia="ru-RU"/>
    </w:rPr>
  </w:style>
  <w:style w:type="paragraph" w:styleId="854" w:customStyle="1">
    <w:name w:val="Обычный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15</cp:revision>
  <dcterms:created xsi:type="dcterms:W3CDTF">2021-11-01T06:55:00Z</dcterms:created>
  <dcterms:modified xsi:type="dcterms:W3CDTF">2021-11-29T06:53:03Z</dcterms:modified>
</cp:coreProperties>
</file>