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8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4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48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4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4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48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48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23 листопада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№ 374</w:t>
      </w:r>
      <w:r/>
    </w:p>
    <w:p>
      <w:pPr>
        <w:pStyle w:val="833"/>
        <w:ind w:right="5385"/>
        <w:tabs>
          <w:tab w:val="left" w:pos="3686" w:leader="none"/>
          <w:tab w:val="left" w:pos="4253" w:leader="none"/>
        </w:tabs>
        <w:rPr>
          <w:rFonts w:ascii="Times New Roman" w:hAnsi="Times New Roman" w:cs="Times New Roman" w:eastAsia="Droid Sans"/>
          <w:color w:val="auto"/>
        </w:rPr>
      </w:pPr>
      <w:r>
        <w:rPr>
          <w:rFonts w:ascii="Times New Roman" w:hAnsi="Times New Roman" w:cs="Times New Roman" w:eastAsia="Droid Sans"/>
          <w:color w:val="auto"/>
        </w:rPr>
      </w:r>
      <w:r/>
    </w:p>
    <w:p>
      <w:pPr>
        <w:ind w:left="0" w:right="5811" w:firstLine="0"/>
        <w:jc w:val="both"/>
        <w:spacing w:lineRule="auto" w:line="240" w:after="0"/>
        <w:tabs>
          <w:tab w:val="left" w:pos="567" w:leader="none"/>
          <w:tab w:val="left" w:pos="3827" w:leader="none"/>
        </w:tabs>
        <w:rPr>
          <w:rFonts w:ascii="Times New Roman" w:hAnsi="Times New Roman"/>
          <w:b/>
          <w:sz w:val="28"/>
          <w:szCs w:val="28"/>
          <w:lang w:eastAsia="ar-SA"/>
        </w:rPr>
      </w:pPr>
      <w:r/>
      <w:bookmarkStart w:id="0" w:name="_Hlk24648816"/>
      <w:r>
        <w:rPr>
          <w:rFonts w:ascii="Times New Roman" w:hAnsi="Times New Roman"/>
          <w:b/>
          <w:sz w:val="28"/>
          <w:szCs w:val="28"/>
          <w:lang w:eastAsia="ar-SA"/>
        </w:rPr>
        <w:t xml:space="preserve">Про </w:t>
      </w:r>
      <w:bookmarkStart w:id="1" w:name="_Hlk23777226"/>
      <w:r>
        <w:rPr>
          <w:rFonts w:ascii="Times New Roman" w:hAnsi="Times New Roman"/>
          <w:b/>
          <w:sz w:val="28"/>
          <w:szCs w:val="28"/>
          <w:lang w:eastAsia="ar-SA"/>
        </w:rPr>
        <w:t xml:space="preserve">пільги на оплату послуги лазні та Програму відшкодування втрат КП «Менакомунпослуга» від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надання послуг лазні за пільговими тарифами</w:t>
      </w:r>
      <w:bookmarkEnd w:id="0"/>
      <w:r/>
      <w:bookmarkEnd w:id="1"/>
      <w:r/>
      <w:r/>
    </w:p>
    <w:p>
      <w:pPr>
        <w:ind w:right="609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b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ab/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З метою запровадження додаткових до встановлених законодавством гарантій щодо соціального захисту населення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еруючись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статтею 52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ВИРІШИВ:</w:t>
      </w:r>
      <w:r/>
    </w:p>
    <w:p>
      <w:pPr>
        <w:ind w:left="0" w:right="-2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1.Погодити </w:t>
      </w:r>
      <w:r>
        <w:rPr>
          <w:rFonts w:ascii="Times New Roman" w:hAnsi="Times New Roman"/>
          <w:sz w:val="28"/>
          <w:szCs w:val="28"/>
        </w:rPr>
        <w:t xml:space="preserve">проєкт </w:t>
      </w:r>
      <w:bookmarkStart w:id="2" w:name="_Hlk23777278"/>
      <w:r>
        <w:rPr>
          <w:rFonts w:ascii="Times New Roman" w:hAnsi="Times New Roman"/>
          <w:sz w:val="28"/>
          <w:szCs w:val="28"/>
        </w:rPr>
        <w:t xml:space="preserve">Програми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відшкодування втрат КП «Менакомунпослуга» від надання послуг лазні за пільговими тарифами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на 202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2 – 2024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роки</w:t>
      </w:r>
      <w:bookmarkEnd w:id="2"/>
      <w:r>
        <w:rPr>
          <w:rFonts w:ascii="Times New Roman" w:hAnsi="Times New Roman"/>
          <w:sz w:val="28"/>
          <w:szCs w:val="28"/>
        </w:rPr>
        <w:t xml:space="preserve">, згідно додатку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до даного рішення (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додається).</w:t>
      </w:r>
      <w:r/>
    </w:p>
    <w:p>
      <w:pPr>
        <w:ind w:left="0" w:right="-2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2.Погодити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проєкт Порядку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надання пільг на оплату послуг лазні жителям населених пунктів Менської міської територіальної громади згідно додатку 2 до даного рішення (додається). </w:t>
      </w:r>
      <w:r/>
    </w:p>
    <w:p>
      <w:pPr>
        <w:ind w:left="0" w:right="-2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.Подати на сесію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Менської міської ради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проєкти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відшкодування втрат КП «Менакомунпослуга» від надання послуг лазні за пільговими тарифами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на 202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2 – 2024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роки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Порядку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надання пільг на оплату послуг лазні жителям населених пунктів Менської міської територіальної громади для розгляду та затвердження.</w:t>
      </w:r>
      <w:r/>
    </w:p>
    <w:p>
      <w:pPr>
        <w:ind w:left="0" w:right="-2" w:firstLine="567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.Контроль за виконанням даного рішення покласти на заступника міського голови з питань діяльності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виконавчих органів ради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Гнипа В.І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left="708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firstLine="720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tabs>
          <w:tab w:val="left" w:pos="6094" w:leader="none"/>
        </w:tabs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ab/>
        <w:t xml:space="preserve">       Геннадій ПРИМАКОВ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5" w:hanging="1125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1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2"/>
    <w:next w:val="832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basedOn w:val="834"/>
    <w:link w:val="658"/>
    <w:uiPriority w:val="9"/>
    <w:rPr>
      <w:rFonts w:ascii="Arial" w:hAnsi="Arial" w:cs="Arial" w:eastAsia="Arial"/>
      <w:sz w:val="40"/>
      <w:szCs w:val="40"/>
    </w:rPr>
  </w:style>
  <w:style w:type="character" w:styleId="660">
    <w:name w:val="Heading 2 Char"/>
    <w:basedOn w:val="834"/>
    <w:link w:val="833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4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4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4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4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4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4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Title"/>
    <w:basedOn w:val="832"/>
    <w:next w:val="832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2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2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 &amp; 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Bordered &amp; 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Bordered &amp; 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Bordered &amp; 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Bordered &amp; 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Bordered &amp; 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Bordered &amp; 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4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4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sz w:val="22"/>
      <w:szCs w:val="22"/>
      <w:lang w:eastAsia="en-US"/>
    </w:rPr>
    <w:pPr>
      <w:spacing w:lineRule="auto" w:line="259" w:after="160"/>
    </w:pPr>
  </w:style>
  <w:style w:type="paragraph" w:styleId="833">
    <w:name w:val="Heading 2"/>
    <w:basedOn w:val="832"/>
    <w:next w:val="832"/>
    <w:link w:val="843"/>
    <w:qFormat/>
    <w:uiPriority w:val="9"/>
    <w:semiHidden/>
    <w:unhideWhenUsed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ru-RU"/>
    </w:rPr>
    <w:pPr>
      <w:keepLines/>
      <w:keepNext/>
      <w:spacing w:lineRule="auto" w:line="276" w:after="0" w:before="40"/>
      <w:outlineLvl w:val="1"/>
    </w:p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Balloon Text"/>
    <w:basedOn w:val="832"/>
    <w:link w:val="8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8" w:customStyle="1">
    <w:name w:val="Текст у виносці Знак"/>
    <w:basedOn w:val="834"/>
    <w:link w:val="837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39">
    <w:name w:val="List Paragraph"/>
    <w:basedOn w:val="832"/>
    <w:qFormat/>
    <w:uiPriority w:val="34"/>
    <w:pPr>
      <w:contextualSpacing w:val="true"/>
      <w:ind w:left="720"/>
    </w:pPr>
  </w:style>
  <w:style w:type="paragraph" w:styleId="840">
    <w:name w:val="Normal (Web)"/>
    <w:basedOn w:val="832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1">
    <w:name w:val="Emphasis"/>
    <w:basedOn w:val="834"/>
    <w:qFormat/>
    <w:uiPriority w:val="20"/>
    <w:rPr>
      <w:i/>
      <w:iCs/>
    </w:rPr>
  </w:style>
  <w:style w:type="paragraph" w:styleId="842">
    <w:name w:val="No Spacing"/>
    <w:qFormat/>
    <w:uiPriority w:val="1"/>
    <w:rPr>
      <w:sz w:val="22"/>
      <w:szCs w:val="22"/>
      <w:lang w:eastAsia="en-US"/>
    </w:rPr>
  </w:style>
  <w:style w:type="character" w:styleId="843" w:customStyle="1">
    <w:name w:val="Заголовок 2 Знак"/>
    <w:basedOn w:val="834"/>
    <w:link w:val="833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ru-RU" w:eastAsia="en-US"/>
    </w:rPr>
  </w:style>
  <w:style w:type="character" w:styleId="844">
    <w:name w:val="Hyperlink"/>
    <w:basedOn w:val="834"/>
    <w:uiPriority w:val="99"/>
    <w:semiHidden/>
    <w:unhideWhenUsed/>
    <w:rPr>
      <w:color w:val="0000FF"/>
      <w:u w:val="single"/>
    </w:rPr>
  </w:style>
  <w:style w:type="character" w:styleId="845" w:customStyle="1">
    <w:name w:val="rvts46"/>
    <w:basedOn w:val="834"/>
  </w:style>
  <w:style w:type="paragraph" w:styleId="846">
    <w:name w:val="Body Text"/>
    <w:basedOn w:val="832"/>
    <w:link w:val="847"/>
    <w:uiPriority w:val="99"/>
    <w:semiHidden/>
    <w:unhideWhenUsed/>
    <w:pPr>
      <w:spacing w:after="120"/>
    </w:pPr>
  </w:style>
  <w:style w:type="character" w:styleId="847" w:customStyle="1">
    <w:name w:val="Основний текст Знак"/>
    <w:basedOn w:val="834"/>
    <w:link w:val="846"/>
    <w:uiPriority w:val="99"/>
    <w:semiHidden/>
    <w:rPr>
      <w:sz w:val="22"/>
      <w:szCs w:val="22"/>
      <w:lang w:eastAsia="en-US"/>
    </w:rPr>
  </w:style>
  <w:style w:type="paragraph" w:styleId="848" w:customStyle="1">
    <w:name w:val="Обычный"/>
    <w:rPr>
      <w:rFonts w:ascii="Times New Roman" w:hAnsi="Times New Roman" w:eastAsia="Times New Roman"/>
      <w:lang w:val="ru-RU" w:eastAsia="zh-CN"/>
    </w:rPr>
  </w:style>
  <w:style w:type="paragraph" w:styleId="849">
    <w:name w:val="Body Text Indent"/>
    <w:basedOn w:val="832"/>
    <w:link w:val="850"/>
    <w:uiPriority w:val="99"/>
    <w:semiHidden/>
    <w:unhideWhenUsed/>
    <w:pPr>
      <w:ind w:left="283"/>
      <w:spacing w:after="120"/>
    </w:pPr>
  </w:style>
  <w:style w:type="character" w:styleId="850" w:customStyle="1">
    <w:name w:val="Основний текст з відступом Знак"/>
    <w:basedOn w:val="834"/>
    <w:link w:val="849"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E11180-E88B-45E4-95FA-76330A71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СТАРОДУБ Людмила Олександрівна</cp:lastModifiedBy>
  <cp:revision>6</cp:revision>
  <dcterms:created xsi:type="dcterms:W3CDTF">2021-11-03T12:51:00Z</dcterms:created>
  <dcterms:modified xsi:type="dcterms:W3CDTF">2021-11-27T16:39:16Z</dcterms:modified>
</cp:coreProperties>
</file>