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29"/>
        <w:ind w:left="6236" w:right="0" w:firstLine="0"/>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rPr>
        <w:t xml:space="preserve">Додаток</w:t>
      </w:r>
      <w:r>
        <w:rPr>
          <w:sz w:val="28"/>
        </w:rPr>
      </w:r>
      <w:r/>
    </w:p>
    <w:p>
      <w:pPr>
        <w:pStyle w:val="929"/>
        <w:ind w:left="6236" w:right="0" w:firstLine="0"/>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rPr>
      </w:r>
      <w:r>
        <w:rPr>
          <w:rFonts w:ascii="Times New Roman" w:hAnsi="Times New Roman" w:cs="Times New Roman" w:eastAsia="Times New Roman"/>
          <w:color w:val="000000" w:themeColor="text1"/>
          <w:sz w:val="28"/>
        </w:rPr>
        <w:t xml:space="preserve">до рішення 13 сесії </w:t>
      </w:r>
      <w:r>
        <w:rPr>
          <w:rFonts w:ascii="Times New Roman" w:hAnsi="Times New Roman" w:cs="Times New Roman" w:eastAsia="Times New Roman"/>
          <w:color w:val="000000" w:themeColor="text1"/>
          <w:sz w:val="28"/>
        </w:rPr>
        <w:t xml:space="preserve">Менської</w:t>
      </w:r>
      <w:r>
        <w:rPr>
          <w:rFonts w:ascii="Times New Roman" w:hAnsi="Times New Roman" w:cs="Times New Roman" w:eastAsia="Times New Roman"/>
          <w:color w:val="000000" w:themeColor="text1"/>
          <w:sz w:val="28"/>
        </w:rPr>
        <w:t xml:space="preserve"> </w:t>
      </w:r>
      <w:r>
        <w:rPr>
          <w:rFonts w:ascii="Times New Roman" w:hAnsi="Times New Roman" w:cs="Times New Roman" w:eastAsia="Times New Roman"/>
          <w:color w:val="000000" w:themeColor="text1"/>
          <w:sz w:val="28"/>
        </w:rPr>
        <w:t xml:space="preserve">міської</w:t>
      </w:r>
      <w:r>
        <w:rPr>
          <w:rFonts w:ascii="Times New Roman" w:hAnsi="Times New Roman" w:cs="Times New Roman" w:eastAsia="Times New Roman"/>
          <w:color w:val="000000" w:themeColor="text1"/>
          <w:sz w:val="28"/>
        </w:rPr>
        <w:t xml:space="preserve"> </w:t>
      </w:r>
      <w:r>
        <w:rPr>
          <w:rFonts w:ascii="Times New Roman" w:hAnsi="Times New Roman" w:cs="Times New Roman" w:eastAsia="Times New Roman"/>
          <w:color w:val="000000" w:themeColor="text1"/>
          <w:sz w:val="28"/>
        </w:rPr>
        <w:t xml:space="preserve">ради</w:t>
      </w:r>
      <w:r>
        <w:rPr>
          <w:rFonts w:ascii="Times New Roman" w:hAnsi="Times New Roman" w:cs="Times New Roman" w:eastAsia="Times New Roman"/>
          <w:color w:val="000000" w:themeColor="text1"/>
          <w:sz w:val="28"/>
        </w:rPr>
        <w:t xml:space="preserve"> 8 скликання </w:t>
      </w:r>
      <w:r>
        <w:rPr>
          <w:rFonts w:ascii="Times New Roman" w:hAnsi="Times New Roman" w:cs="Times New Roman" w:eastAsia="Times New Roman"/>
          <w:color w:val="000000" w:themeColor="text1"/>
          <w:sz w:val="28"/>
        </w:rPr>
        <w:t xml:space="preserve">05 листопада 2021 року № 654</w:t>
      </w:r>
      <w:r>
        <w:rPr>
          <w:sz w:val="28"/>
        </w:rPr>
      </w:r>
      <w:r/>
    </w:p>
    <w:p>
      <w:pPr>
        <w:jc w:val="right"/>
        <w:spacing w:lineRule="auto" w:line="240" w:after="0" w:afterAutospacing="0" w:before="0" w:beforeAutospacing="0"/>
        <w:rPr>
          <w:rFonts w:ascii="Times New Roman" w:hAnsi="Times New Roman" w:cs="Times New Roman" w:eastAsia="Times New Roman"/>
          <w:b/>
          <w:color w:val="000000"/>
          <w:sz w:val="28"/>
          <w:szCs w:val="24"/>
        </w:rPr>
      </w:pPr>
      <w:r>
        <w:rPr>
          <w:rFonts w:ascii="Times New Roman" w:hAnsi="Times New Roman" w:cs="Times New Roman" w:eastAsia="Times New Roman"/>
          <w:b/>
          <w:color w:val="000000" w:themeColor="text1"/>
          <w:sz w:val="28"/>
          <w:szCs w:val="24"/>
        </w:rPr>
      </w:r>
      <w:r>
        <w:rPr>
          <w:sz w:val="28"/>
        </w:rPr>
      </w:r>
      <w:r/>
    </w:p>
    <w:p>
      <w:pPr>
        <w:jc w:val="cente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p>
      <w:pPr>
        <w:jc w:val="cente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p>
      <w:pPr>
        <w:jc w:val="cente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p>
      <w:pPr>
        <w:jc w:val="cente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p>
      <w:pPr>
        <w:jc w:val="center"/>
        <w:spacing w:lineRule="auto" w:line="240" w:after="0" w:afterAutospacing="0" w:before="0" w:beforeAutospacing="0"/>
        <w:rPr>
          <w:rFonts w:ascii="Times New Roman" w:hAnsi="Times New Roman" w:cs="Times New Roman" w:eastAsia="Times New Roman"/>
          <w:b/>
          <w:color w:val="000000"/>
          <w:sz w:val="28"/>
          <w:szCs w:val="24"/>
          <w:highlight w:val="none"/>
        </w:rPr>
      </w:pPr>
      <w:r>
        <w:rPr>
          <w:rFonts w:ascii="Times New Roman" w:hAnsi="Times New Roman" w:cs="Times New Roman" w:eastAsia="Times New Roman"/>
          <w:b/>
          <w:color w:val="000000" w:themeColor="text1"/>
          <w:sz w:val="28"/>
          <w:szCs w:val="24"/>
        </w:rPr>
        <w:t xml:space="preserve">ПЛАН ПОКРАЩЕННЯ МЕДИЧНИХ  ПОСЛУГ  НА</w:t>
      </w:r>
      <w:r>
        <w:rPr>
          <w:rFonts w:ascii="Times New Roman" w:hAnsi="Times New Roman" w:cs="Times New Roman" w:eastAsia="Times New Roman"/>
          <w:b/>
          <w:color w:val="000000" w:themeColor="text1"/>
          <w:sz w:val="28"/>
          <w:szCs w:val="24"/>
          <w:highlight w:val="none"/>
        </w:rPr>
        <w:t xml:space="preserve"> </w:t>
      </w:r>
      <w:r>
        <w:rPr>
          <w:rFonts w:ascii="Times New Roman" w:hAnsi="Times New Roman" w:cs="Times New Roman" w:eastAsia="Times New Roman"/>
          <w:b/>
          <w:color w:val="000000" w:themeColor="text1"/>
          <w:sz w:val="28"/>
          <w:szCs w:val="24"/>
          <w:highlight w:val="none"/>
        </w:rPr>
        <w:t xml:space="preserve">2021 – 2029 </w:t>
      </w:r>
      <w:r>
        <w:rPr>
          <w:rFonts w:ascii="Times New Roman" w:hAnsi="Times New Roman" w:cs="Times New Roman" w:eastAsia="Times New Roman"/>
          <w:b/>
          <w:color w:val="000000" w:themeColor="text1"/>
          <w:sz w:val="28"/>
          <w:szCs w:val="24"/>
          <w:highlight w:val="none"/>
        </w:rPr>
        <w:t xml:space="preserve">р.р</w:t>
      </w:r>
      <w:r>
        <w:rPr>
          <w:rFonts w:ascii="Times New Roman" w:hAnsi="Times New Roman" w:cs="Times New Roman" w:eastAsia="Times New Roman"/>
          <w:b/>
          <w:color w:val="000000" w:themeColor="text1"/>
          <w:sz w:val="28"/>
          <w:szCs w:val="24"/>
          <w:highlight w:val="none"/>
        </w:rPr>
        <w:t xml:space="preserve">.</w:t>
      </w:r>
      <w:r>
        <w:rPr>
          <w:highlight w:val="none"/>
        </w:rPr>
      </w:r>
      <w:r/>
    </w:p>
    <w:p>
      <w:pPr>
        <w:jc w:val="center"/>
        <w:spacing w:lineRule="auto" w:line="240" w:after="0" w:afterAutospacing="0" w:before="0" w:beforeAutospacing="0"/>
        <w:rPr>
          <w:rFonts w:ascii="Times New Roman" w:hAnsi="Times New Roman" w:cs="Times New Roman" w:eastAsia="Times New Roman"/>
          <w:b/>
          <w:color w:val="000000"/>
          <w:sz w:val="28"/>
          <w:szCs w:val="24"/>
        </w:rPr>
      </w:pPr>
      <w:r>
        <w:rPr>
          <w:rFonts w:ascii="Times New Roman" w:hAnsi="Times New Roman" w:cs="Times New Roman" w:eastAsia="Times New Roman"/>
          <w:b/>
          <w:color w:val="000000" w:themeColor="text1"/>
          <w:sz w:val="28"/>
          <w:szCs w:val="24"/>
        </w:rPr>
      </w:r>
      <w:r>
        <w:rPr>
          <w:rFonts w:ascii="Times New Roman" w:hAnsi="Times New Roman" w:cs="Times New Roman" w:eastAsia="Times New Roman"/>
          <w:color w:val="000000" w:themeColor="text1"/>
          <w:sz w:val="24"/>
        </w:rPr>
      </w:r>
      <w:r/>
    </w:p>
    <w:p>
      <w:pPr>
        <w:jc w:val="center"/>
        <w:spacing w:lineRule="auto" w:line="240" w:after="0" w:afterAutospacing="0" w:before="0" w:beforeAutospacing="0"/>
        <w:rPr>
          <w:rFonts w:ascii="Times New Roman" w:hAnsi="Times New Roman" w:cs="Times New Roman" w:eastAsia="Times New Roman"/>
          <w:b/>
          <w:color w:val="000000"/>
          <w:sz w:val="28"/>
          <w:szCs w:val="24"/>
        </w:rPr>
      </w:pPr>
      <w:r>
        <w:rPr>
          <w:rFonts w:ascii="Times New Roman" w:hAnsi="Times New Roman" w:cs="Times New Roman" w:eastAsia="Times New Roman"/>
          <w:b/>
          <w:color w:val="000000" w:themeColor="text1"/>
          <w:sz w:val="28"/>
          <w:szCs w:val="24"/>
        </w:rPr>
        <w:t xml:space="preserve">Менська міська рада</w:t>
      </w:r>
      <w:r>
        <w:rPr>
          <w:rFonts w:ascii="Times New Roman" w:hAnsi="Times New Roman" w:cs="Times New Roman" w:eastAsia="Times New Roman"/>
          <w:color w:val="000000" w:themeColor="text1"/>
          <w:sz w:val="24"/>
        </w:rPr>
      </w:r>
      <w:r/>
    </w:p>
    <w:p>
      <w:pPr>
        <w:jc w:val="center"/>
        <w:spacing w:lineRule="auto" w:line="240" w:after="0" w:afterAutospacing="0" w:before="0" w:beforeAutospacing="0"/>
        <w:rPr>
          <w:rFonts w:ascii="Times New Roman" w:hAnsi="Times New Roman" w:cs="Times New Roman" w:eastAsia="Times New Roman"/>
          <w:b/>
          <w:color w:val="000000"/>
          <w:sz w:val="28"/>
          <w:szCs w:val="24"/>
        </w:rPr>
      </w:pPr>
      <w:r>
        <w:rPr>
          <w:rFonts w:ascii="Times New Roman" w:hAnsi="Times New Roman" w:cs="Times New Roman" w:eastAsia="Times New Roman"/>
          <w:b/>
          <w:color w:val="000000" w:themeColor="text1"/>
          <w:sz w:val="28"/>
          <w:szCs w:val="24"/>
        </w:rPr>
        <w:t xml:space="preserve">Чернігівська  область</w:t>
      </w:r>
      <w:r>
        <w:rPr>
          <w:rFonts w:ascii="Times New Roman" w:hAnsi="Times New Roman" w:cs="Times New Roman" w:eastAsia="Times New Roman"/>
          <w:color w:val="000000" w:themeColor="text1"/>
          <w:sz w:val="24"/>
        </w:rPr>
      </w:r>
      <w:r/>
    </w:p>
    <w:p>
      <w:pPr>
        <w:jc w:val="center"/>
        <w:spacing w:lineRule="auto" w:line="240" w:after="0" w:afterAutospacing="0" w:before="0" w:beforeAutospacing="0"/>
        <w:rPr>
          <w:rFonts w:ascii="Times New Roman" w:hAnsi="Times New Roman" w:cs="Times New Roman" w:eastAsia="Times New Roman"/>
          <w:b/>
          <w:color w:val="000000"/>
          <w:sz w:val="28"/>
          <w:szCs w:val="24"/>
        </w:rPr>
      </w:pPr>
      <w:r>
        <w:rPr>
          <w:rFonts w:ascii="Times New Roman" w:hAnsi="Times New Roman" w:cs="Times New Roman" w:eastAsia="Times New Roman"/>
          <w:b/>
          <w:color w:val="000000" w:themeColor="text1"/>
          <w:sz w:val="28"/>
          <w:szCs w:val="24"/>
        </w:rPr>
        <w:t xml:space="preserve">План підготовлений </w:t>
      </w:r>
      <w:r>
        <w:rPr>
          <w:rFonts w:ascii="Times New Roman" w:hAnsi="Times New Roman" w:cs="Times New Roman" w:eastAsia="Times New Roman"/>
          <w:b/>
          <w:color w:val="000000" w:themeColor="text1"/>
          <w:sz w:val="28"/>
          <w:szCs w:val="24"/>
        </w:rPr>
        <w:t xml:space="preserve">в рамках проекту «Децентралізація приносить кращі результати та ефективність (DOBRE)” </w:t>
      </w:r>
      <w:r>
        <w:rPr>
          <w:rFonts w:ascii="Times New Roman" w:hAnsi="Times New Roman" w:cs="Times New Roman" w:eastAsia="Times New Roman"/>
          <w:b/>
          <w:color w:val="000000" w:themeColor="text1"/>
          <w:sz w:val="28"/>
          <w:szCs w:val="24"/>
        </w:rPr>
        <w:t xml:space="preserve">за фінансової підтримки USAID.</w:t>
      </w:r>
      <w:r>
        <w:rPr>
          <w:rFonts w:ascii="Times New Roman" w:hAnsi="Times New Roman" w:cs="Times New Roman" w:eastAsia="Times New Roman"/>
          <w:color w:val="000000" w:themeColor="text1"/>
          <w:sz w:val="24"/>
        </w:rPr>
      </w:r>
      <w:r/>
    </w:p>
    <w:p>
      <w:pPr>
        <w:jc w:val="center"/>
        <w:spacing w:lineRule="auto" w:line="240" w:after="0" w:afterAutospacing="0" w:before="0" w:beforeAutospacing="0"/>
        <w:rPr>
          <w:rFonts w:ascii="Times New Roman" w:hAnsi="Times New Roman" w:cs="Times New Roman" w:eastAsia="Times New Roman"/>
          <w:b/>
          <w:color w:val="000000"/>
          <w:sz w:val="28"/>
          <w:szCs w:val="24"/>
        </w:rPr>
      </w:pPr>
      <w:r>
        <w:rPr>
          <w:rFonts w:ascii="Times New Roman" w:hAnsi="Times New Roman" w:cs="Times New Roman" w:eastAsia="Times New Roman"/>
          <w:b/>
          <w:color w:val="000000" w:themeColor="text1"/>
          <w:sz w:val="28"/>
          <w:szCs w:val="24"/>
        </w:rPr>
      </w:r>
      <w:r>
        <w:rPr>
          <w:rFonts w:ascii="Times New Roman" w:hAnsi="Times New Roman" w:cs="Times New Roman" w:eastAsia="Times New Roman"/>
          <w:color w:val="000000" w:themeColor="text1"/>
          <w:sz w:val="24"/>
        </w:rPr>
      </w:r>
      <w:r/>
    </w:p>
    <w:p>
      <w:pPr>
        <w:jc w:val="center"/>
        <w:spacing w:lineRule="auto" w:line="240" w:after="0" w:afterAutospacing="0" w:before="0" w:beforeAutospacing="0"/>
        <w:rPr>
          <w:rFonts w:ascii="Times New Roman" w:hAnsi="Times New Roman" w:cs="Times New Roman" w:eastAsia="Times New Roman"/>
          <w:b/>
          <w:color w:val="000000"/>
          <w:sz w:val="28"/>
          <w:szCs w:val="24"/>
        </w:rPr>
      </w:pPr>
      <w:r>
        <w:rPr>
          <w:rFonts w:ascii="Times New Roman" w:hAnsi="Times New Roman" w:cs="Times New Roman" w:eastAsia="Times New Roman"/>
          <w:b/>
          <w:color w:val="000000" w:themeColor="text1"/>
          <w:sz w:val="28"/>
          <w:szCs w:val="24"/>
        </w:rPr>
      </w:r>
      <w:r>
        <w:rPr>
          <w:rFonts w:ascii="Times New Roman" w:hAnsi="Times New Roman" w:cs="Times New Roman" w:eastAsia="Times New Roman"/>
          <w:color w:val="000000" w:themeColor="text1"/>
          <w:sz w:val="24"/>
        </w:rPr>
      </w:r>
      <w:r/>
    </w:p>
    <w:p>
      <w:pPr>
        <w:jc w:val="center"/>
        <w:spacing w:lineRule="auto" w:line="240" w:after="0" w:afterAutospacing="0" w:before="0" w:beforeAutospacing="0"/>
        <w:rPr>
          <w:rFonts w:ascii="Times New Roman" w:hAnsi="Times New Roman" w:cs="Times New Roman" w:eastAsia="Times New Roman"/>
          <w:b/>
          <w:color w:val="000000"/>
          <w:sz w:val="28"/>
          <w:szCs w:val="24"/>
        </w:rPr>
      </w:pPr>
      <w:r>
        <w:rPr>
          <w:rFonts w:ascii="Times New Roman" w:hAnsi="Times New Roman" w:cs="Times New Roman" w:eastAsia="Times New Roman"/>
          <w:b/>
          <w:color w:val="000000" w:themeColor="text1"/>
          <w:sz w:val="28"/>
          <w:szCs w:val="24"/>
        </w:rPr>
      </w:r>
      <w:r>
        <w:rPr>
          <w:rFonts w:ascii="Times New Roman" w:hAnsi="Times New Roman" w:cs="Times New Roman" w:eastAsia="Times New Roman"/>
          <w:color w:val="000000" w:themeColor="text1"/>
          <w:sz w:val="24"/>
        </w:rPr>
      </w:r>
      <w:r/>
    </w:p>
    <w:p>
      <w:pPr>
        <w:jc w:val="cente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p>
      <w:pPr>
        <w:jc w:val="center"/>
        <w:rPr>
          <w:color w:val="000000"/>
        </w:rPr>
      </w:pPr>
      <w:r>
        <w:rPr>
          <w:color w:val="000000" w:themeColor="text1"/>
        </w:rPr>
        <mc:AlternateContent>
          <mc:Choice Requires="wpg">
            <w:drawing>
              <wp:inline xmlns:wp="http://schemas.openxmlformats.org/drawingml/2006/wordprocessingDrawing" distT="0" distB="0" distL="0" distR="0">
                <wp:extent cx="2068543" cy="609361"/>
                <wp:effectExtent l="0" t="0" r="0" b="0"/>
                <wp:docPr id="1" name="image4.png" hidden="false"/>
                <wp:cNvGraphicFramePr/>
                <a:graphic xmlns:a="http://schemas.openxmlformats.org/drawingml/2006/main">
                  <a:graphicData uri="http://schemas.openxmlformats.org/drawingml/2006/picture">
                    <pic:pic xmlns:pic="http://schemas.openxmlformats.org/drawingml/2006/picture">
                      <pic:nvPicPr>
                        <pic:cNvPr id="4" name="image4.png" hidden="0"/>
                        <pic:cNvPicPr/>
                        <pic:nvPr isPhoto="0" userDrawn="0"/>
                      </pic:nvPicPr>
                      <pic:blipFill>
                        <a:blip r:embed="rId13"/>
                        <a:stretch/>
                      </pic:blipFill>
                      <pic:spPr bwMode="auto">
                        <a:xfrm>
                          <a:off x="0" y="0"/>
                          <a:ext cx="2068542" cy="609360"/>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62.9pt;height:48.0pt;">
                <v:path textboxrect="0,0,0,0"/>
                <v:imagedata r:id="rId13" o:title=""/>
              </v:shape>
            </w:pict>
          </mc:Fallback>
        </mc:AlternateContent>
      </w:r>
      <w:r>
        <w:rPr>
          <w:color w:val="000000" w:themeColor="text1"/>
        </w:rPr>
        <w:t xml:space="preserve"> </w:t>
      </w:r>
      <w:r>
        <w:rPr>
          <w:color w:val="000000" w:themeColor="text1"/>
        </w:rPr>
        <mc:AlternateContent>
          <mc:Choice Requires="wpg">
            <w:drawing>
              <wp:inline xmlns:wp="http://schemas.openxmlformats.org/drawingml/2006/wordprocessingDrawing" distT="0" distB="0" distL="0" distR="0">
                <wp:extent cx="1673409" cy="595204"/>
                <wp:effectExtent l="0" t="0" r="0" b="0"/>
                <wp:docPr id="2" name="image1.png" hidden="false"/>
                <wp:cNvGraphicFramePr/>
                <a:graphic xmlns:a="http://schemas.openxmlformats.org/drawingml/2006/main">
                  <a:graphicData uri="http://schemas.openxmlformats.org/drawingml/2006/picture">
                    <pic:pic xmlns:pic="http://schemas.openxmlformats.org/drawingml/2006/picture">
                      <pic:nvPicPr>
                        <pic:cNvPr id="5" name="image1.png" hidden="0"/>
                        <pic:cNvPicPr/>
                        <pic:nvPr isPhoto="0" userDrawn="0"/>
                      </pic:nvPicPr>
                      <pic:blipFill>
                        <a:blip r:embed="rId14"/>
                        <a:stretch/>
                      </pic:blipFill>
                      <pic:spPr bwMode="auto">
                        <a:xfrm>
                          <a:off x="0" y="0"/>
                          <a:ext cx="1673408" cy="595203"/>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31.8pt;height:46.9pt;">
                <v:path textboxrect="0,0,0,0"/>
                <v:imagedata r:id="rId14" o:title=""/>
              </v:shape>
            </w:pict>
          </mc:Fallback>
        </mc:AlternateContent>
      </w:r>
      <w:r>
        <w:rPr>
          <w:color w:val="000000" w:themeColor="text1"/>
        </w:rPr>
      </w:r>
      <w:r/>
    </w:p>
    <w:p>
      <w:pPr>
        <w:jc w:val="cente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i/>
          <w:color w:val="000000" w:themeColor="text1"/>
          <w:sz w:val="24"/>
          <w:szCs w:val="24"/>
          <w:highlight w:val="none"/>
        </w:rPr>
      </w:r>
      <w:r>
        <w:rPr>
          <w:rFonts w:ascii="Times New Roman" w:hAnsi="Times New Roman" w:cs="Times New Roman" w:eastAsia="Times New Roman"/>
          <w:i/>
          <w:color w:val="000000" w:themeColor="text1"/>
          <w:sz w:val="24"/>
          <w:szCs w:val="24"/>
          <w:highlight w:val="none"/>
        </w:rPr>
      </w:r>
      <w:r/>
    </w:p>
    <w:p>
      <w:pPr>
        <w:spacing w:lineRule="auto" w:line="240" w:after="0" w:afterAutospacing="0" w:before="0" w:beforeAutospacing="0"/>
        <w:rPr>
          <w:rFonts w:ascii="Times New Roman" w:hAnsi="Times New Roman" w:cs="Times New Roman" w:eastAsia="Times New Roman"/>
          <w:i/>
          <w:color w:val="000000"/>
          <w:sz w:val="24"/>
          <w:szCs w:val="24"/>
          <w:highlight w:val="none"/>
        </w:rPr>
      </w:pPr>
      <w:r>
        <w:rPr>
          <w:rFonts w:ascii="Times New Roman" w:hAnsi="Times New Roman" w:cs="Times New Roman" w:eastAsia="Times New Roman"/>
          <w:i/>
          <w:color w:val="000000" w:themeColor="text1"/>
          <w:sz w:val="24"/>
          <w:szCs w:val="24"/>
          <w:highlight w:val="none"/>
        </w:rPr>
      </w:r>
      <w:r>
        <w:rPr>
          <w:rFonts w:ascii="Times New Roman" w:hAnsi="Times New Roman" w:cs="Times New Roman" w:eastAsia="Times New Roman"/>
          <w:i/>
          <w:color w:val="000000" w:themeColor="text1"/>
          <w:sz w:val="24"/>
          <w:szCs w:val="24"/>
          <w:highlight w:val="none"/>
        </w:rPr>
      </w:r>
      <w:r/>
    </w:p>
    <w:p>
      <w:pPr>
        <w:spacing w:lineRule="auto" w:line="240" w:after="0" w:afterAutospacing="0" w:before="0" w:beforeAutospacing="0"/>
        <w:rPr>
          <w:rFonts w:ascii="Times New Roman" w:hAnsi="Times New Roman" w:cs="Times New Roman" w:eastAsia="Times New Roman"/>
          <w:i/>
          <w:color w:val="000000"/>
          <w:sz w:val="24"/>
          <w:szCs w:val="24"/>
          <w:highlight w:val="none"/>
        </w:rPr>
      </w:pPr>
      <w:r>
        <w:rPr>
          <w:rFonts w:ascii="Times New Roman" w:hAnsi="Times New Roman" w:cs="Times New Roman" w:eastAsia="Times New Roman"/>
          <w:i/>
          <w:color w:val="000000" w:themeColor="text1"/>
          <w:sz w:val="24"/>
          <w:szCs w:val="24"/>
        </w:rPr>
        <w:t xml:space="preserve">Цей документ став можливим завдяки щирій підтримці американського народу, наданій через Агентство США з міжнародного розвитку (USAID).</w:t>
      </w:r>
      <w:r>
        <w:rPr>
          <w:rFonts w:ascii="Times New Roman" w:hAnsi="Times New Roman" w:cs="Times New Roman" w:eastAsia="Times New Roman"/>
          <w:i/>
          <w:color w:val="000000" w:themeColor="text1"/>
          <w:sz w:val="24"/>
          <w:szCs w:val="24"/>
        </w:rPr>
        <w:t xml:space="preserve"> </w:t>
      </w:r>
      <w:r>
        <w:rPr>
          <w:rFonts w:ascii="Times New Roman" w:hAnsi="Times New Roman" w:cs="Times New Roman" w:eastAsia="Times New Roman"/>
          <w:color w:val="000000" w:themeColor="text1"/>
        </w:rPr>
      </w:r>
      <w:r/>
    </w:p>
    <w:p>
      <w:pPr>
        <w:jc w:val="center"/>
        <w:spacing w:lineRule="auto" w:line="240" w:after="0" w:afterAutospacing="0" w:before="0" w:beforeAutospacing="0"/>
        <w:rPr>
          <w:rFonts w:ascii="Times New Roman" w:hAnsi="Times New Roman" w:cs="Times New Roman" w:eastAsia="Times New Roman"/>
          <w:i/>
          <w:color w:val="000000"/>
          <w:sz w:val="24"/>
          <w:szCs w:val="24"/>
        </w:rPr>
      </w:pPr>
      <w:r>
        <w:rPr>
          <w:rFonts w:ascii="Times New Roman" w:hAnsi="Times New Roman" w:cs="Times New Roman" w:eastAsia="Times New Roman"/>
          <w:i/>
          <w:color w:val="000000" w:themeColor="text1"/>
          <w:sz w:val="24"/>
          <w:szCs w:val="24"/>
        </w:rPr>
        <w:t xml:space="preserve">ThisreportismadepossiblebythegeneroussupportoftheAmericanpeoplethroughtheUnitedStatesAgencyforInternationalDevelopment (USAID).</w:t>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b/>
          <w:color w:val="000000" w:themeColor="text1"/>
          <w:sz w:val="24"/>
          <w:szCs w:val="24"/>
        </w:rPr>
      </w:r>
      <w:r/>
    </w:p>
    <w:p>
      <w:pP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b/>
          <w:color w:val="000000" w:themeColor="text1"/>
          <w:sz w:val="24"/>
          <w:szCs w:val="24"/>
        </w:rPr>
      </w:r>
      <w:r/>
    </w:p>
    <w:p>
      <w:pP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b/>
          <w:color w:val="000000" w:themeColor="text1"/>
          <w:sz w:val="24"/>
          <w:szCs w:val="24"/>
        </w:rPr>
      </w:r>
      <w:r/>
    </w:p>
    <w:p>
      <w:pP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b/>
          <w:color w:val="000000" w:themeColor="text1"/>
          <w:sz w:val="24"/>
          <w:szCs w:val="24"/>
        </w:rPr>
      </w:r>
      <w:r/>
    </w:p>
    <w:p>
      <w:pP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b/>
          <w:color w:val="000000" w:themeColor="text1"/>
          <w:sz w:val="24"/>
          <w:szCs w:val="24"/>
        </w:rPr>
      </w:r>
      <w:r/>
    </w:p>
    <w:p>
      <w:pP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b/>
          <w:color w:val="000000" w:themeColor="text1"/>
          <w:sz w:val="24"/>
          <w:szCs w:val="24"/>
        </w:rPr>
      </w:r>
      <w:r/>
    </w:p>
    <w:p>
      <w:pP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b/>
          <w:color w:val="000000" w:themeColor="text1"/>
          <w:sz w:val="24"/>
          <w:szCs w:val="24"/>
        </w:rPr>
      </w:r>
      <w:r/>
    </w:p>
    <w:p>
      <w:pP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b/>
          <w:color w:val="000000" w:themeColor="text1"/>
          <w:sz w:val="24"/>
          <w:szCs w:val="24"/>
        </w:rPr>
      </w:r>
      <w:r/>
    </w:p>
    <w:p>
      <w:pP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b/>
          <w:color w:val="000000" w:themeColor="text1"/>
          <w:sz w:val="24"/>
          <w:szCs w:val="24"/>
        </w:rPr>
      </w:r>
      <w:r/>
    </w:p>
    <w:p>
      <w:pP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p>
      <w:pPr>
        <w:jc w:val="cente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b/>
          <w:color w:val="000000" w:themeColor="text1"/>
          <w:sz w:val="24"/>
          <w:szCs w:val="24"/>
        </w:rPr>
        <w:t xml:space="preserve">м.Мена - 2021р.</w:t>
      </w:r>
      <w:r>
        <w:rPr>
          <w:color w:val="000000" w:themeColor="text1"/>
        </w:rPr>
      </w:r>
      <w:r/>
    </w:p>
    <w:p>
      <w:pPr>
        <w:jc w:val="center"/>
        <w:spacing w:lineRule="auto" w:line="240" w:after="0" w:afterAutospacing="0" w:before="0" w:beforeAutospacing="0"/>
        <w:rPr>
          <w:rFonts w:ascii="Times New Roman" w:hAnsi="Times New Roman" w:cs="Times New Roman" w:eastAsia="Times New Roman"/>
          <w:b/>
          <w:color w:val="000000"/>
          <w:sz w:val="28"/>
          <w:szCs w:val="28"/>
        </w:rPr>
      </w:pPr>
      <w:r>
        <w:rPr>
          <w:rFonts w:ascii="Times New Roman" w:hAnsi="Times New Roman" w:cs="Times New Roman" w:eastAsia="Times New Roman"/>
          <w:color w:val="000000" w:themeColor="text1"/>
        </w:rPr>
        <w:br w:type="page"/>
      </w:r>
      <w:r>
        <w:rPr>
          <w:rFonts w:ascii="Times New Roman" w:hAnsi="Times New Roman" w:cs="Times New Roman" w:eastAsia="Times New Roman"/>
          <w:color w:val="000000" w:themeColor="text1"/>
        </w:rPr>
      </w:r>
      <w:r/>
    </w:p>
    <w:tbl>
      <w:tblPr>
        <w:tblStyle w:val="934"/>
        <w:tblW w:w="9585" w:type="dxa"/>
        <w:tblInd w:w="265"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00" w:firstRow="0" w:lastRow="0" w:firstColumn="0" w:lastColumn="0" w:noHBand="0" w:noVBand="1"/>
      </w:tblPr>
      <w:tblGrid>
        <w:gridCol w:w="8910"/>
        <w:gridCol w:w="675"/>
      </w:tblGrid>
      <w:tr>
        <w:trPr/>
        <w:tc>
          <w:tcPr>
            <w:shd w:val="clear" w:fill="auto" w:color="auto"/>
            <w:tcW w:w="8910"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32"/>
                <w:szCs w:val="32"/>
              </w:rPr>
              <w:suppressLineNumbers w:val="0"/>
            </w:pPr>
            <w:r>
              <w:rPr>
                <w:rFonts w:ascii="Times New Roman" w:hAnsi="Times New Roman" w:cs="Times New Roman" w:eastAsia="Times New Roman"/>
                <w:b/>
                <w:color w:val="000000" w:themeColor="text1"/>
                <w:sz w:val="28"/>
                <w:szCs w:val="32"/>
              </w:rPr>
              <w:t xml:space="preserve">Зміст</w:t>
            </w:r>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Вступ</w:t>
            </w:r>
            <w:r>
              <w:rPr>
                <w:rFonts w:ascii="Times New Roman" w:hAnsi="Times New Roman" w:cs="Times New Roman" w:eastAsia="Times New Roman"/>
                <w:color w:val="000000" w:themeColor="text1"/>
              </w:rPr>
            </w:r>
            <w:r/>
          </w:p>
        </w:tc>
        <w:tc>
          <w:tcPr>
            <w:shd w:val="clear" w:fill="auto" w:color="auto"/>
            <w:tcW w:w="675" w:type="dxa"/>
            <w:vAlign w:val="center"/>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t xml:space="preserve">3</w:t>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Скорочення</w:t>
            </w:r>
            <w:r>
              <w:rPr>
                <w:rFonts w:ascii="Times New Roman" w:hAnsi="Times New Roman" w:cs="Times New Roman" w:eastAsia="Times New Roman"/>
                <w:color w:val="000000" w:themeColor="text1"/>
              </w:rPr>
            </w:r>
            <w:r/>
          </w:p>
        </w:tc>
        <w:tc>
          <w:tcPr>
            <w:shd w:val="clear" w:fill="auto" w:color="auto"/>
            <w:tcW w:w="675" w:type="dxa"/>
            <w:vAlign w:val="center"/>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t xml:space="preserve">5</w:t>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Законодавча база послуги</w:t>
            </w:r>
            <w:r>
              <w:rPr>
                <w:rFonts w:ascii="Times New Roman" w:hAnsi="Times New Roman" w:cs="Times New Roman" w:eastAsia="Times New Roman"/>
                <w:color w:val="000000" w:themeColor="text1"/>
              </w:rPr>
            </w:r>
            <w:r/>
          </w:p>
        </w:tc>
        <w:tc>
          <w:tcPr>
            <w:shd w:val="clear" w:fill="auto" w:color="auto"/>
            <w:tcW w:w="675" w:type="dxa"/>
            <w:vAlign w:val="center"/>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t xml:space="preserve">6</w:t>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Методологія розробки Плану удосконалення послуги</w:t>
            </w:r>
            <w:r>
              <w:rPr>
                <w:rFonts w:ascii="Times New Roman" w:hAnsi="Times New Roman" w:cs="Times New Roman" w:eastAsia="Times New Roman"/>
                <w:color w:val="000000" w:themeColor="text1"/>
              </w:rPr>
            </w:r>
            <w:r/>
          </w:p>
        </w:tc>
        <w:tc>
          <w:tcPr>
            <w:shd w:val="clear" w:fill="auto" w:color="auto"/>
            <w:tcW w:w="675" w:type="dxa"/>
            <w:vAlign w:val="center"/>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t xml:space="preserve">7</w:t>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color w:val="000000" w:themeColor="text1"/>
                <w:sz w:val="24"/>
                <w:szCs w:val="24"/>
              </w:rPr>
              <w:t xml:space="preserve">Склад робочої групи.</w:t>
            </w:r>
            <w:r>
              <w:rPr>
                <w:rFonts w:ascii="Times New Roman" w:hAnsi="Times New Roman" w:cs="Times New Roman" w:eastAsia="Times New Roman"/>
                <w:color w:val="000000" w:themeColor="text1"/>
              </w:rPr>
            </w:r>
            <w:r/>
          </w:p>
        </w:tc>
        <w:tc>
          <w:tcPr>
            <w:shd w:val="clear" w:fill="auto" w:color="auto"/>
            <w:tcW w:w="675" w:type="dxa"/>
            <w:vAlign w:val="center"/>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t xml:space="preserve">7</w:t>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Графік процесу підготовки Плану покращення медичних  послуг у Менській  ОТГ</w:t>
            </w:r>
            <w:r>
              <w:rPr>
                <w:rFonts w:ascii="Times New Roman" w:hAnsi="Times New Roman" w:cs="Times New Roman" w:eastAsia="Times New Roman"/>
                <w:color w:val="000000" w:themeColor="text1"/>
              </w:rPr>
            </w:r>
            <w:r/>
          </w:p>
        </w:tc>
        <w:tc>
          <w:tcPr>
            <w:shd w:val="clear" w:fill="auto" w:color="auto"/>
            <w:tcW w:w="675" w:type="dxa"/>
            <w:vAlign w:val="bottom"/>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t xml:space="preserve">8</w:t>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t xml:space="preserve">Загальна інформація про Менську міську раду. </w:t>
            </w:r>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t xml:space="preserve">10</w:t>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rPr>
            </w:r>
            <w:hyperlink w:tooltip="#_heading=h.3znysh7" w:anchor="_heading=h.3znysh7" w:history="1">
              <w:r>
                <w:rPr>
                  <w:rFonts w:ascii="Times New Roman" w:hAnsi="Times New Roman" w:cs="Times New Roman" w:eastAsia="Times New Roman"/>
                  <w:b/>
                  <w:color w:val="000000" w:themeColor="text1"/>
                  <w:sz w:val="24"/>
                  <w:szCs w:val="24"/>
                </w:rPr>
                <w:t xml:space="preserve">Розділ 1.Базове дослідження</w:t>
              </w:r>
            </w:hyperlink>
            <w:r>
              <w:rPr>
                <w:rFonts w:ascii="Times New Roman" w:hAnsi="Times New Roman" w:cs="Times New Roman" w:eastAsia="Times New Roman"/>
                <w:color w:val="000000" w:themeColor="text1"/>
                <w:sz w:val="24"/>
                <w:szCs w:val="24"/>
              </w:rPr>
              <w:t xml:space="preserve">.</w:t>
            </w:r>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t xml:space="preserve">12</w:t>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numPr>
                <w:ilvl w:val="1"/>
                <w:numId w:val="11"/>
              </w:numPr>
              <w:ind w:firstLine="0"/>
              <w:keepNext/>
              <w:spacing w:lineRule="auto" w:line="240" w:after="0" w:afterAutospacing="0" w:before="0" w:beforeAutospacing="0"/>
              <w:rPr>
                <w:rFonts w:ascii="Times New Roman" w:hAnsi="Times New Roman" w:cs="Times New Roman" w:eastAsia="Times New Roman"/>
                <w:color w:val="000000"/>
                <w:sz w:val="24"/>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rPr>
            </w:r>
            <w:hyperlink w:tooltip="#_heading=h.2et92p0" w:anchor="_heading=h.2et92p0" w:history="1">
              <w:r>
                <w:rPr>
                  <w:rFonts w:ascii="Times New Roman" w:hAnsi="Times New Roman" w:cs="Times New Roman" w:eastAsia="Times New Roman"/>
                  <w:color w:val="000000" w:themeColor="text1"/>
                  <w:sz w:val="24"/>
                  <w:szCs w:val="24"/>
                </w:rPr>
                <w:t xml:space="preserve">Аналіз стану  медичних  послуг на території Менської  ОТГ.</w:t>
              </w:r>
            </w:hyperlink>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t xml:space="preserve">12</w:t>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numPr>
                <w:ilvl w:val="1"/>
                <w:numId w:val="11"/>
              </w:numPr>
              <w:ind w:firstLine="0"/>
              <w:keepNext/>
              <w:spacing w:lineRule="auto" w:line="240" w:after="0" w:afterAutospacing="0" w:before="0" w:beforeAutospacing="0"/>
              <w:rPr>
                <w:rFonts w:ascii="Times New Roman" w:hAnsi="Times New Roman" w:cs="Times New Roman" w:eastAsia="Times New Roman"/>
                <w:color w:val="000000"/>
                <w:sz w:val="24"/>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rPr>
            </w:r>
            <w:hyperlink w:tooltip="#_heading=h.tyjcwt" w:anchor="_heading=h.tyjcwt" w:history="1">
              <w:r>
                <w:rPr>
                  <w:rFonts w:ascii="Times New Roman" w:hAnsi="Times New Roman" w:cs="Times New Roman" w:eastAsia="Times New Roman"/>
                  <w:color w:val="000000" w:themeColor="text1"/>
                  <w:sz w:val="24"/>
                  <w:szCs w:val="24"/>
                </w:rPr>
                <w:t xml:space="preserve">Опис основних  проблем</w:t>
              </w:r>
            </w:hyperlink>
            <w:r>
              <w:rPr>
                <w:rFonts w:ascii="Times New Roman" w:hAnsi="Times New Roman" w:cs="Times New Roman" w:eastAsia="Times New Roman"/>
                <w:color w:val="000000" w:themeColor="text1"/>
                <w:sz w:val="24"/>
                <w:szCs w:val="24"/>
              </w:rPr>
              <w:t xml:space="preserve">.</w:t>
            </w:r>
            <w:r>
              <w:rPr>
                <w:rFonts w:ascii="Times New Roman" w:hAnsi="Times New Roman" w:cs="Times New Roman" w:eastAsia="Times New Roman"/>
                <w:color w:val="000000" w:themeColor="text1"/>
              </w:rPr>
            </w:r>
            <w:r/>
          </w:p>
          <w:p>
            <w:pPr>
              <w:numPr>
                <w:ilvl w:val="1"/>
                <w:numId w:val="11"/>
              </w:numPr>
              <w:ind w:firstLine="0"/>
              <w:keepNext/>
              <w:spacing w:lineRule="auto" w:line="240" w:after="0" w:afterAutospacing="0" w:before="0" w:beforeAutospacing="0"/>
              <w:rPr>
                <w:rFonts w:ascii="Times New Roman" w:hAnsi="Times New Roman" w:cs="Times New Roman" w:eastAsia="Times New Roman"/>
                <w:color w:val="000000"/>
                <w:sz w:val="24"/>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rPr>
            </w:r>
            <w:hyperlink w:tooltip="#_heading=h.3dy6vkm" w:anchor="_heading=h.3dy6vkm" w:history="1">
              <w:r>
                <w:rPr>
                  <w:rFonts w:ascii="Times New Roman" w:hAnsi="Times New Roman" w:cs="Times New Roman" w:eastAsia="Times New Roman"/>
                  <w:color w:val="000000" w:themeColor="text1"/>
                  <w:sz w:val="24"/>
                  <w:szCs w:val="24"/>
                </w:rPr>
                <w:t xml:space="preserve">Визначення потреби в  медичних послуг відповідно до переліку необхідних основних послуг ПМД, визначених стандартами.</w:t>
              </w:r>
            </w:hyperlink>
            <w:r>
              <w:rPr>
                <w:rFonts w:ascii="Times New Roman" w:hAnsi="Times New Roman" w:cs="Times New Roman" w:eastAsia="Times New Roman"/>
                <w:color w:val="000000" w:themeColor="text1"/>
              </w:rPr>
            </w:r>
            <w:r/>
          </w:p>
          <w:p>
            <w:pPr>
              <w:numPr>
                <w:ilvl w:val="1"/>
                <w:numId w:val="11"/>
              </w:numPr>
              <w:ind w:firstLine="0"/>
              <w:jc w:val="both"/>
              <w:keepNext/>
              <w:spacing w:lineRule="auto" w:line="240" w:after="0" w:afterAutospacing="0" w:before="0" w:beforeAutospacing="0"/>
              <w:rPr>
                <w:rFonts w:ascii="Times New Roman" w:hAnsi="Times New Roman" w:cs="Times New Roman" w:eastAsia="Times New Roman"/>
                <w:color w:val="000000"/>
                <w:sz w:val="24"/>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rPr>
            </w:r>
            <w:hyperlink w:tooltip="#_heading=h.1t3h5sf" w:anchor="_heading=h.1t3h5sf" w:history="1">
              <w:r>
                <w:rPr>
                  <w:rFonts w:ascii="Times New Roman" w:hAnsi="Times New Roman" w:cs="Times New Roman" w:eastAsia="Times New Roman"/>
                  <w:color w:val="000000" w:themeColor="text1"/>
                  <w:sz w:val="24"/>
                  <w:szCs w:val="24"/>
                </w:rPr>
                <w:t xml:space="preserve">Фінансове забезпечення  медичних послуг у Менській ОТГ.</w:t>
              </w:r>
            </w:hyperlink>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t xml:space="preserve">16</w:t>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numPr>
                <w:ilvl w:val="1"/>
                <w:numId w:val="11"/>
              </w:numPr>
              <w:ind w:firstLine="0"/>
              <w:jc w:val="both"/>
              <w:keepNext/>
              <w:spacing w:lineRule="auto" w:line="240" w:after="0" w:afterAutospacing="0" w:before="0" w:beforeAutospacing="0"/>
              <w:rPr>
                <w:rFonts w:ascii="Times New Roman" w:hAnsi="Times New Roman" w:cs="Times New Roman" w:eastAsia="Times New Roman"/>
                <w:color w:val="000000"/>
                <w:sz w:val="24"/>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rPr>
            </w:r>
            <w:hyperlink w:tooltip="#_heading=h.4d34og8" w:anchor="_heading=h.4d34og8" w:history="1">
              <w:r>
                <w:rPr>
                  <w:rFonts w:ascii="Times New Roman" w:hAnsi="Times New Roman" w:cs="Times New Roman" w:eastAsia="Times New Roman"/>
                  <w:color w:val="000000" w:themeColor="text1"/>
                  <w:sz w:val="24"/>
                  <w:szCs w:val="24"/>
                </w:rPr>
                <w:t xml:space="preserve">SWOT аналіз</w:t>
              </w:r>
            </w:hyperlink>
            <w:r>
              <w:rPr>
                <w:rFonts w:ascii="Times New Roman" w:hAnsi="Times New Roman" w:cs="Times New Roman" w:eastAsia="Times New Roman"/>
                <w:color w:val="000000" w:themeColor="text1"/>
                <w:sz w:val="24"/>
                <w:szCs w:val="24"/>
              </w:rPr>
              <w:t xml:space="preserve">.</w:t>
            </w:r>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color w:val="000000" w:themeColor="text1"/>
              </w:rPr>
            </w:r>
            <w:hyperlink w:tooltip="#_heading=h.2s8eyo1" w:anchor="_heading=h.2s8eyo1" w:history="1">
              <w:r>
                <w:rPr>
                  <w:rFonts w:ascii="Times New Roman" w:hAnsi="Times New Roman" w:cs="Times New Roman" w:eastAsia="Times New Roman"/>
                  <w:b/>
                  <w:color w:val="000000" w:themeColor="text1"/>
                  <w:sz w:val="24"/>
                  <w:szCs w:val="24"/>
                </w:rPr>
                <w:t xml:space="preserve">Розділ 2. Бачення майбутнього стану медичних послуг в громаді.</w:t>
              </w:r>
            </w:hyperlink>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2.1.     </w:t>
            </w:r>
            <w:hyperlink w:tooltip="#_heading=h.30j0zll" w:anchor="_heading=h.30j0zll" w:history="1">
              <w:r>
                <w:rPr>
                  <w:rFonts w:ascii="Times New Roman" w:hAnsi="Times New Roman" w:cs="Times New Roman" w:eastAsia="Times New Roman"/>
                  <w:color w:val="000000" w:themeColor="text1"/>
                  <w:sz w:val="24"/>
                  <w:szCs w:val="24"/>
                </w:rPr>
                <w:t xml:space="preserve">Відображення  медичних послуг  в стратегічних  документах.</w:t>
              </w:r>
            </w:hyperlink>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color w:val="000000" w:themeColor="text1"/>
              </w:rPr>
            </w:r>
            <w:hyperlink w:tooltip="#_heading=h.17dp8vu" w:anchor="_heading=h.17dp8vu" w:history="1">
              <w:r>
                <w:rPr>
                  <w:rFonts w:ascii="Times New Roman" w:hAnsi="Times New Roman" w:cs="Times New Roman" w:eastAsia="Times New Roman"/>
                  <w:b/>
                  <w:color w:val="000000" w:themeColor="text1"/>
                  <w:sz w:val="24"/>
                  <w:szCs w:val="24"/>
                </w:rPr>
                <w:t xml:space="preserve">Розділ  3. Визначення стратегічних цілей. Перелік  проектів</w:t>
              </w:r>
            </w:hyperlink>
            <w:r>
              <w:rPr>
                <w:rFonts w:ascii="Times New Roman" w:hAnsi="Times New Roman" w:cs="Times New Roman" w:eastAsia="Times New Roman"/>
                <w:b/>
                <w:color w:val="000000" w:themeColor="text1"/>
                <w:sz w:val="24"/>
                <w:szCs w:val="24"/>
              </w:rPr>
              <w:t xml:space="preserve">.</w:t>
            </w:r>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3.1. </w:t>
            </w:r>
            <w:r>
              <w:rPr>
                <w:rFonts w:ascii="Times New Roman" w:hAnsi="Times New Roman" w:cs="Times New Roman" w:eastAsia="Times New Roman"/>
                <w:color w:val="000000" w:themeColor="text1"/>
                <w:sz w:val="24"/>
                <w:szCs w:val="24"/>
              </w:rPr>
              <w:tab/>
            </w:r>
            <w:hyperlink w:tooltip="#_heading=h.3rdcrjn" w:anchor="_heading=h.3rdcrjn" w:history="1">
              <w:r>
                <w:rPr>
                  <w:rFonts w:ascii="Times New Roman" w:hAnsi="Times New Roman" w:cs="Times New Roman" w:eastAsia="Times New Roman"/>
                  <w:color w:val="000000" w:themeColor="text1"/>
                  <w:sz w:val="24"/>
                  <w:szCs w:val="24"/>
                </w:rPr>
                <w:t xml:space="preserve">Структура цілей і проектів Плану удосконалення послуги</w:t>
              </w:r>
            </w:hyperlink>
            <w:r>
              <w:rPr>
                <w:rFonts w:ascii="Times New Roman" w:hAnsi="Times New Roman" w:cs="Times New Roman" w:eastAsia="Times New Roman"/>
                <w:color w:val="000000" w:themeColor="text1"/>
                <w:sz w:val="24"/>
                <w:szCs w:val="24"/>
              </w:rPr>
              <w:t xml:space="preserve">. </w:t>
            </w:r>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3.2. </w:t>
            </w:r>
            <w:r>
              <w:rPr>
                <w:rFonts w:ascii="Times New Roman" w:hAnsi="Times New Roman" w:cs="Times New Roman" w:eastAsia="Times New Roman"/>
                <w:color w:val="000000" w:themeColor="text1"/>
                <w:sz w:val="24"/>
                <w:szCs w:val="24"/>
              </w:rPr>
              <w:tab/>
              <w:t xml:space="preserve">Вибір критеріїв. Визначення пріоритетності проектів. </w:t>
            </w:r>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rPr>
            </w:r>
            <w:hyperlink w:tooltip="#_heading=h.26in1rg" w:anchor="_heading=h.26in1rg" w:history="1">
              <w:r>
                <w:rPr>
                  <w:rFonts w:ascii="Times New Roman" w:hAnsi="Times New Roman" w:cs="Times New Roman" w:eastAsia="Times New Roman"/>
                  <w:b/>
                  <w:color w:val="000000" w:themeColor="text1"/>
                  <w:sz w:val="24"/>
                  <w:szCs w:val="24"/>
                </w:rPr>
                <w:t xml:space="preserve">Розділ  4. План реалізації та очікувані результати</w:t>
              </w:r>
            </w:hyperlink>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 4.1. </w:t>
            </w:r>
            <w:r>
              <w:rPr>
                <w:rFonts w:ascii="Times New Roman" w:hAnsi="Times New Roman" w:cs="Times New Roman" w:eastAsia="Times New Roman"/>
                <w:color w:val="000000" w:themeColor="text1"/>
                <w:sz w:val="24"/>
                <w:szCs w:val="24"/>
              </w:rPr>
              <w:tab/>
            </w:r>
            <w:hyperlink w:tooltip="#_heading=h.lnxbz9" w:anchor="_heading=h.lnxbz9" w:history="1">
              <w:r>
                <w:rPr>
                  <w:rFonts w:ascii="Times New Roman" w:hAnsi="Times New Roman" w:cs="Times New Roman" w:eastAsia="Times New Roman"/>
                  <w:color w:val="000000" w:themeColor="text1"/>
                  <w:sz w:val="24"/>
                  <w:szCs w:val="24"/>
                </w:rPr>
                <w:t xml:space="preserve">Таблиця плану дій .</w:t>
              </w:r>
            </w:hyperlink>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rPr>
            </w:r>
            <w:hyperlink w:tooltip="#_heading=h.35nkun2" w:anchor="_heading=h.35nkun2" w:history="1">
              <w:r>
                <w:rPr>
                  <w:rFonts w:ascii="Times New Roman" w:hAnsi="Times New Roman" w:cs="Times New Roman" w:eastAsia="Times New Roman"/>
                  <w:b/>
                  <w:color w:val="000000" w:themeColor="text1"/>
                  <w:sz w:val="24"/>
                  <w:szCs w:val="24"/>
                </w:rPr>
                <w:t xml:space="preserve">Розділ  5. Впровадження та моніторинг</w:t>
              </w:r>
            </w:hyperlink>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5.1. </w:t>
            </w:r>
            <w:r>
              <w:rPr>
                <w:rFonts w:ascii="Times New Roman" w:hAnsi="Times New Roman" w:cs="Times New Roman" w:eastAsia="Times New Roman"/>
                <w:color w:val="000000" w:themeColor="text1"/>
                <w:sz w:val="24"/>
                <w:szCs w:val="24"/>
              </w:rPr>
              <w:tab/>
            </w:r>
            <w:hyperlink w:tooltip="#_heading=h.35nkun2" w:anchor="_heading=h.35nkun2" w:history="1">
              <w:r>
                <w:rPr>
                  <w:rFonts w:ascii="Times New Roman" w:hAnsi="Times New Roman" w:cs="Times New Roman" w:eastAsia="Times New Roman"/>
                  <w:color w:val="000000" w:themeColor="text1"/>
                  <w:sz w:val="24"/>
                  <w:szCs w:val="24"/>
                </w:rPr>
                <w:t xml:space="preserve">Впровадження  Плану удосконалення послуги та моніторинг</w:t>
              </w:r>
            </w:hyperlink>
            <w:r>
              <w:rPr>
                <w:rFonts w:ascii="Times New Roman" w:hAnsi="Times New Roman" w:cs="Times New Roman" w:eastAsia="Times New Roman"/>
                <w:color w:val="000000" w:themeColor="text1"/>
                <w:sz w:val="24"/>
                <w:szCs w:val="24"/>
              </w:rPr>
              <w:t xml:space="preserve">.</w:t>
            </w:r>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5.2.</w:t>
            </w:r>
            <w:r>
              <w:rPr>
                <w:rFonts w:ascii="Times New Roman" w:hAnsi="Times New Roman" w:cs="Times New Roman" w:eastAsia="Times New Roman"/>
                <w:color w:val="000000" w:themeColor="text1"/>
                <w:sz w:val="24"/>
                <w:szCs w:val="24"/>
              </w:rPr>
              <w:tab/>
            </w:r>
            <w:hyperlink w:tooltip="#_heading=h.1ksv4uv" w:anchor="_heading=h.1ksv4uv" w:history="1">
              <w:r>
                <w:rPr>
                  <w:rFonts w:ascii="Times New Roman" w:hAnsi="Times New Roman" w:cs="Times New Roman" w:eastAsia="Times New Roman"/>
                  <w:color w:val="000000" w:themeColor="text1"/>
                  <w:sz w:val="24"/>
                  <w:szCs w:val="24"/>
                </w:rPr>
                <w:t xml:space="preserve">Система показників ефективності виконання Плану  удосконалення медичних послуг</w:t>
              </w:r>
            </w:hyperlink>
            <w:r>
              <w:rPr>
                <w:rFonts w:ascii="Times New Roman" w:hAnsi="Times New Roman" w:cs="Times New Roman" w:eastAsia="Times New Roman"/>
                <w:color w:val="000000" w:themeColor="text1"/>
                <w:sz w:val="24"/>
                <w:szCs w:val="24"/>
              </w:rPr>
              <w:t xml:space="preserve"> .</w:t>
            </w:r>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left="720"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b/>
                <w:color w:val="000000" w:themeColor="text1"/>
                <w:sz w:val="24"/>
                <w:szCs w:val="24"/>
              </w:rPr>
              <w:t xml:space="preserve">Список додатків</w:t>
            </w:r>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Додаток 1. </w:t>
            </w:r>
            <w:r>
              <w:rPr>
                <w:rFonts w:ascii="Times New Roman" w:hAnsi="Times New Roman" w:cs="Times New Roman" w:eastAsia="Times New Roman"/>
                <w:color w:val="000000" w:themeColor="text1"/>
                <w:sz w:val="24"/>
                <w:szCs w:val="24"/>
              </w:rPr>
              <w:t xml:space="preserve">Картки проектів (короткострокові, середньострокові, довгострокові)</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highlight w:val="white"/>
              </w:rPr>
              <w:suppressLineNumbers w:val="0"/>
            </w:pPr>
            <w:r>
              <w:rPr>
                <w:rFonts w:ascii="Times New Roman" w:hAnsi="Times New Roman" w:cs="Times New Roman" w:eastAsia="Times New Roman"/>
                <w:color w:val="000000" w:themeColor="text1"/>
                <w:sz w:val="24"/>
                <w:szCs w:val="24"/>
                <w:highlight w:val="white"/>
              </w:rPr>
              <w:t xml:space="preserve">Додаток 2. Зведена таблиця по мережі закладів медичної допомоги</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highlight w:val="white"/>
              </w:rPr>
              <w:suppressLineNumbers w:val="0"/>
            </w:pPr>
            <w:r>
              <w:rPr>
                <w:rFonts w:ascii="Times New Roman" w:hAnsi="Times New Roman" w:cs="Times New Roman" w:eastAsia="Times New Roman"/>
                <w:color w:val="000000" w:themeColor="text1"/>
                <w:sz w:val="24"/>
                <w:szCs w:val="24"/>
                <w:highlight w:val="white"/>
              </w:rPr>
              <w:t xml:space="preserve">Додаток 3. Укомплектованість персоналом первинної ланки КНП "Менський центр ПМСД"</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highlight w:val="white"/>
              </w:rPr>
              <w:suppressLineNumbers w:val="0"/>
            </w:pPr>
            <w:r>
              <w:rPr>
                <w:rFonts w:ascii="Times New Roman" w:hAnsi="Times New Roman" w:cs="Times New Roman" w:eastAsia="Times New Roman"/>
                <w:color w:val="000000" w:themeColor="text1"/>
                <w:sz w:val="24"/>
                <w:szCs w:val="24"/>
                <w:highlight w:val="white"/>
              </w:rPr>
              <w:t xml:space="preserve">Додаток 4. Укомплектованість персоналом вторинної ланки КНП "Менська міська лікарня" Менської міської ради ста</w:t>
            </w:r>
            <w:r>
              <w:rPr>
                <w:rFonts w:ascii="Times New Roman" w:hAnsi="Times New Roman" w:cs="Times New Roman" w:eastAsia="Times New Roman"/>
                <w:color w:val="000000" w:themeColor="text1"/>
                <w:sz w:val="24"/>
                <w:szCs w:val="24"/>
                <w:highlight w:val="white"/>
              </w:rPr>
              <w:t xml:space="preserve">ном на 01.07.2021 року</w:t>
            </w:r>
            <w:r>
              <w:rPr>
                <w:rFonts w:ascii="Times New Roman" w:hAnsi="Times New Roman" w:cs="Times New Roman" w:eastAsia="Times New Roman"/>
                <w:color w:val="000000" w:themeColor="text1"/>
              </w:rPr>
            </w:r>
            <w:r/>
          </w:p>
          <w:p>
            <w:pPr>
              <w:ind w:left="700" w:firstLine="0"/>
              <w:jc w:val="both"/>
              <w:spacing w:lineRule="auto" w:line="240" w:after="0" w:afterAutospacing="0" w:before="0" w:beforeAutospacing="0"/>
              <w:rPr>
                <w:rFonts w:ascii="Times New Roman" w:hAnsi="Times New Roman" w:cs="Times New Roman" w:eastAsia="Times New Roman"/>
                <w:color w:val="000000"/>
                <w:sz w:val="24"/>
                <w:szCs w:val="24"/>
                <w:highlight w:val="white"/>
              </w:rPr>
              <w:suppressLineNumbers w:val="0"/>
            </w:pPr>
            <w:r>
              <w:rPr>
                <w:rFonts w:ascii="Times New Roman" w:hAnsi="Times New Roman" w:cs="Times New Roman" w:eastAsia="Times New Roman"/>
                <w:color w:val="000000" w:themeColor="text1"/>
                <w:sz w:val="24"/>
                <w:szCs w:val="24"/>
                <w:highlight w:val="white"/>
              </w:rPr>
              <w:t xml:space="preserve">Додаток 5. Вік медичного персоналу</w:t>
            </w:r>
            <w:r>
              <w:rPr>
                <w:rFonts w:ascii="Times New Roman" w:hAnsi="Times New Roman" w:cs="Times New Roman" w:eastAsia="Times New Roman"/>
                <w:color w:val="000000" w:themeColor="text1"/>
              </w:rPr>
            </w:r>
            <w:r/>
          </w:p>
          <w:p>
            <w:pPr>
              <w:ind w:firstLine="0"/>
              <w:spacing w:lineRule="auto" w:line="240" w:after="0" w:afterAutospacing="0" w:before="0" w:beforeAutospacing="0"/>
              <w:shd w:val="clear" w:fill="FFFFFF" w:color="auto"/>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tc>
      </w:tr>
      <w:tr>
        <w:trPr/>
        <w:tc>
          <w:tcPr>
            <w:shd w:val="clear" w:fill="auto" w:color="auto"/>
            <w:tcW w:w="89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rPr>
            </w:r>
            <w:r/>
          </w:p>
        </w:tc>
        <w:tc>
          <w:tcPr>
            <w:shd w:val="clear" w:fill="auto" w:color="auto"/>
            <w:tcW w:w="675"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tc>
      </w:tr>
    </w:tbl>
    <w:p>
      <w:pP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p>
      <w:pPr>
        <w:shd w:val="nil" w:color="auto"/>
        <w:rPr>
          <w:rFonts w:ascii="Times New Roman" w:hAnsi="Times New Roman" w:cs="Times New Roman" w:eastAsia="Times New Roman"/>
          <w:b/>
          <w:color w:val="000000"/>
          <w:sz w:val="32"/>
          <w:szCs w:val="32"/>
        </w:rPr>
      </w:pPr>
      <w:r>
        <w:rPr>
          <w:rFonts w:ascii="Times New Roman" w:hAnsi="Times New Roman" w:cs="Times New Roman" w:eastAsia="Times New Roman"/>
          <w:b/>
          <w:color w:val="000000" w:themeColor="text1"/>
          <w:sz w:val="32"/>
          <w:szCs w:val="32"/>
          <w:highlight w:val="none"/>
        </w:rPr>
        <w:br w:type="page"/>
      </w:r>
      <w:r>
        <w:rPr>
          <w:rFonts w:ascii="Times New Roman" w:hAnsi="Times New Roman" w:cs="Times New Roman" w:eastAsia="Times New Roman"/>
          <w:b/>
          <w:color w:val="000000" w:themeColor="text1"/>
          <w:sz w:val="32"/>
          <w:szCs w:val="32"/>
          <w:highlight w:val="none"/>
        </w:rPr>
      </w:r>
      <w:r/>
    </w:p>
    <w:p>
      <w:pPr>
        <w:ind w:firstLine="0"/>
        <w:spacing w:lineRule="auto" w:line="240" w:after="0" w:afterAutospacing="0" w:before="0" w:beforeAutospacing="0"/>
        <w:rPr>
          <w:rFonts w:ascii="Times New Roman" w:hAnsi="Times New Roman" w:cs="Times New Roman" w:eastAsia="Times New Roman"/>
          <w:b/>
          <w:color w:val="000000"/>
          <w:sz w:val="28"/>
          <w:szCs w:val="32"/>
          <w:highlight w:val="none"/>
        </w:rPr>
      </w:pPr>
      <w:r>
        <w:rPr>
          <w:rFonts w:ascii="Times New Roman" w:hAnsi="Times New Roman" w:cs="Times New Roman" w:eastAsia="Times New Roman"/>
          <w:b/>
          <w:color w:val="000000" w:themeColor="text1"/>
          <w:sz w:val="28"/>
          <w:szCs w:val="32"/>
        </w:rPr>
        <w:t xml:space="preserve">Всту</w:t>
      </w:r>
      <w:r>
        <w:rPr>
          <w:rFonts w:ascii="Times New Roman" w:hAnsi="Times New Roman" w:cs="Times New Roman" w:eastAsia="Times New Roman"/>
          <w:b/>
          <w:color w:val="000000" w:themeColor="text1"/>
          <w:sz w:val="28"/>
          <w:szCs w:val="32"/>
        </w:rPr>
        <w:t xml:space="preserve">п</w:t>
      </w:r>
      <w:r>
        <w:rPr>
          <w:rFonts w:ascii="Times New Roman" w:hAnsi="Times New Roman" w:cs="Times New Roman" w:eastAsia="Times New Roman"/>
          <w:color w:val="000000" w:themeColor="text1"/>
          <w:sz w:val="24"/>
        </w:rPr>
      </w:r>
      <w:r/>
    </w:p>
    <w:p>
      <w:pPr>
        <w:ind w:firstLine="567"/>
        <w:jc w:val="both"/>
        <w:spacing w:lineRule="auto" w:line="240" w:after="0" w:afterAutospacing="0" w:before="0" w:beforeAutospacing="0"/>
        <w:rPr>
          <w:rFonts w:ascii="Times New Roman" w:hAnsi="Times New Roman" w:cs="Times New Roman" w:eastAsia="Times New Roman"/>
          <w:i w:val="false"/>
          <w:color w:val="000000"/>
          <w:sz w:val="28"/>
          <w:szCs w:val="28"/>
        </w:rPr>
        <w:suppressLineNumbers w:val="0"/>
      </w:pPr>
      <w:r>
        <w:rPr>
          <w:rFonts w:ascii="Times New Roman" w:hAnsi="Times New Roman" w:cs="Times New Roman" w:eastAsia="Times New Roman"/>
          <w:i w:val="false"/>
          <w:color w:val="000000" w:themeColor="text1"/>
          <w:sz w:val="28"/>
          <w:szCs w:val="28"/>
        </w:rPr>
        <w:t xml:space="preserve">У процесі реформи з децентралізації влади шляхом відокремлення території </w:t>
      </w:r>
      <w:r>
        <w:rPr>
          <w:rFonts w:ascii="Times New Roman" w:hAnsi="Times New Roman" w:cs="Times New Roman" w:eastAsia="Times New Roman"/>
          <w:i w:val="false"/>
          <w:color w:val="000000" w:themeColor="text1"/>
          <w:sz w:val="28"/>
          <w:szCs w:val="28"/>
        </w:rPr>
        <w:t xml:space="preserve">Березнянської</w:t>
      </w:r>
      <w:r>
        <w:rPr>
          <w:rFonts w:ascii="Times New Roman" w:hAnsi="Times New Roman" w:cs="Times New Roman" w:eastAsia="Times New Roman"/>
          <w:i w:val="false"/>
          <w:color w:val="000000" w:themeColor="text1"/>
          <w:sz w:val="28"/>
          <w:szCs w:val="28"/>
        </w:rPr>
        <w:t xml:space="preserve"> </w:t>
      </w:r>
      <w:r>
        <w:rPr>
          <w:rFonts w:ascii="Times New Roman" w:hAnsi="Times New Roman" w:cs="Times New Roman" w:eastAsia="Times New Roman"/>
          <w:i w:val="false"/>
          <w:color w:val="000000" w:themeColor="text1"/>
          <w:sz w:val="28"/>
          <w:szCs w:val="28"/>
        </w:rPr>
        <w:t xml:space="preserve">ТГ утворилася Менська ТГ, яка отримала нові повноваження, ресурси та відповідальність за ефективне їх використання для задоволення потреб громади. </w:t>
      </w:r>
      <w:r>
        <w:rPr>
          <w:rFonts w:ascii="Times New Roman" w:hAnsi="Times New Roman" w:cs="Times New Roman" w:eastAsia="Times New Roman"/>
          <w:i w:val="false"/>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i w:val="false"/>
          <w:color w:val="000000"/>
          <w:sz w:val="28"/>
          <w:szCs w:val="28"/>
        </w:rPr>
      </w:pPr>
      <w:r>
        <w:rPr>
          <w:rFonts w:ascii="Times New Roman" w:hAnsi="Times New Roman" w:cs="Times New Roman" w:eastAsia="Times New Roman"/>
          <w:i w:val="false"/>
          <w:color w:val="000000" w:themeColor="text1"/>
          <w:sz w:val="28"/>
          <w:szCs w:val="28"/>
        </w:rPr>
        <w:t xml:space="preserve">Відповідно до законод</w:t>
      </w:r>
      <w:r>
        <w:rPr>
          <w:rFonts w:ascii="Times New Roman" w:hAnsi="Times New Roman" w:cs="Times New Roman" w:eastAsia="Times New Roman"/>
          <w:i w:val="false"/>
          <w:color w:val="000000" w:themeColor="text1"/>
          <w:sz w:val="28"/>
          <w:szCs w:val="28"/>
        </w:rPr>
        <w:t xml:space="preserve">авства України, до повноважень органів місцевого самоврядування належить управління закладами охорони здоров’я, організація їх матеріально-технічного та фінансового забезпечення, організація медичного обслуговув</w:t>
      </w:r>
      <w:r>
        <w:rPr>
          <w:rFonts w:ascii="Times New Roman" w:hAnsi="Times New Roman" w:cs="Times New Roman" w:eastAsia="Times New Roman"/>
          <w:i w:val="false"/>
          <w:color w:val="000000" w:themeColor="text1"/>
          <w:sz w:val="28"/>
          <w:szCs w:val="28"/>
        </w:rPr>
        <w:t xml:space="preserve">ання та харчування в комунальних оздоровчих з</w:t>
      </w:r>
      <w:r>
        <w:rPr>
          <w:rFonts w:ascii="Times New Roman" w:hAnsi="Times New Roman" w:cs="Times New Roman" w:eastAsia="Times New Roman"/>
          <w:i w:val="false"/>
          <w:color w:val="000000" w:themeColor="text1"/>
          <w:sz w:val="28"/>
          <w:szCs w:val="28"/>
        </w:rPr>
        <w:t xml:space="preserve">акладах, забезпечення в межах наданих повноважень доступності та безоплатності медичного обслуговування на відповідній території, а також розвиток усіх видів медичного обслуговування, зокрема розвиток мережі закладів охорони здоров’я, сприяння підготовці т</w:t>
      </w:r>
      <w:r>
        <w:rPr>
          <w:rFonts w:ascii="Times New Roman" w:hAnsi="Times New Roman" w:cs="Times New Roman" w:eastAsia="Times New Roman"/>
          <w:i w:val="false"/>
          <w:color w:val="000000" w:themeColor="text1"/>
          <w:sz w:val="28"/>
          <w:szCs w:val="28"/>
        </w:rPr>
        <w:t xml:space="preserve">а підвищенню кваліфікації спеціалістів. </w:t>
      </w:r>
      <w:r>
        <w:rPr>
          <w:rFonts w:ascii="Times New Roman" w:hAnsi="Times New Roman" w:cs="Times New Roman" w:eastAsia="Times New Roman"/>
          <w:i w:val="false"/>
          <w:color w:val="000000" w:themeColor="text1"/>
          <w:sz w:val="28"/>
          <w:szCs w:val="28"/>
        </w:rPr>
        <w:t xml:space="preserve">Сфера охорони здоров’я України розпочала системні зміни, які, серед іншого, включають зміну принципів фінансування галузі. Засади реформи фінансування системи охорони здоров’я викладено у відповідній Концепції, схва</w:t>
      </w:r>
      <w:r>
        <w:rPr>
          <w:rFonts w:ascii="Times New Roman" w:hAnsi="Times New Roman" w:cs="Times New Roman" w:eastAsia="Times New Roman"/>
          <w:i w:val="false"/>
          <w:color w:val="000000" w:themeColor="text1"/>
          <w:sz w:val="28"/>
          <w:szCs w:val="28"/>
        </w:rPr>
        <w:t xml:space="preserve">лена розпорядженням Кабінету Міністрів України від 30.11.2016 № 1013-р. У грудні 2017 року Президент України підписав прийняті Верховною Радою України Закони, які започаткували реформу охорони здоров’я в Україні, а саме закони «Про державні фінансові гаран</w:t>
      </w:r>
      <w:r>
        <w:rPr>
          <w:rFonts w:ascii="Times New Roman" w:hAnsi="Times New Roman" w:cs="Times New Roman" w:eastAsia="Times New Roman"/>
          <w:i w:val="false"/>
          <w:color w:val="000000" w:themeColor="text1"/>
          <w:sz w:val="28"/>
          <w:szCs w:val="28"/>
        </w:rPr>
        <w:t xml:space="preserve">тії медичного обслуговування населення», «Про внесення змін до Бюджетного кодексу України» та інші документи, які регулюють діяльність сфери.</w:t>
      </w:r>
      <w:r>
        <w:rPr>
          <w:rFonts w:ascii="Times New Roman" w:hAnsi="Times New Roman" w:cs="Times New Roman" w:eastAsia="Times New Roman"/>
          <w:i w:val="false"/>
          <w:color w:val="000000" w:themeColor="text1"/>
          <w:sz w:val="28"/>
        </w:rPr>
      </w:r>
      <w:r/>
    </w:p>
    <w:p>
      <w:pPr>
        <w:ind w:firstLine="567"/>
        <w:jc w:val="both"/>
        <w:spacing w:lineRule="auto" w:line="240" w:after="0" w:afterAutospacing="0" w:before="0" w:beforeAutospacing="0"/>
        <w:rPr>
          <w:rFonts w:ascii="Times New Roman" w:hAnsi="Times New Roman" w:cs="Times New Roman" w:eastAsia="Times New Roman"/>
          <w:i w:val="false"/>
          <w:color w:val="000000"/>
          <w:sz w:val="28"/>
          <w:szCs w:val="28"/>
        </w:rPr>
      </w:pPr>
      <w:r>
        <w:rPr>
          <w:rFonts w:ascii="Times New Roman" w:hAnsi="Times New Roman" w:cs="Times New Roman" w:eastAsia="Times New Roman"/>
          <w:i w:val="false"/>
          <w:color w:val="000000" w:themeColor="text1"/>
          <w:sz w:val="28"/>
          <w:szCs w:val="28"/>
        </w:rPr>
        <w:t xml:space="preserve">Реформа має на меті вирішити гострі проблеми сфери охорони здоров’я, такі як низька якість та ефективність надання медичних послуг, </w:t>
      </w:r>
      <w:r>
        <w:rPr>
          <w:rFonts w:ascii="Times New Roman" w:hAnsi="Times New Roman" w:cs="Times New Roman" w:eastAsia="Times New Roman"/>
          <w:i w:val="false"/>
          <w:color w:val="000000" w:themeColor="text1"/>
          <w:sz w:val="28"/>
          <w:szCs w:val="28"/>
        </w:rPr>
        <w:t xml:space="preserve">неможливість </w:t>
      </w:r>
      <w:r>
        <w:rPr>
          <w:rFonts w:ascii="Times New Roman" w:hAnsi="Times New Roman" w:cs="Times New Roman" w:eastAsia="Times New Roman"/>
          <w:i w:val="false"/>
          <w:color w:val="000000" w:themeColor="text1"/>
          <w:sz w:val="28"/>
          <w:szCs w:val="28"/>
        </w:rPr>
        <w:t xml:space="preserve">прогнозування часу виникнення потреби в них та їх відстрочки, необхідність оплати в момент отримання </w:t>
      </w:r>
      <w:r>
        <w:rPr>
          <w:rFonts w:ascii="Times New Roman" w:hAnsi="Times New Roman" w:cs="Times New Roman" w:eastAsia="Times New Roman"/>
          <w:i w:val="false"/>
          <w:color w:val="000000" w:themeColor="text1"/>
          <w:sz w:val="28"/>
          <w:szCs w:val="28"/>
        </w:rPr>
        <w:t xml:space="preserve">послуги,</w:t>
      </w:r>
      <w:r>
        <w:rPr>
          <w:rFonts w:ascii="Times New Roman" w:hAnsi="Times New Roman" w:cs="Times New Roman" w:eastAsia="Times New Roman"/>
          <w:i w:val="false"/>
          <w:color w:val="000000" w:themeColor="text1"/>
          <w:sz w:val="28"/>
          <w:szCs w:val="28"/>
        </w:rPr>
        <w:t xml:space="preserve">не</w:t>
      </w:r>
      <w:r>
        <w:rPr>
          <w:rFonts w:ascii="Times New Roman" w:hAnsi="Times New Roman" w:cs="Times New Roman" w:eastAsia="Times New Roman"/>
          <w:i w:val="false"/>
          <w:color w:val="000000" w:themeColor="text1"/>
          <w:sz w:val="28"/>
          <w:szCs w:val="28"/>
        </w:rPr>
        <w:t xml:space="preserve">ефективне</w:t>
      </w:r>
      <w:r>
        <w:rPr>
          <w:rFonts w:ascii="Times New Roman" w:hAnsi="Times New Roman" w:cs="Times New Roman" w:eastAsia="Times New Roman"/>
          <w:i w:val="false"/>
          <w:color w:val="000000" w:themeColor="text1"/>
          <w:sz w:val="28"/>
          <w:szCs w:val="28"/>
        </w:rPr>
        <w:t xml:space="preserve"> витрачання бюджетних коштів і, як наслідок, катастрофічні витрати домогосподарств на охорону здоров’я. </w:t>
      </w:r>
      <w:r>
        <w:rPr>
          <w:rFonts w:ascii="Times New Roman" w:hAnsi="Times New Roman" w:cs="Times New Roman" w:eastAsia="Times New Roman"/>
          <w:i w:val="false"/>
          <w:color w:val="000000" w:themeColor="text1"/>
          <w:sz w:val="28"/>
        </w:rPr>
      </w:r>
      <w:r/>
    </w:p>
    <w:p>
      <w:pPr>
        <w:ind w:firstLine="567"/>
        <w:jc w:val="both"/>
        <w:spacing w:lineRule="auto" w:line="240" w:after="0" w:afterAutospacing="0" w:before="0" w:beforeAutospacing="0"/>
        <w:rPr>
          <w:rFonts w:ascii="Times New Roman" w:hAnsi="Times New Roman" w:cs="Times New Roman" w:eastAsia="Times New Roman"/>
          <w:i w:val="false"/>
          <w:color w:val="000000"/>
          <w:sz w:val="28"/>
          <w:szCs w:val="28"/>
        </w:rPr>
      </w:pPr>
      <w:r>
        <w:rPr>
          <w:rFonts w:ascii="Times New Roman" w:hAnsi="Times New Roman" w:cs="Times New Roman" w:eastAsia="Times New Roman"/>
          <w:i w:val="false"/>
          <w:color w:val="000000" w:themeColor="text1"/>
          <w:sz w:val="28"/>
          <w:szCs w:val="28"/>
        </w:rPr>
        <w:t xml:space="preserve">Основою для нової системи є пацієнт-центрична модель, що ґрунтується на таких принципах: </w:t>
      </w:r>
      <w:r>
        <w:rPr>
          <w:rFonts w:ascii="Times New Roman" w:hAnsi="Times New Roman" w:cs="Times New Roman" w:eastAsia="Times New Roman"/>
          <w:i w:val="false"/>
          <w:color w:val="000000" w:themeColor="text1"/>
          <w:sz w:val="28"/>
        </w:rPr>
      </w:r>
      <w:r/>
    </w:p>
    <w:p>
      <w:pPr>
        <w:ind w:firstLine="567"/>
        <w:jc w:val="both"/>
        <w:spacing w:lineRule="auto" w:line="240" w:after="0" w:afterAutospacing="0" w:before="0" w:beforeAutospacing="0"/>
        <w:rPr>
          <w:rFonts w:ascii="Times New Roman" w:hAnsi="Times New Roman" w:cs="Times New Roman" w:eastAsia="Times New Roman"/>
          <w:i w:val="false"/>
          <w:color w:val="000000"/>
          <w:sz w:val="28"/>
          <w:szCs w:val="28"/>
        </w:rPr>
      </w:pPr>
      <w:r>
        <w:rPr>
          <w:rFonts w:ascii="Times New Roman" w:hAnsi="Times New Roman" w:cs="Times New Roman" w:eastAsia="Times New Roman"/>
          <w:i w:val="false"/>
          <w:color w:val="000000" w:themeColor="text1"/>
          <w:sz w:val="28"/>
          <w:szCs w:val="28"/>
        </w:rPr>
        <w:t xml:space="preserve">- забезпечення доступу до медичної допомоги; </w:t>
      </w:r>
      <w:r>
        <w:rPr>
          <w:rFonts w:ascii="Times New Roman" w:hAnsi="Times New Roman" w:cs="Times New Roman" w:eastAsia="Times New Roman"/>
          <w:i w:val="false"/>
          <w:color w:val="000000" w:themeColor="text1"/>
          <w:sz w:val="28"/>
        </w:rPr>
      </w:r>
      <w:r/>
    </w:p>
    <w:p>
      <w:pPr>
        <w:ind w:firstLine="567"/>
        <w:jc w:val="both"/>
        <w:spacing w:lineRule="auto" w:line="240" w:after="0" w:afterAutospacing="0" w:before="0" w:beforeAutospacing="0"/>
        <w:rPr>
          <w:rFonts w:ascii="Times New Roman" w:hAnsi="Times New Roman" w:cs="Times New Roman" w:eastAsia="Times New Roman"/>
          <w:i w:val="false"/>
          <w:color w:val="000000"/>
          <w:sz w:val="28"/>
          <w:szCs w:val="28"/>
        </w:rPr>
      </w:pPr>
      <w:r>
        <w:rPr>
          <w:rFonts w:ascii="Times New Roman" w:hAnsi="Times New Roman" w:cs="Times New Roman" w:eastAsia="Times New Roman"/>
          <w:i w:val="false"/>
          <w:color w:val="000000" w:themeColor="text1"/>
          <w:sz w:val="28"/>
          <w:szCs w:val="28"/>
        </w:rPr>
        <w:t xml:space="preserve">- коор</w:t>
      </w:r>
      <w:r>
        <w:rPr>
          <w:rFonts w:ascii="Times New Roman" w:hAnsi="Times New Roman" w:cs="Times New Roman" w:eastAsia="Times New Roman"/>
          <w:i w:val="false"/>
          <w:color w:val="000000" w:themeColor="text1"/>
          <w:sz w:val="28"/>
          <w:szCs w:val="28"/>
        </w:rPr>
        <w:t xml:space="preserve">динація та інтеграція надання медичної допомоги; </w:t>
      </w:r>
      <w:r>
        <w:rPr>
          <w:rFonts w:ascii="Times New Roman" w:hAnsi="Times New Roman" w:cs="Times New Roman" w:eastAsia="Times New Roman"/>
          <w:i w:val="false"/>
          <w:color w:val="000000" w:themeColor="text1"/>
          <w:sz w:val="28"/>
        </w:rPr>
      </w:r>
      <w:r/>
    </w:p>
    <w:p>
      <w:pPr>
        <w:ind w:firstLine="567"/>
        <w:jc w:val="both"/>
        <w:spacing w:lineRule="auto" w:line="240" w:after="0" w:afterAutospacing="0" w:before="0" w:beforeAutospacing="0"/>
        <w:rPr>
          <w:rFonts w:ascii="Times New Roman" w:hAnsi="Times New Roman" w:cs="Times New Roman" w:eastAsia="Times New Roman"/>
          <w:i w:val="false"/>
          <w:color w:val="000000"/>
          <w:sz w:val="28"/>
          <w:szCs w:val="28"/>
        </w:rPr>
      </w:pPr>
      <w:r>
        <w:rPr>
          <w:rFonts w:ascii="Times New Roman" w:hAnsi="Times New Roman" w:cs="Times New Roman" w:eastAsia="Times New Roman"/>
          <w:i w:val="false"/>
          <w:color w:val="000000" w:themeColor="text1"/>
          <w:sz w:val="28"/>
          <w:szCs w:val="28"/>
        </w:rPr>
        <w:t xml:space="preserve">- повага до потреб та очікувань пацієнтів; </w:t>
      </w:r>
      <w:r>
        <w:rPr>
          <w:rFonts w:ascii="Times New Roman" w:hAnsi="Times New Roman" w:cs="Times New Roman" w:eastAsia="Times New Roman"/>
          <w:i w:val="false"/>
          <w:color w:val="000000" w:themeColor="text1"/>
          <w:sz w:val="28"/>
        </w:rPr>
      </w:r>
      <w:r/>
    </w:p>
    <w:p>
      <w:pPr>
        <w:ind w:firstLine="567"/>
        <w:jc w:val="both"/>
        <w:spacing w:lineRule="auto" w:line="240" w:after="0" w:afterAutospacing="0" w:before="0" w:beforeAutospacing="0"/>
        <w:rPr>
          <w:rFonts w:ascii="Times New Roman" w:hAnsi="Times New Roman" w:cs="Times New Roman" w:eastAsia="Times New Roman"/>
          <w:i w:val="false"/>
          <w:color w:val="000000"/>
          <w:sz w:val="28"/>
          <w:szCs w:val="28"/>
        </w:rPr>
      </w:pPr>
      <w:r>
        <w:rPr>
          <w:rFonts w:ascii="Times New Roman" w:hAnsi="Times New Roman" w:cs="Times New Roman" w:eastAsia="Times New Roman"/>
          <w:i w:val="false"/>
          <w:color w:val="000000" w:themeColor="text1"/>
          <w:sz w:val="28"/>
          <w:szCs w:val="28"/>
        </w:rPr>
        <w:t xml:space="preserve">- надання пацієнтам інформації щодо діагнозу та процесу лікування; </w:t>
      </w:r>
      <w:r>
        <w:rPr>
          <w:rFonts w:ascii="Times New Roman" w:hAnsi="Times New Roman" w:cs="Times New Roman" w:eastAsia="Times New Roman"/>
          <w:i w:val="false"/>
          <w:color w:val="000000" w:themeColor="text1"/>
          <w:sz w:val="28"/>
        </w:rPr>
      </w:r>
      <w:r/>
    </w:p>
    <w:p>
      <w:pPr>
        <w:ind w:firstLine="567"/>
        <w:jc w:val="both"/>
        <w:spacing w:lineRule="auto" w:line="240" w:after="0" w:afterAutospacing="0" w:before="0" w:beforeAutospacing="0"/>
        <w:rPr>
          <w:rFonts w:ascii="Times New Roman" w:hAnsi="Times New Roman" w:cs="Times New Roman" w:eastAsia="Times New Roman"/>
          <w:i w:val="false"/>
          <w:color w:val="000000"/>
          <w:sz w:val="28"/>
          <w:szCs w:val="28"/>
        </w:rPr>
      </w:pPr>
      <w:r>
        <w:rPr>
          <w:rFonts w:ascii="Times New Roman" w:hAnsi="Times New Roman" w:cs="Times New Roman" w:eastAsia="Times New Roman"/>
          <w:i w:val="false"/>
          <w:color w:val="000000" w:themeColor="text1"/>
          <w:sz w:val="28"/>
          <w:szCs w:val="28"/>
        </w:rPr>
        <w:t xml:space="preserve">- емоційна підтримка; </w:t>
      </w:r>
      <w:r>
        <w:rPr>
          <w:rFonts w:ascii="Times New Roman" w:hAnsi="Times New Roman" w:cs="Times New Roman" w:eastAsia="Times New Roman"/>
          <w:i w:val="false"/>
          <w:color w:val="000000" w:themeColor="text1"/>
          <w:sz w:val="28"/>
        </w:rPr>
      </w:r>
      <w:r/>
    </w:p>
    <w:p>
      <w:pPr>
        <w:ind w:firstLine="567"/>
        <w:jc w:val="both"/>
        <w:spacing w:lineRule="auto" w:line="240" w:after="0" w:afterAutospacing="0" w:before="0" w:beforeAutospacing="0"/>
        <w:rPr>
          <w:rFonts w:ascii="Times New Roman" w:hAnsi="Times New Roman" w:cs="Times New Roman" w:eastAsia="Times New Roman"/>
          <w:i w:val="false"/>
          <w:color w:val="000000"/>
          <w:sz w:val="28"/>
          <w:szCs w:val="28"/>
        </w:rPr>
      </w:pPr>
      <w:r>
        <w:rPr>
          <w:rFonts w:ascii="Times New Roman" w:hAnsi="Times New Roman" w:cs="Times New Roman" w:eastAsia="Times New Roman"/>
          <w:i w:val="false"/>
          <w:color w:val="000000" w:themeColor="text1"/>
          <w:sz w:val="28"/>
          <w:szCs w:val="28"/>
        </w:rPr>
        <w:t xml:space="preserve">- залучення сім’ї до процесу надання медичної допомоги. </w:t>
      </w:r>
      <w:r>
        <w:rPr>
          <w:rFonts w:ascii="Times New Roman" w:hAnsi="Times New Roman" w:cs="Times New Roman" w:eastAsia="Times New Roman"/>
          <w:i w:val="false"/>
          <w:color w:val="000000" w:themeColor="text1"/>
          <w:sz w:val="28"/>
        </w:rPr>
      </w:r>
      <w:r/>
    </w:p>
    <w:p>
      <w:pPr>
        <w:ind w:firstLine="567"/>
        <w:jc w:val="both"/>
        <w:spacing w:lineRule="auto" w:line="240" w:after="0" w:afterAutospacing="0" w:before="0" w:beforeAutospacing="0"/>
        <w:rPr>
          <w:rFonts w:ascii="Times New Roman" w:hAnsi="Times New Roman" w:cs="Times New Roman" w:eastAsia="Times New Roman"/>
          <w:i w:val="false"/>
          <w:color w:val="000000"/>
          <w:sz w:val="28"/>
          <w:szCs w:val="28"/>
        </w:rPr>
      </w:pPr>
      <w:r>
        <w:rPr>
          <w:rFonts w:ascii="Times New Roman" w:hAnsi="Times New Roman" w:cs="Times New Roman" w:eastAsia="Times New Roman"/>
          <w:i w:val="false"/>
          <w:color w:val="000000" w:themeColor="text1"/>
          <w:sz w:val="28"/>
          <w:szCs w:val="28"/>
        </w:rPr>
        <w:t xml:space="preserve">Нова система з</w:t>
      </w:r>
      <w:r>
        <w:rPr>
          <w:rFonts w:ascii="Times New Roman" w:hAnsi="Times New Roman" w:cs="Times New Roman" w:eastAsia="Times New Roman"/>
          <w:i w:val="false"/>
          <w:color w:val="000000" w:themeColor="text1"/>
          <w:sz w:val="28"/>
          <w:szCs w:val="28"/>
        </w:rPr>
        <w:t xml:space="preserve">осереджена на чіткому визначенні ролей та відповідальності Уряду, органів місцевого самоврядування, керівників закладів охорони здоров’я.</w:t>
      </w:r>
      <w:r>
        <w:rPr>
          <w:rFonts w:ascii="Times New Roman" w:hAnsi="Times New Roman" w:cs="Times New Roman" w:eastAsia="Times New Roman"/>
          <w:i w:val="false"/>
          <w:color w:val="000000" w:themeColor="text1"/>
          <w:sz w:val="28"/>
        </w:rPr>
      </w:r>
      <w:r/>
    </w:p>
    <w:p>
      <w:pPr>
        <w:ind w:firstLine="567"/>
        <w:jc w:val="both"/>
        <w:spacing w:lineRule="auto" w:line="240" w:after="0" w:afterAutospacing="0" w:before="0" w:beforeAutospacing="0"/>
        <w:rPr>
          <w:rFonts w:ascii="Times New Roman" w:hAnsi="Times New Roman" w:cs="Times New Roman" w:eastAsia="Times New Roman"/>
          <w:i w:val="false"/>
          <w:color w:val="000000"/>
          <w:sz w:val="28"/>
          <w:szCs w:val="28"/>
        </w:rPr>
      </w:pPr>
      <w:r>
        <w:rPr>
          <w:rFonts w:ascii="Times New Roman" w:hAnsi="Times New Roman" w:cs="Times New Roman" w:eastAsia="Times New Roman"/>
          <w:i w:val="false"/>
          <w:color w:val="000000" w:themeColor="text1"/>
          <w:sz w:val="28"/>
          <w:szCs w:val="28"/>
        </w:rPr>
        <w:t xml:space="preserve">Для покращення медичних послуг в Менській ОТГ був розроблений План покращення посл</w:t>
      </w:r>
      <w:r>
        <w:rPr>
          <w:rFonts w:ascii="Times New Roman" w:hAnsi="Times New Roman" w:cs="Times New Roman" w:eastAsia="Times New Roman"/>
          <w:i w:val="false"/>
          <w:color w:val="000000" w:themeColor="text1"/>
          <w:sz w:val="28"/>
          <w:szCs w:val="28"/>
        </w:rPr>
        <w:t xml:space="preserve">уг ( SDIP)  </w:t>
      </w:r>
      <w:r>
        <w:rPr>
          <w:rFonts w:ascii="Times New Roman" w:hAnsi="Times New Roman" w:cs="Times New Roman" w:eastAsia="Times New Roman"/>
          <w:i w:val="false"/>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i w:val="false"/>
          <w:color w:val="000000"/>
          <w:sz w:val="28"/>
          <w:szCs w:val="28"/>
        </w:rPr>
        <w:suppressLineNumbers w:val="0"/>
      </w:pPr>
      <w:r>
        <w:rPr>
          <w:rFonts w:ascii="Times New Roman" w:hAnsi="Times New Roman" w:cs="Times New Roman" w:eastAsia="Times New Roman"/>
          <w:b/>
          <w:i w:val="false"/>
          <w:color w:val="000000" w:themeColor="text1"/>
          <w:sz w:val="28"/>
          <w:szCs w:val="28"/>
        </w:rPr>
        <w:t xml:space="preserve">План покращення послу</w:t>
      </w:r>
      <w:r>
        <w:rPr>
          <w:rFonts w:ascii="Times New Roman" w:hAnsi="Times New Roman" w:cs="Times New Roman" w:eastAsia="Times New Roman"/>
          <w:b/>
          <w:i w:val="false"/>
          <w:color w:val="000000" w:themeColor="text1"/>
          <w:sz w:val="28"/>
          <w:szCs w:val="28"/>
        </w:rPr>
        <w:t xml:space="preserve">г (SDIP)</w:t>
      </w:r>
      <w:r>
        <w:rPr>
          <w:rFonts w:ascii="Times New Roman" w:hAnsi="Times New Roman" w:cs="Times New Roman" w:eastAsia="Times New Roman"/>
          <w:i w:val="false"/>
          <w:color w:val="000000" w:themeColor="text1"/>
          <w:sz w:val="28"/>
          <w:szCs w:val="28"/>
        </w:rPr>
        <w:t xml:space="preserve"> - це всеохоплюючий інструмент для управління та </w:t>
      </w:r>
      <w:r>
        <w:rPr>
          <w:rFonts w:ascii="Times New Roman" w:hAnsi="Times New Roman" w:cs="Times New Roman" w:eastAsia="Times New Roman"/>
          <w:i w:val="false"/>
          <w:color w:val="000000" w:themeColor="text1"/>
          <w:sz w:val="28"/>
          <w:szCs w:val="28"/>
        </w:rPr>
        <w:t xml:space="preserve">удосконалення </w:t>
      </w:r>
      <w:r>
        <w:rPr>
          <w:rFonts w:ascii="Times New Roman" w:hAnsi="Times New Roman" w:cs="Times New Roman" w:eastAsia="Times New Roman"/>
          <w:i w:val="false"/>
          <w:color w:val="000000" w:themeColor="text1"/>
          <w:sz w:val="28"/>
          <w:szCs w:val="28"/>
        </w:rPr>
        <w:t xml:space="preserve">медичних послуг Менської ТГ шляхом визначення послідовних </w:t>
      </w:r>
      <w:r>
        <w:rPr>
          <w:rFonts w:ascii="Times New Roman" w:hAnsi="Times New Roman" w:cs="Times New Roman" w:eastAsia="Times New Roman"/>
          <w:i w:val="false"/>
          <w:color w:val="000000" w:themeColor="text1"/>
          <w:sz w:val="28"/>
          <w:szCs w:val="28"/>
        </w:rPr>
        <w:t xml:space="preserve">зв’язків</w:t>
      </w:r>
      <w:r>
        <w:rPr>
          <w:rFonts w:ascii="Times New Roman" w:hAnsi="Times New Roman" w:cs="Times New Roman" w:eastAsia="Times New Roman"/>
          <w:i w:val="false"/>
          <w:color w:val="000000" w:themeColor="text1"/>
          <w:sz w:val="28"/>
          <w:szCs w:val="28"/>
        </w:rPr>
        <w:t xml:space="preserve"> між громадянами, органами місцевої влади та постачальниками послуги.</w:t>
      </w:r>
      <w:r>
        <w:rPr>
          <w:rFonts w:ascii="Times New Roman" w:hAnsi="Times New Roman" w:cs="Times New Roman" w:eastAsia="Times New Roman"/>
          <w:color w:val="000000" w:themeColor="text1"/>
        </w:rPr>
        <w:br w:type="page"/>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b/>
          <w:color w:val="000000"/>
          <w:sz w:val="28"/>
          <w:szCs w:val="32"/>
        </w:rPr>
      </w:pPr>
      <w:r>
        <w:rPr>
          <w:rFonts w:ascii="Times New Roman" w:hAnsi="Times New Roman" w:cs="Times New Roman" w:eastAsia="Times New Roman"/>
          <w:b/>
          <w:color w:val="000000" w:themeColor="text1"/>
          <w:sz w:val="28"/>
          <w:szCs w:val="32"/>
        </w:rPr>
        <w:t xml:space="preserve">Скорочення </w:t>
      </w:r>
      <w:r>
        <w:rPr>
          <w:rFonts w:ascii="Times New Roman" w:hAnsi="Times New Roman" w:cs="Times New Roman" w:eastAsia="Times New Roman"/>
          <w:color w:val="000000" w:themeColor="text1"/>
          <w:sz w:val="24"/>
        </w:rPr>
      </w:r>
      <w:r/>
    </w:p>
    <w:p>
      <w:pPr>
        <w:spacing w:lineRule="auto" w:line="240" w:after="0" w:afterAutospacing="0" w:before="0" w:beforeAutospacing="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b/>
          <w:i/>
          <w:color w:val="000000"/>
          <w:sz w:val="28"/>
          <w:szCs w:val="28"/>
        </w:rPr>
      </w:pPr>
      <w:r>
        <w:rPr>
          <w:rFonts w:ascii="Times New Roman" w:hAnsi="Times New Roman" w:cs="Times New Roman" w:eastAsia="Times New Roman"/>
          <w:b/>
          <w:i/>
          <w:color w:val="000000" w:themeColor="text1"/>
          <w:sz w:val="28"/>
          <w:szCs w:val="28"/>
        </w:rPr>
        <w:t xml:space="preserve">Перелік скорочень, які використовуються у Плані удосконалення послуги </w:t>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i/>
          <w:color w:val="000000"/>
          <w:sz w:val="28"/>
          <w:szCs w:val="28"/>
        </w:rPr>
      </w:pPr>
      <w:r>
        <w:rPr>
          <w:rFonts w:ascii="Times New Roman" w:hAnsi="Times New Roman" w:cs="Times New Roman" w:eastAsia="Times New Roman"/>
          <w:i/>
          <w:color w:val="000000" w:themeColor="text1"/>
          <w:sz w:val="28"/>
          <w:szCs w:val="28"/>
        </w:rPr>
      </w:r>
      <w:r>
        <w:rPr>
          <w:rFonts w:ascii="Times New Roman" w:hAnsi="Times New Roman" w:cs="Times New Roman" w:eastAsia="Times New Roman"/>
          <w:color w:val="000000" w:themeColor="text1"/>
        </w:rPr>
      </w:r>
      <w:r/>
    </w:p>
    <w:tbl>
      <w:tblPr>
        <w:tblStyle w:val="935"/>
        <w:tblW w:w="9900" w:type="dxa"/>
        <w:tblInd w:w="85"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00" w:firstRow="0" w:lastRow="0" w:firstColumn="0" w:lastColumn="0" w:noHBand="0" w:noVBand="1"/>
      </w:tblPr>
      <w:tblGrid>
        <w:gridCol w:w="1890"/>
        <w:gridCol w:w="8010"/>
      </w:tblGrid>
      <w:tr>
        <w:trPr/>
        <w:tc>
          <w:tcPr>
            <w:tcW w:w="189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DOBRE</w:t>
            </w:r>
            <w:r>
              <w:rPr>
                <w:rFonts w:ascii="Times New Roman" w:hAnsi="Times New Roman" w:cs="Times New Roman" w:eastAsia="Times New Roman"/>
                <w:color w:val="000000" w:themeColor="text1"/>
              </w:rPr>
            </w:r>
            <w:r/>
          </w:p>
        </w:tc>
        <w:tc>
          <w:tcPr>
            <w:tcW w:w="80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Програма USAID «Децентралізація приносить кращі результати та ефективність»</w:t>
            </w:r>
            <w:r>
              <w:rPr>
                <w:rFonts w:ascii="Times New Roman" w:hAnsi="Times New Roman" w:cs="Times New Roman" w:eastAsia="Times New Roman"/>
                <w:color w:val="000000" w:themeColor="text1"/>
              </w:rPr>
            </w:r>
            <w:r/>
          </w:p>
        </w:tc>
      </w:tr>
      <w:tr>
        <w:trPr/>
        <w:tc>
          <w:tcPr>
            <w:tcW w:w="189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USAID</w:t>
            </w:r>
            <w:r>
              <w:rPr>
                <w:rFonts w:ascii="Times New Roman" w:hAnsi="Times New Roman" w:cs="Times New Roman" w:eastAsia="Times New Roman"/>
                <w:color w:val="000000" w:themeColor="text1"/>
              </w:rPr>
            </w:r>
            <w:r/>
          </w:p>
        </w:tc>
        <w:tc>
          <w:tcPr>
            <w:tcW w:w="80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Агентство США з міжнародного розвитку</w:t>
            </w:r>
            <w:r>
              <w:rPr>
                <w:rFonts w:ascii="Times New Roman" w:hAnsi="Times New Roman" w:cs="Times New Roman" w:eastAsia="Times New Roman"/>
                <w:color w:val="000000" w:themeColor="text1"/>
              </w:rPr>
            </w:r>
            <w:r/>
          </w:p>
        </w:tc>
      </w:tr>
      <w:tr>
        <w:trPr/>
        <w:tc>
          <w:tcPr>
            <w:tcW w:w="189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SDIP</w:t>
            </w:r>
            <w:r>
              <w:rPr>
                <w:rFonts w:ascii="Times New Roman" w:hAnsi="Times New Roman" w:cs="Times New Roman" w:eastAsia="Times New Roman"/>
                <w:color w:val="000000" w:themeColor="text1"/>
              </w:rPr>
            </w:r>
            <w:r/>
          </w:p>
        </w:tc>
        <w:tc>
          <w:tcPr>
            <w:tcW w:w="80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План удосконалення послуги</w:t>
            </w:r>
            <w:r>
              <w:rPr>
                <w:rFonts w:ascii="Times New Roman" w:hAnsi="Times New Roman" w:cs="Times New Roman" w:eastAsia="Times New Roman"/>
                <w:color w:val="000000" w:themeColor="text1"/>
              </w:rPr>
            </w:r>
            <w:r/>
          </w:p>
        </w:tc>
      </w:tr>
      <w:tr>
        <w:trPr/>
        <w:tc>
          <w:tcPr>
            <w:tcW w:w="189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КП</w:t>
            </w:r>
            <w:r>
              <w:rPr>
                <w:rFonts w:ascii="Times New Roman" w:hAnsi="Times New Roman" w:cs="Times New Roman" w:eastAsia="Times New Roman"/>
                <w:color w:val="000000" w:themeColor="text1"/>
              </w:rPr>
            </w:r>
            <w:r/>
          </w:p>
        </w:tc>
        <w:tc>
          <w:tcPr>
            <w:tcW w:w="80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комунальне підприємство</w:t>
            </w:r>
            <w:r>
              <w:rPr>
                <w:rFonts w:ascii="Times New Roman" w:hAnsi="Times New Roman" w:cs="Times New Roman" w:eastAsia="Times New Roman"/>
                <w:color w:val="000000" w:themeColor="text1"/>
              </w:rPr>
            </w:r>
            <w:r/>
          </w:p>
        </w:tc>
      </w:tr>
      <w:tr>
        <w:trPr/>
        <w:tc>
          <w:tcPr>
            <w:tcW w:w="189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ОТГ</w:t>
            </w:r>
            <w:r>
              <w:rPr>
                <w:rFonts w:ascii="Times New Roman" w:hAnsi="Times New Roman" w:cs="Times New Roman" w:eastAsia="Times New Roman"/>
                <w:color w:val="000000" w:themeColor="text1"/>
              </w:rPr>
            </w:r>
            <w:r/>
          </w:p>
        </w:tc>
        <w:tc>
          <w:tcPr>
            <w:tcW w:w="80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об’єднана територіальна громада</w:t>
            </w:r>
            <w:r>
              <w:rPr>
                <w:rFonts w:ascii="Times New Roman" w:hAnsi="Times New Roman" w:cs="Times New Roman" w:eastAsia="Times New Roman"/>
                <w:color w:val="000000" w:themeColor="text1"/>
              </w:rPr>
            </w:r>
            <w:r/>
          </w:p>
        </w:tc>
      </w:tr>
      <w:tr>
        <w:trPr/>
        <w:tc>
          <w:tcPr>
            <w:tcW w:w="189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РГ</w:t>
            </w:r>
            <w:r>
              <w:rPr>
                <w:rFonts w:ascii="Times New Roman" w:hAnsi="Times New Roman" w:cs="Times New Roman" w:eastAsia="Times New Roman"/>
                <w:color w:val="000000" w:themeColor="text1"/>
              </w:rPr>
            </w:r>
            <w:r/>
          </w:p>
        </w:tc>
        <w:tc>
          <w:tcPr>
            <w:tcW w:w="80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робоча група</w:t>
            </w:r>
            <w:r>
              <w:rPr>
                <w:rFonts w:ascii="Times New Roman" w:hAnsi="Times New Roman" w:cs="Times New Roman" w:eastAsia="Times New Roman"/>
                <w:color w:val="000000" w:themeColor="text1"/>
              </w:rPr>
            </w:r>
            <w:r/>
          </w:p>
        </w:tc>
      </w:tr>
      <w:tr>
        <w:trPr/>
        <w:tc>
          <w:tcPr>
            <w:tcW w:w="189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ТОВ</w:t>
            </w:r>
            <w:r>
              <w:rPr>
                <w:rFonts w:ascii="Times New Roman" w:hAnsi="Times New Roman" w:cs="Times New Roman" w:eastAsia="Times New Roman"/>
                <w:color w:val="000000" w:themeColor="text1"/>
              </w:rPr>
            </w:r>
            <w:r/>
          </w:p>
        </w:tc>
        <w:tc>
          <w:tcPr>
            <w:tcW w:w="80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товариство з обмеженою відповідальністю</w:t>
            </w:r>
            <w:r>
              <w:rPr>
                <w:rFonts w:ascii="Times New Roman" w:hAnsi="Times New Roman" w:cs="Times New Roman" w:eastAsia="Times New Roman"/>
                <w:color w:val="000000" w:themeColor="text1"/>
                <w:sz w:val="28"/>
              </w:rPr>
            </w:r>
            <w:r/>
          </w:p>
        </w:tc>
      </w:tr>
      <w:tr>
        <w:trPr/>
        <w:tc>
          <w:tcPr>
            <w:tcW w:w="189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ФОП</w:t>
            </w:r>
            <w:r>
              <w:rPr>
                <w:rFonts w:ascii="Times New Roman" w:hAnsi="Times New Roman" w:cs="Times New Roman" w:eastAsia="Times New Roman"/>
                <w:color w:val="000000" w:themeColor="text1"/>
              </w:rPr>
            </w:r>
            <w:r/>
          </w:p>
        </w:tc>
        <w:tc>
          <w:tcPr>
            <w:tcW w:w="801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фізична особа-підприємець</w:t>
            </w:r>
            <w:r>
              <w:rPr>
                <w:rFonts w:ascii="Times New Roman" w:hAnsi="Times New Roman" w:cs="Times New Roman" w:eastAsia="Times New Roman"/>
                <w:color w:val="000000" w:themeColor="text1"/>
                <w:sz w:val="28"/>
              </w:rPr>
            </w:r>
            <w:r/>
          </w:p>
        </w:tc>
      </w:tr>
      <w:tr>
        <w:trPr/>
        <w:tc>
          <w:tcPr>
            <w:tcW w:w="189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sz w:val="28"/>
                <w:szCs w:val="28"/>
              </w:rPr>
              <w:t xml:space="preserve">ФП</w:t>
            </w:r>
            <w:r>
              <w:rPr>
                <w:rFonts w:ascii="Times New Roman" w:hAnsi="Times New Roman" w:cs="Times New Roman" w:eastAsia="Times New Roman"/>
                <w:color w:val="000000" w:themeColor="text1"/>
                <w:sz w:val="28"/>
                <w:szCs w:val="28"/>
              </w:rPr>
            </w:r>
            <w:r/>
          </w:p>
        </w:tc>
        <w:tc>
          <w:tcPr>
            <w:tcW w:w="801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фельдшерські пункти</w:t>
            </w:r>
            <w:r>
              <w:rPr>
                <w:rFonts w:ascii="Times New Roman" w:hAnsi="Times New Roman" w:cs="Times New Roman" w:eastAsia="Times New Roman"/>
                <w:color w:val="000000" w:themeColor="text1"/>
                <w:sz w:val="28"/>
                <w:szCs w:val="28"/>
              </w:rPr>
            </w:r>
            <w:r/>
          </w:p>
        </w:tc>
      </w:tr>
      <w:tr>
        <w:trPr/>
        <w:tc>
          <w:tcPr>
            <w:tcW w:w="189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sz w:val="28"/>
                <w:szCs w:val="28"/>
              </w:rPr>
              <w:t xml:space="preserve">ФАП</w:t>
            </w:r>
            <w:r>
              <w:rPr>
                <w:rFonts w:ascii="Times New Roman" w:hAnsi="Times New Roman" w:cs="Times New Roman" w:eastAsia="Times New Roman"/>
                <w:color w:val="000000" w:themeColor="text1"/>
                <w:sz w:val="28"/>
                <w:szCs w:val="28"/>
              </w:rPr>
            </w:r>
            <w:r/>
          </w:p>
        </w:tc>
        <w:tc>
          <w:tcPr>
            <w:tcW w:w="801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фельдшерсько-акушерські пункти</w:t>
            </w:r>
            <w:r>
              <w:rPr>
                <w:rFonts w:ascii="Times New Roman" w:hAnsi="Times New Roman" w:cs="Times New Roman" w:eastAsia="Times New Roman"/>
                <w:color w:val="000000" w:themeColor="text1"/>
                <w:sz w:val="28"/>
                <w:szCs w:val="28"/>
              </w:rPr>
            </w:r>
            <w:r/>
          </w:p>
        </w:tc>
      </w:tr>
      <w:tr>
        <w:trPr/>
        <w:tc>
          <w:tcPr>
            <w:tcW w:w="189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sz w:val="28"/>
                <w:szCs w:val="28"/>
              </w:rPr>
              <w:t xml:space="preserve">КУ</w:t>
            </w:r>
            <w:r>
              <w:rPr>
                <w:rFonts w:ascii="Times New Roman" w:hAnsi="Times New Roman" w:cs="Times New Roman" w:eastAsia="Times New Roman"/>
                <w:color w:val="000000" w:themeColor="text1"/>
                <w:sz w:val="28"/>
                <w:szCs w:val="28"/>
              </w:rPr>
            </w:r>
            <w:r/>
          </w:p>
        </w:tc>
        <w:tc>
          <w:tcPr>
            <w:tcW w:w="801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комунальна установа</w:t>
            </w:r>
            <w:r>
              <w:rPr>
                <w:rFonts w:ascii="Times New Roman" w:hAnsi="Times New Roman" w:cs="Times New Roman" w:eastAsia="Times New Roman"/>
                <w:color w:val="000000" w:themeColor="text1"/>
                <w:sz w:val="28"/>
                <w:szCs w:val="28"/>
              </w:rPr>
            </w:r>
            <w:r/>
          </w:p>
        </w:tc>
      </w:tr>
      <w:tr>
        <w:trPr/>
        <w:tc>
          <w:tcPr>
            <w:tcW w:w="189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sz w:val="28"/>
                <w:szCs w:val="28"/>
              </w:rPr>
              <w:t xml:space="preserve">ЦНАП</w:t>
            </w:r>
            <w:r>
              <w:rPr>
                <w:rFonts w:ascii="Times New Roman" w:hAnsi="Times New Roman" w:cs="Times New Roman" w:eastAsia="Times New Roman"/>
                <w:color w:val="000000" w:themeColor="text1"/>
                <w:sz w:val="28"/>
                <w:szCs w:val="28"/>
              </w:rPr>
            </w:r>
            <w:r/>
          </w:p>
        </w:tc>
        <w:tc>
          <w:tcPr>
            <w:tcW w:w="801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центр надання адміністративних послуг</w:t>
            </w:r>
            <w:r>
              <w:rPr>
                <w:rFonts w:ascii="Times New Roman" w:hAnsi="Times New Roman" w:cs="Times New Roman" w:eastAsia="Times New Roman"/>
                <w:color w:val="000000" w:themeColor="text1"/>
                <w:sz w:val="28"/>
                <w:szCs w:val="28"/>
              </w:rPr>
            </w:r>
            <w:r/>
          </w:p>
        </w:tc>
      </w:tr>
      <w:tr>
        <w:trPr/>
        <w:tc>
          <w:tcPr>
            <w:tcW w:w="189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sz w:val="28"/>
                <w:szCs w:val="28"/>
              </w:rPr>
              <w:t xml:space="preserve">НСЗУ</w:t>
            </w:r>
            <w:r>
              <w:rPr>
                <w:rFonts w:ascii="Times New Roman" w:hAnsi="Times New Roman" w:cs="Times New Roman" w:eastAsia="Times New Roman"/>
                <w:color w:val="000000" w:themeColor="text1"/>
                <w:sz w:val="28"/>
                <w:szCs w:val="28"/>
              </w:rPr>
            </w:r>
            <w:r/>
          </w:p>
        </w:tc>
        <w:tc>
          <w:tcPr>
            <w:tcW w:w="801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Національна служба здоров'я У</w:t>
            </w:r>
            <w:r>
              <w:rPr>
                <w:rFonts w:ascii="Times New Roman" w:hAnsi="Times New Roman" w:cs="Times New Roman" w:eastAsia="Times New Roman"/>
                <w:color w:val="000000" w:themeColor="text1"/>
                <w:sz w:val="28"/>
                <w:szCs w:val="28"/>
              </w:rPr>
              <w:t xml:space="preserve">країни</w:t>
            </w:r>
            <w:r>
              <w:rPr>
                <w:rFonts w:ascii="Times New Roman" w:hAnsi="Times New Roman" w:cs="Times New Roman" w:eastAsia="Times New Roman"/>
                <w:color w:val="000000" w:themeColor="text1"/>
                <w:sz w:val="28"/>
                <w:szCs w:val="28"/>
              </w:rPr>
            </w:r>
            <w:r/>
          </w:p>
        </w:tc>
      </w:tr>
      <w:tr>
        <w:trPr/>
        <w:tc>
          <w:tcPr>
            <w:tcW w:w="189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sz w:val="28"/>
                <w:szCs w:val="28"/>
              </w:rPr>
              <w:t xml:space="preserve">КНП</w:t>
            </w:r>
            <w:r>
              <w:rPr>
                <w:rFonts w:ascii="Times New Roman" w:hAnsi="Times New Roman" w:cs="Times New Roman" w:eastAsia="Times New Roman"/>
                <w:color w:val="000000" w:themeColor="text1"/>
                <w:sz w:val="28"/>
                <w:szCs w:val="28"/>
              </w:rPr>
            </w:r>
            <w:r/>
          </w:p>
        </w:tc>
        <w:tc>
          <w:tcPr>
            <w:tcW w:w="801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Комунальне некомерційне підприємство</w:t>
            </w:r>
            <w:r>
              <w:rPr>
                <w:rFonts w:ascii="Times New Roman" w:hAnsi="Times New Roman" w:cs="Times New Roman" w:eastAsia="Times New Roman"/>
                <w:color w:val="000000" w:themeColor="text1"/>
                <w:sz w:val="28"/>
                <w:szCs w:val="28"/>
              </w:rPr>
            </w:r>
            <w:r/>
          </w:p>
        </w:tc>
      </w:tr>
      <w:tr>
        <w:trPr/>
        <w:tc>
          <w:tcPr>
            <w:tcW w:w="189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sz w:val="28"/>
                <w:szCs w:val="28"/>
              </w:rPr>
              <w:t xml:space="preserve">ПМСД</w:t>
            </w:r>
            <w:r>
              <w:rPr>
                <w:rFonts w:ascii="Times New Roman" w:hAnsi="Times New Roman" w:cs="Times New Roman" w:eastAsia="Times New Roman"/>
                <w:color w:val="000000" w:themeColor="text1"/>
                <w:sz w:val="28"/>
                <w:szCs w:val="28"/>
              </w:rPr>
            </w:r>
            <w:r/>
          </w:p>
        </w:tc>
        <w:tc>
          <w:tcPr>
            <w:tcW w:w="801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первинна медико-санітарна допомога</w:t>
            </w:r>
            <w:r>
              <w:rPr>
                <w:rFonts w:ascii="Times New Roman" w:hAnsi="Times New Roman" w:cs="Times New Roman" w:eastAsia="Times New Roman"/>
                <w:color w:val="000000" w:themeColor="text1"/>
                <w:sz w:val="28"/>
                <w:szCs w:val="28"/>
              </w:rPr>
            </w:r>
            <w:r/>
          </w:p>
        </w:tc>
      </w:tr>
      <w:tr>
        <w:trPr/>
        <w:tc>
          <w:tcPr>
            <w:tcW w:w="189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sz w:val="28"/>
                <w:szCs w:val="28"/>
              </w:rPr>
              <w:t xml:space="preserve">ЦПМСД</w:t>
            </w:r>
            <w:r>
              <w:rPr>
                <w:rFonts w:ascii="Times New Roman" w:hAnsi="Times New Roman" w:cs="Times New Roman" w:eastAsia="Times New Roman"/>
                <w:color w:val="000000" w:themeColor="text1"/>
                <w:sz w:val="28"/>
                <w:szCs w:val="28"/>
              </w:rPr>
            </w:r>
            <w:r/>
          </w:p>
        </w:tc>
        <w:tc>
          <w:tcPr>
            <w:tcW w:w="801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rPr>
            </w:pPr>
            <w:r>
              <w:rPr>
                <w:rFonts w:ascii="Times New Roman" w:hAnsi="Times New Roman" w:cs="Times New Roman" w:eastAsia="Times New Roman"/>
                <w:color w:val="000000" w:themeColor="text1"/>
                <w:sz w:val="28"/>
                <w:szCs w:val="28"/>
              </w:rPr>
              <w:t xml:space="preserve">центр первинної медико-санітарної допомоги</w:t>
            </w:r>
            <w:r>
              <w:rPr>
                <w:rFonts w:ascii="Times New Roman" w:hAnsi="Times New Roman" w:cs="Times New Roman" w:eastAsia="Times New Roman"/>
                <w:color w:val="000000" w:themeColor="text1"/>
                <w:sz w:val="28"/>
                <w:szCs w:val="28"/>
              </w:rPr>
            </w:r>
            <w:r/>
          </w:p>
        </w:tc>
      </w:tr>
      <w:tr>
        <w:trPr/>
        <w:tc>
          <w:tcPr>
            <w:tcW w:w="189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sz w:val="28"/>
                <w:szCs w:val="28"/>
              </w:rPr>
            </w:r>
            <w:r/>
          </w:p>
        </w:tc>
        <w:tc>
          <w:tcPr>
            <w:tcW w:w="8010" w:type="dxa"/>
            <w:vMerge w:val="restart"/>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sz w:val="28"/>
                <w:szCs w:val="28"/>
              </w:rPr>
            </w:r>
            <w:r/>
          </w:p>
        </w:tc>
      </w:tr>
    </w:tbl>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rPr>
      </w:r>
      <w:r/>
    </w:p>
    <w:p>
      <w:pPr>
        <w:shd w:val="nil" w:color="auto"/>
        <w:rPr>
          <w:rFonts w:ascii="Times New Roman" w:hAnsi="Times New Roman" w:cs="Times New Roman" w:eastAsia="Times New Roman"/>
          <w:b/>
          <w:color w:val="000000"/>
          <w:sz w:val="32"/>
          <w:szCs w:val="32"/>
        </w:rPr>
      </w:pPr>
      <w:r>
        <w:rPr>
          <w:rFonts w:ascii="Times New Roman" w:hAnsi="Times New Roman" w:cs="Times New Roman" w:eastAsia="Times New Roman"/>
          <w:b/>
          <w:color w:val="000000" w:themeColor="text1"/>
          <w:sz w:val="32"/>
          <w:szCs w:val="32"/>
          <w:highlight w:val="none"/>
        </w:rPr>
        <w:br w:type="page"/>
      </w:r>
      <w:r>
        <w:rPr>
          <w:rFonts w:ascii="Times New Roman" w:hAnsi="Times New Roman" w:cs="Times New Roman" w:eastAsia="Times New Roman"/>
          <w:b/>
          <w:color w:val="000000" w:themeColor="text1"/>
          <w:sz w:val="32"/>
          <w:szCs w:val="32"/>
          <w:highlight w:val="none"/>
        </w:rPr>
      </w:r>
      <w:r/>
    </w:p>
    <w:p>
      <w:pPr>
        <w:ind w:firstLine="0"/>
        <w:jc w:val="both"/>
        <w:spacing w:lineRule="auto" w:line="240" w:after="0" w:afterAutospacing="0" w:before="0" w:beforeAutospacing="0"/>
        <w:rPr>
          <w:rFonts w:ascii="Times New Roman" w:hAnsi="Times New Roman" w:cs="Times New Roman" w:eastAsia="Times New Roman"/>
          <w:b/>
          <w:color w:val="000000"/>
          <w:sz w:val="28"/>
          <w:szCs w:val="32"/>
          <w:highlight w:val="none"/>
        </w:rPr>
      </w:pPr>
      <w:r>
        <w:rPr>
          <w:rFonts w:ascii="Times New Roman" w:hAnsi="Times New Roman" w:cs="Times New Roman" w:eastAsia="Times New Roman"/>
          <w:b/>
          <w:color w:val="000000" w:themeColor="text1"/>
          <w:sz w:val="28"/>
          <w:szCs w:val="32"/>
        </w:rPr>
        <w:t xml:space="preserve">Нормативно-правова база, яка стосується послуги</w:t>
      </w:r>
      <w:r>
        <w:rPr>
          <w:rFonts w:ascii="Times New Roman" w:hAnsi="Times New Roman" w:cs="Times New Roman" w:eastAsia="Times New Roman"/>
          <w:color w:val="000000" w:themeColor="text1"/>
          <w:sz w:val="24"/>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 Національна стратегія реформування системи охорони здоров'я в Україні на період 2015-2020 років;</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2. Концепція реформи фінансування системи охорони здоров'я, схвалена розпорядженням КМУ від 30.11.16 р № 1013-р;</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 Закон України від 19.10.17 р № 2168-VII</w:t>
      </w:r>
      <w:r>
        <w:rPr>
          <w:rFonts w:ascii="Times New Roman" w:hAnsi="Times New Roman" w:cs="Times New Roman" w:eastAsia="Times New Roman"/>
          <w:color w:val="000000" w:themeColor="text1"/>
          <w:sz w:val="28"/>
          <w:szCs w:val="28"/>
        </w:rPr>
        <w:t xml:space="preserve">I «Про державні фінансові гарантії медичного обслуговування населення»;</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 Закон України від 06.04.17 р № 2002 VIII «Про внесення змін до деяких законодавчих актів України щодо удосконалення законодавства з питань діяльності закладів охорони здоров'я»; </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w:t>
      </w:r>
      <w:r>
        <w:rPr>
          <w:rFonts w:ascii="Times New Roman" w:hAnsi="Times New Roman" w:cs="Times New Roman" w:eastAsia="Times New Roman"/>
          <w:color w:val="000000" w:themeColor="text1"/>
          <w:sz w:val="28"/>
          <w:szCs w:val="28"/>
        </w:rPr>
        <w:t xml:space="preserve">. </w:t>
      </w:r>
      <w:hyperlink r:id="rId15" w:tooltip="https://uoz.cn.ua/zakua1201202122.pdf" w:history="1">
        <w:r>
          <w:rPr>
            <w:rFonts w:ascii="Times New Roman" w:hAnsi="Times New Roman" w:cs="Times New Roman" w:eastAsia="Times New Roman"/>
            <w:color w:val="000000" w:themeColor="text1"/>
            <w:sz w:val="28"/>
            <w:szCs w:val="28"/>
          </w:rPr>
          <w:t xml:space="preserve">Закон України </w:t>
        </w:r>
      </w:hyperlink>
      <w:r>
        <w:rPr>
          <w:rFonts w:ascii="Times New Roman" w:hAnsi="Times New Roman" w:cs="Times New Roman" w:eastAsia="Times New Roman"/>
          <w:color w:val="000000" w:themeColor="text1"/>
        </w:rPr>
      </w:r>
      <w:hyperlink r:id="rId16" w:tooltip="https://uoz.cn.ua/zakua1201202122.pdf" w:history="1">
        <w:r>
          <w:rPr>
            <w:rFonts w:ascii="Times New Roman" w:hAnsi="Times New Roman" w:cs="Times New Roman" w:eastAsia="Times New Roman"/>
            <w:color w:val="000000" w:themeColor="text1"/>
            <w:sz w:val="28"/>
            <w:szCs w:val="28"/>
            <w:highlight w:val="white"/>
          </w:rPr>
          <w:t xml:space="preserve">від 03.12.2020 року № 1053-IX «Про реабілітацію у сфері охорони здоров'я</w:t>
        </w:r>
      </w:hyperlink>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 </w:t>
      </w:r>
      <w:hyperlink r:id="rId17" w:tooltip="https://uoz.cn.ua/zakua12012021.pdf" w:history="1">
        <w:r>
          <w:rPr>
            <w:rFonts w:ascii="Times New Roman" w:hAnsi="Times New Roman" w:cs="Times New Roman" w:eastAsia="Times New Roman"/>
            <w:color w:val="000000" w:themeColor="text1"/>
            <w:sz w:val="28"/>
            <w:szCs w:val="28"/>
          </w:rPr>
          <w:t xml:space="preserve">Закон України </w:t>
        </w:r>
      </w:hyperlink>
      <w:r>
        <w:rPr>
          <w:rFonts w:ascii="Times New Roman" w:hAnsi="Times New Roman" w:cs="Times New Roman" w:eastAsia="Times New Roman"/>
          <w:color w:val="000000" w:themeColor="text1"/>
        </w:rPr>
      </w:r>
      <w:hyperlink r:id="rId18" w:tooltip="https://uoz.cn.ua/zakua12012021.pdf" w:history="1">
        <w:r>
          <w:rPr>
            <w:rFonts w:ascii="Times New Roman" w:hAnsi="Times New Roman" w:cs="Times New Roman" w:eastAsia="Times New Roman"/>
            <w:color w:val="000000" w:themeColor="text1"/>
            <w:sz w:val="28"/>
            <w:szCs w:val="28"/>
            <w:highlight w:val="white"/>
          </w:rPr>
          <w:t xml:space="preserve">від 04. 12. 2020 року</w:t>
        </w:r>
      </w:hyperlink>
      <w:r>
        <w:rPr>
          <w:rFonts w:ascii="Times New Roman" w:hAnsi="Times New Roman" w:cs="Times New Roman" w:eastAsia="Times New Roman"/>
          <w:color w:val="000000" w:themeColor="text1"/>
        </w:rPr>
      </w:r>
      <w:hyperlink r:id="rId19" w:tooltip="https://uoz.cn.ua/zakua12012021.pdf" w:history="1">
        <w:r>
          <w:rPr>
            <w:rFonts w:ascii="Times New Roman" w:hAnsi="Times New Roman" w:cs="Times New Roman" w:eastAsia="Times New Roman"/>
            <w:color w:val="000000" w:themeColor="text1"/>
            <w:sz w:val="28"/>
            <w:szCs w:val="28"/>
            <w:highlight w:val="none"/>
            <w:u w:val="single"/>
          </w:rPr>
          <w:t xml:space="preserve"> </w:t>
        </w:r>
        <w:r>
          <w:rPr>
            <w:rFonts w:ascii="Times New Roman" w:hAnsi="Times New Roman" w:cs="Times New Roman" w:eastAsia="Times New Roman"/>
            <w:color w:val="000000" w:themeColor="text1"/>
            <w:sz w:val="28"/>
            <w:szCs w:val="28"/>
            <w:highlight w:val="white"/>
            <w:u w:val="single"/>
          </w:rPr>
          <w:t xml:space="preserve">№ 1075-</w:t>
        </w:r>
      </w:hyperlink>
      <w:r>
        <w:rPr>
          <w:rFonts w:ascii="Times New Roman" w:hAnsi="Times New Roman" w:cs="Times New Roman" w:eastAsia="Times New Roman"/>
          <w:color w:val="000000" w:themeColor="text1"/>
        </w:rPr>
      </w:r>
      <w:hyperlink r:id="rId20" w:tooltip="https://uoz.cn.ua/zakua12012021.pdf" w:history="1">
        <w:r>
          <w:rPr>
            <w:rFonts w:ascii="Times New Roman" w:hAnsi="Times New Roman" w:cs="Times New Roman" w:eastAsia="Times New Roman"/>
            <w:color w:val="000000" w:themeColor="text1"/>
            <w:sz w:val="28"/>
            <w:szCs w:val="28"/>
            <w:highlight w:val="white"/>
          </w:rPr>
          <w:t xml:space="preserve">IX </w:t>
        </w:r>
      </w:hyperlink>
      <w:r>
        <w:rPr>
          <w:rFonts w:ascii="Times New Roman" w:hAnsi="Times New Roman" w:cs="Times New Roman" w:eastAsia="Times New Roman"/>
          <w:color w:val="000000" w:themeColor="text1"/>
        </w:rPr>
      </w:r>
      <w:hyperlink r:id="rId21" w:tooltip="https://uoz.cn.ua/zakua12012021.pdf" w:history="1">
        <w:r>
          <w:rPr>
            <w:rFonts w:ascii="Times New Roman" w:hAnsi="Times New Roman" w:cs="Times New Roman" w:eastAsia="Times New Roman"/>
            <w:b/>
            <w:color w:val="000000" w:themeColor="text1"/>
            <w:sz w:val="28"/>
            <w:szCs w:val="28"/>
            <w:highlight w:val="white"/>
          </w:rPr>
          <w:t xml:space="preserve">«</w:t>
        </w:r>
      </w:hyperlink>
      <w:r>
        <w:rPr>
          <w:rFonts w:ascii="Times New Roman" w:hAnsi="Times New Roman" w:cs="Times New Roman" w:eastAsia="Times New Roman"/>
          <w:color w:val="000000" w:themeColor="text1"/>
        </w:rPr>
      </w:r>
      <w:hyperlink r:id="rId22" w:tooltip="https://uoz.cn.ua/zakua12012021.pdf" w:history="1">
        <w:r>
          <w:rPr>
            <w:rFonts w:ascii="Times New Roman" w:hAnsi="Times New Roman" w:cs="Times New Roman" w:eastAsia="Times New Roman"/>
            <w:color w:val="000000" w:themeColor="text1"/>
            <w:sz w:val="28"/>
            <w:szCs w:val="28"/>
            <w:highlight w:val="white"/>
          </w:rPr>
          <w:t xml:space="preserve">Про внесення змін до деяких законів України щодо забезпечення профілактики </w:t>
        </w:r>
        <w:r>
          <w:rPr>
            <w:rFonts w:ascii="Times New Roman" w:hAnsi="Times New Roman" w:cs="Times New Roman" w:eastAsia="Times New Roman"/>
            <w:color w:val="000000" w:themeColor="text1"/>
            <w:sz w:val="28"/>
            <w:szCs w:val="28"/>
            <w:highlight w:val="white"/>
          </w:rPr>
          <w:t xml:space="preserve">коронавірусної</w:t>
        </w:r>
        <w:r>
          <w:rPr>
            <w:rFonts w:ascii="Times New Roman" w:hAnsi="Times New Roman" w:cs="Times New Roman" w:eastAsia="Times New Roman"/>
            <w:color w:val="000000" w:themeColor="text1"/>
            <w:sz w:val="28"/>
            <w:szCs w:val="28"/>
            <w:highlight w:val="white"/>
          </w:rPr>
          <w:t xml:space="preserve"> хвороби (COVID- 19)</w:t>
        </w:r>
      </w:hyperlink>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 </w:t>
      </w:r>
      <w:hyperlink r:id="rId23" w:tooltip="http://zakon0.rada.gov.ua/laws/show/2206-19" w:history="1">
        <w:r>
          <w:rPr>
            <w:rFonts w:ascii="Times New Roman" w:hAnsi="Times New Roman" w:cs="Times New Roman" w:eastAsia="Times New Roman"/>
            <w:color w:val="000000" w:themeColor="text1"/>
            <w:sz w:val="28"/>
            <w:szCs w:val="28"/>
          </w:rPr>
          <w:t xml:space="preserve">Закон України</w:t>
        </w:r>
      </w:hyperlink>
      <w:r>
        <w:rPr>
          <w:rFonts w:ascii="Times New Roman" w:hAnsi="Times New Roman" w:cs="Times New Roman" w:eastAsia="Times New Roman"/>
          <w:color w:val="000000" w:themeColor="text1"/>
        </w:rPr>
      </w:r>
      <w:hyperlink r:id="rId24" w:tooltip="http://zakon0.rada.gov.ua/laws/show/2206-19" w:history="1">
        <w:r>
          <w:rPr>
            <w:rFonts w:ascii="Times New Roman" w:hAnsi="Times New Roman" w:cs="Times New Roman" w:eastAsia="Times New Roman"/>
            <w:color w:val="000000" w:themeColor="text1"/>
            <w:sz w:val="28"/>
            <w:szCs w:val="28"/>
            <w:highlight w:val="white"/>
          </w:rPr>
          <w:t xml:space="preserve"> від 14.11.2017 року</w:t>
        </w:r>
      </w:hyperlink>
      <w:r>
        <w:rPr>
          <w:rFonts w:ascii="Times New Roman" w:hAnsi="Times New Roman" w:cs="Times New Roman" w:eastAsia="Times New Roman"/>
          <w:color w:val="000000" w:themeColor="text1"/>
        </w:rPr>
      </w:r>
      <w:hyperlink r:id="rId25" w:tooltip="http://zakon0.rada.gov.ua/laws/show/2206-19" w:history="1">
        <w:r>
          <w:rPr>
            <w:rFonts w:ascii="Times New Roman" w:hAnsi="Times New Roman" w:cs="Times New Roman" w:eastAsia="Times New Roman"/>
            <w:color w:val="000000" w:themeColor="text1"/>
            <w:sz w:val="28"/>
            <w:szCs w:val="28"/>
            <w:highlight w:val="none"/>
            <w:u w:val="single"/>
          </w:rPr>
          <w:t xml:space="preserve"> </w:t>
        </w:r>
        <w:r>
          <w:rPr>
            <w:rFonts w:ascii="Times New Roman" w:hAnsi="Times New Roman" w:cs="Times New Roman" w:eastAsia="Times New Roman"/>
            <w:color w:val="000000" w:themeColor="text1"/>
            <w:sz w:val="28"/>
            <w:szCs w:val="28"/>
            <w:highlight w:val="white"/>
            <w:u w:val="single"/>
          </w:rPr>
          <w:t xml:space="preserve">№ 2206-</w:t>
        </w:r>
      </w:hyperlink>
      <w:r>
        <w:rPr>
          <w:rFonts w:ascii="Times New Roman" w:hAnsi="Times New Roman" w:cs="Times New Roman" w:eastAsia="Times New Roman"/>
          <w:color w:val="000000" w:themeColor="text1"/>
        </w:rPr>
      </w:r>
      <w:hyperlink r:id="rId26" w:tooltip="http://zakon0.rada.gov.ua/laws/show/2206-19" w:history="1">
        <w:r>
          <w:rPr>
            <w:rFonts w:ascii="Times New Roman" w:hAnsi="Times New Roman" w:cs="Times New Roman" w:eastAsia="Times New Roman"/>
            <w:color w:val="000000" w:themeColor="text1"/>
            <w:sz w:val="28"/>
            <w:szCs w:val="28"/>
            <w:highlight w:val="white"/>
          </w:rPr>
          <w:t xml:space="preserve">VIII </w:t>
        </w:r>
      </w:hyperlink>
      <w:r>
        <w:rPr>
          <w:rFonts w:ascii="Times New Roman" w:hAnsi="Times New Roman" w:cs="Times New Roman" w:eastAsia="Times New Roman"/>
          <w:color w:val="000000" w:themeColor="text1"/>
        </w:rPr>
      </w:r>
      <w:hyperlink r:id="rId27" w:tooltip="http://zakon0.rada.gov.ua/laws/show/2206-19" w:history="1">
        <w:r>
          <w:rPr>
            <w:rFonts w:ascii="Times New Roman" w:hAnsi="Times New Roman" w:cs="Times New Roman" w:eastAsia="Times New Roman"/>
            <w:b/>
            <w:color w:val="000000" w:themeColor="text1"/>
            <w:sz w:val="28"/>
            <w:szCs w:val="28"/>
            <w:highlight w:val="white"/>
          </w:rPr>
          <w:t xml:space="preserve">«</w:t>
        </w:r>
      </w:hyperlink>
      <w:r>
        <w:rPr>
          <w:rFonts w:ascii="Times New Roman" w:hAnsi="Times New Roman" w:cs="Times New Roman" w:eastAsia="Times New Roman"/>
          <w:color w:val="000000" w:themeColor="text1"/>
        </w:rPr>
      </w:r>
      <w:hyperlink r:id="rId28" w:tooltip="http://zakon0.rada.gov.ua/laws/show/2206-19" w:history="1">
        <w:r>
          <w:rPr>
            <w:rFonts w:ascii="Times New Roman" w:hAnsi="Times New Roman" w:cs="Times New Roman" w:eastAsia="Times New Roman"/>
            <w:color w:val="000000" w:themeColor="text1"/>
            <w:sz w:val="28"/>
            <w:szCs w:val="28"/>
            <w:highlight w:val="white"/>
          </w:rPr>
          <w:t xml:space="preserve">Про підвищення доступності та якості медичного обслуговування</w:t>
        </w:r>
        <w:r>
          <w:rPr>
            <w:rFonts w:ascii="Times New Roman" w:hAnsi="Times New Roman" w:cs="Times New Roman" w:eastAsia="Times New Roman"/>
            <w:color w:val="000000" w:themeColor="text1"/>
            <w:sz w:val="28"/>
            <w:szCs w:val="28"/>
            <w:highlight w:val="white"/>
          </w:rPr>
          <w:t xml:space="preserve"> у сільській місцевості</w:t>
        </w:r>
      </w:hyperlink>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8. </w:t>
      </w:r>
      <w:hyperlink r:id="rId29" w:tooltip="http://zakon0.rada.gov.ua/laws/show/2168-19" w:history="1">
        <w:r>
          <w:rPr>
            <w:rFonts w:ascii="Times New Roman" w:hAnsi="Times New Roman" w:cs="Times New Roman" w:eastAsia="Times New Roman"/>
            <w:color w:val="000000" w:themeColor="text1"/>
            <w:sz w:val="28"/>
            <w:szCs w:val="28"/>
          </w:rPr>
          <w:t xml:space="preserve">Закон України </w:t>
        </w:r>
      </w:hyperlink>
      <w:r>
        <w:rPr>
          <w:rFonts w:ascii="Times New Roman" w:hAnsi="Times New Roman" w:cs="Times New Roman" w:eastAsia="Times New Roman"/>
          <w:color w:val="000000" w:themeColor="text1"/>
        </w:rPr>
      </w:r>
      <w:hyperlink r:id="rId30" w:tooltip="http://zakon0.rada.gov.ua/laws/show/2168-19" w:history="1">
        <w:r>
          <w:rPr>
            <w:rFonts w:ascii="Times New Roman" w:hAnsi="Times New Roman" w:cs="Times New Roman" w:eastAsia="Times New Roman"/>
            <w:color w:val="000000" w:themeColor="text1"/>
            <w:sz w:val="28"/>
            <w:szCs w:val="28"/>
            <w:highlight w:val="white"/>
          </w:rPr>
          <w:t xml:space="preserve">від 19.10.2017 року</w:t>
        </w:r>
      </w:hyperlink>
      <w:r>
        <w:rPr>
          <w:rFonts w:ascii="Times New Roman" w:hAnsi="Times New Roman" w:cs="Times New Roman" w:eastAsia="Times New Roman"/>
          <w:color w:val="000000" w:themeColor="text1"/>
        </w:rPr>
      </w:r>
      <w:hyperlink r:id="rId31" w:tooltip="http://zakon0.rada.gov.ua/laws/show/2168-19" w:history="1">
        <w:r>
          <w:rPr>
            <w:rFonts w:ascii="Times New Roman" w:hAnsi="Times New Roman" w:cs="Times New Roman" w:eastAsia="Times New Roman"/>
            <w:color w:val="000000" w:themeColor="text1"/>
            <w:sz w:val="28"/>
            <w:szCs w:val="28"/>
            <w:highlight w:val="none"/>
            <w:u w:val="single"/>
          </w:rPr>
          <w:t xml:space="preserve"> </w:t>
        </w:r>
        <w:r>
          <w:rPr>
            <w:rFonts w:ascii="Times New Roman" w:hAnsi="Times New Roman" w:cs="Times New Roman" w:eastAsia="Times New Roman"/>
            <w:color w:val="000000" w:themeColor="text1"/>
            <w:sz w:val="28"/>
            <w:szCs w:val="28"/>
            <w:highlight w:val="white"/>
            <w:u w:val="single"/>
          </w:rPr>
          <w:t xml:space="preserve">№ 21</w:t>
        </w:r>
        <w:r>
          <w:rPr>
            <w:rFonts w:ascii="Times New Roman" w:hAnsi="Times New Roman" w:cs="Times New Roman" w:eastAsia="Times New Roman"/>
            <w:color w:val="000000" w:themeColor="text1"/>
            <w:sz w:val="28"/>
            <w:szCs w:val="28"/>
            <w:highlight w:val="white"/>
            <w:u w:val="single"/>
          </w:rPr>
          <w:t xml:space="preserve">68-</w:t>
        </w:r>
      </w:hyperlink>
      <w:r>
        <w:rPr>
          <w:rFonts w:ascii="Times New Roman" w:hAnsi="Times New Roman" w:cs="Times New Roman" w:eastAsia="Times New Roman"/>
          <w:color w:val="000000" w:themeColor="text1"/>
        </w:rPr>
      </w:r>
      <w:hyperlink r:id="rId32" w:tooltip="http://zakon0.rada.gov.ua/laws/show/2168-19" w:history="1">
        <w:r>
          <w:rPr>
            <w:rFonts w:ascii="Times New Roman" w:hAnsi="Times New Roman" w:cs="Times New Roman" w:eastAsia="Times New Roman"/>
            <w:color w:val="000000" w:themeColor="text1"/>
            <w:sz w:val="28"/>
            <w:szCs w:val="28"/>
            <w:highlight w:val="white"/>
          </w:rPr>
          <w:t xml:space="preserve">VIII</w:t>
        </w:r>
      </w:hyperlink>
      <w:r>
        <w:rPr>
          <w:rFonts w:ascii="Times New Roman" w:hAnsi="Times New Roman" w:cs="Times New Roman" w:eastAsia="Times New Roman"/>
          <w:color w:val="000000" w:themeColor="text1"/>
        </w:rPr>
      </w:r>
      <w:hyperlink r:id="rId33" w:tooltip="http://zakon0.rada.gov.ua/laws/show/2168-19" w:history="1">
        <w:r>
          <w:rPr>
            <w:rFonts w:ascii="Times New Roman" w:hAnsi="Times New Roman" w:cs="Times New Roman" w:eastAsia="Times New Roman"/>
            <w:b/>
            <w:color w:val="000000" w:themeColor="text1"/>
            <w:sz w:val="28"/>
            <w:szCs w:val="28"/>
            <w:highlight w:val="white"/>
          </w:rPr>
          <w:t xml:space="preserve"> «</w:t>
        </w:r>
      </w:hyperlink>
      <w:r>
        <w:rPr>
          <w:rFonts w:ascii="Times New Roman" w:hAnsi="Times New Roman" w:cs="Times New Roman" w:eastAsia="Times New Roman"/>
          <w:color w:val="000000" w:themeColor="text1"/>
        </w:rPr>
      </w:r>
      <w:hyperlink r:id="rId34" w:tooltip="http://zakon0.rada.gov.ua/laws/show/2168-19" w:history="1">
        <w:r>
          <w:rPr>
            <w:rFonts w:ascii="Times New Roman" w:hAnsi="Times New Roman" w:cs="Times New Roman" w:eastAsia="Times New Roman"/>
            <w:color w:val="000000" w:themeColor="text1"/>
            <w:sz w:val="28"/>
            <w:szCs w:val="28"/>
            <w:highlight w:val="white"/>
          </w:rPr>
          <w:t xml:space="preserve">Про державні фінансові гарантії медичного обслуговування населення</w:t>
        </w:r>
      </w:hyperlink>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 Постанова КМУ від 25.03.16 р № 246 «Про затвердження Порядку проведення конкурсу на зайняття посад державної служби»; </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10. </w:t>
      </w:r>
      <w:r>
        <w:rPr>
          <w:rFonts w:ascii="Times New Roman" w:hAnsi="Times New Roman" w:cs="Times New Roman" w:eastAsia="Times New Roman"/>
          <w:color w:val="000000" w:themeColor="text1"/>
          <w:sz w:val="28"/>
          <w:szCs w:val="28"/>
        </w:rPr>
        <w:t xml:space="preserve">Постанова КМУ від 28.03.18 р № 283 «Про затвердження Порядку використання коштів, передбачених у державному бюджеті для надання первинної медичної допомоги населенню»; </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 Постанова КМУ від 28.03.18 р № 391 «Про затвердження вимог до надавача послуг з мед</w:t>
      </w:r>
      <w:r>
        <w:rPr>
          <w:rFonts w:ascii="Times New Roman" w:hAnsi="Times New Roman" w:cs="Times New Roman" w:eastAsia="Times New Roman"/>
          <w:color w:val="000000" w:themeColor="text1"/>
          <w:sz w:val="28"/>
          <w:szCs w:val="28"/>
        </w:rPr>
        <w:t xml:space="preserve">ичного обслуговування населення, з яким головними розпорядниками бюджетних коштів укладаються договори про медичне обслуговування населення»; </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12. Постанова КМУ від 25.04.18 р № 410 «</w:t>
      </w:r>
      <w:r>
        <w:rPr>
          <w:rFonts w:ascii="Times New Roman" w:hAnsi="Times New Roman" w:cs="Times New Roman" w:eastAsia="Times New Roman"/>
          <w:color w:val="000000" w:themeColor="text1"/>
          <w:sz w:val="28"/>
          <w:szCs w:val="28"/>
          <w:highlight w:val="white"/>
        </w:rPr>
        <w:t xml:space="preserve">Про договори про медичне обслуговування населення за програмою медичних г</w:t>
      </w:r>
      <w:r>
        <w:rPr>
          <w:rFonts w:ascii="Times New Roman" w:hAnsi="Times New Roman" w:cs="Times New Roman" w:eastAsia="Times New Roman"/>
          <w:color w:val="000000" w:themeColor="text1"/>
          <w:sz w:val="28"/>
          <w:szCs w:val="28"/>
          <w:highlight w:val="white"/>
        </w:rPr>
        <w:t xml:space="preserve">арантій</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13. Постанова КМУ від 25.04.18 р № 411 «Деякі питання електронної системи охорони здоров'я»; </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14. Постанова КМУ від 27.12.17 р № 1075 «Про затвердження Методики розрахунку вартості послуги з медичного обслуговування»; </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15. </w:t>
      </w:r>
      <w:hyperlink r:id="rId35" w:tooltip="https://www.kmu.gov.ua/ua/npas/pro-utvorennya-nacionalnoyi-sluzhbi-zdorovya-ukrayini" w:history="1">
        <w:r>
          <w:rPr>
            <w:rFonts w:ascii="Times New Roman" w:hAnsi="Times New Roman" w:cs="Times New Roman" w:eastAsia="Times New Roman"/>
            <w:color w:val="000000" w:themeColor="text1"/>
            <w:sz w:val="28"/>
            <w:szCs w:val="28"/>
            <w:highlight w:val="white"/>
          </w:rPr>
          <w:t xml:space="preserve">ПостановаКМУ</w:t>
        </w:r>
        <w:r>
          <w:rPr>
            <w:rFonts w:ascii="Times New Roman" w:hAnsi="Times New Roman" w:cs="Times New Roman" w:eastAsia="Times New Roman"/>
            <w:color w:val="000000" w:themeColor="text1"/>
            <w:sz w:val="28"/>
            <w:szCs w:val="28"/>
            <w:highlight w:val="white"/>
          </w:rPr>
          <w:t xml:space="preserve"> від 27 грудня 2017 р. № 1101 «Про утворення Національної служби здоров’я України</w:t>
        </w:r>
      </w:hyperlink>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16. Наказ МОЗ від 26.01.18 р № 148 «Про затвердження Примірного табеля матеріал</w:t>
      </w:r>
      <w:r>
        <w:rPr>
          <w:rFonts w:ascii="Times New Roman" w:hAnsi="Times New Roman" w:cs="Times New Roman" w:eastAsia="Times New Roman"/>
          <w:color w:val="000000" w:themeColor="text1"/>
          <w:sz w:val="28"/>
          <w:szCs w:val="28"/>
        </w:rPr>
        <w:t xml:space="preserve">ьно-технічного оснащення закладів охорони здоров'я та фізичних осіб - підприємців, які надають первинну медичну допомогу»; </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17. Наказ МОЗ від 19.03.18 р № 503 «Про затвердження Порядку вибору лікаря, який надає первинну медичну допомогу, і форми декларації</w:t>
      </w:r>
      <w:r>
        <w:rPr>
          <w:rFonts w:ascii="Times New Roman" w:hAnsi="Times New Roman" w:cs="Times New Roman" w:eastAsia="Times New Roman"/>
          <w:color w:val="000000" w:themeColor="text1"/>
          <w:sz w:val="28"/>
          <w:szCs w:val="28"/>
        </w:rPr>
        <w:t xml:space="preserve"> про вибір лікаря, який надає первинну медичну допомогу»; </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18. Наказ МОЗ від 19.03.18 р № 504 «Про затвердження Порядку надання первинної медичної допомоги».</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19.</w:t>
      </w:r>
      <w:hyperlink r:id="rId36" w:tooltip="http://moz.gov.ua/article/ministry-mandates/nakaz-moz-ukraini-vid-14122017-1597-pro-utvorennja-derzhavnogo-pidpriemstva-%C2%ABelektronne-zdorovja%C2%BB" w:history="1">
        <w:r>
          <w:rPr>
            <w:rFonts w:ascii="Times New Roman" w:hAnsi="Times New Roman" w:cs="Times New Roman" w:eastAsia="Times New Roman"/>
            <w:color w:val="000000" w:themeColor="text1"/>
            <w:sz w:val="28"/>
            <w:szCs w:val="28"/>
            <w:highlight w:val="white"/>
          </w:rPr>
          <w:t xml:space="preserve">Наказ МОЗ України від 14.12.2017 №1597 "Про утворення Державного підприємства «Електронне здоров'я»</w:t>
        </w:r>
      </w:hyperlink>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20. </w:t>
      </w:r>
      <w:hyperlink r:id="rId37" w:tooltip="http://moz.gov.ua/article/ministry-mandates/nakaz-ministerstva-ohoroni-zdorov%E2%80%99ja-ukraini-ta-ministerstva-regionalnogo-rozvitku-budivnictva-ta-zhitlovo-komunalnogo-gospodarstva-ukraini-vid-06022018-17824-pro-zatverdzhennja-porjadku-formuvannja-spromozhnih-merezh-nadannja-pervinnoi-medichnoi-dopomogi" w:history="1">
        <w:r>
          <w:rPr>
            <w:rFonts w:ascii="Times New Roman" w:hAnsi="Times New Roman" w:cs="Times New Roman" w:eastAsia="Times New Roman"/>
            <w:color w:val="000000" w:themeColor="text1"/>
            <w:sz w:val="28"/>
            <w:szCs w:val="28"/>
            <w:highlight w:val="white"/>
          </w:rPr>
          <w:t xml:space="preserve">Нак</w:t>
        </w:r>
        <w:r>
          <w:rPr>
            <w:rFonts w:ascii="Times New Roman" w:hAnsi="Times New Roman" w:cs="Times New Roman" w:eastAsia="Times New Roman"/>
            <w:color w:val="000000" w:themeColor="text1"/>
            <w:sz w:val="28"/>
            <w:szCs w:val="28"/>
            <w:highlight w:val="white"/>
          </w:rPr>
          <w:t xml:space="preserve">аз М</w:t>
        </w:r>
      </w:hyperlink>
      <w:r>
        <w:rPr>
          <w:rFonts w:ascii="Times New Roman" w:hAnsi="Times New Roman" w:cs="Times New Roman" w:eastAsia="Times New Roman"/>
          <w:color w:val="000000" w:themeColor="text1"/>
        </w:rPr>
      </w:r>
      <w:hyperlink r:id="rId38" w:tooltip="http://moz.gov.ua/article/ministry-mandates/nakaz-ministerstva-ohoroni-zdorov%E2%80%99ja-ukraini-ta-ministerstva-regionalnogo-rozvitku-budivnictva-ta-zhitlovo-komunalnogo-gospodarstva-ukraini-vid-06022018-17824-pro-zatverdzhennja-porjadku-formuvannja-spromozhnih-merezh-nadannja-pervinnoi-medichnoi-dopomogi" w:history="1">
        <w:r>
          <w:rPr>
            <w:rFonts w:ascii="Times New Roman" w:hAnsi="Times New Roman" w:cs="Times New Roman" w:eastAsia="Times New Roman"/>
            <w:color w:val="000000" w:themeColor="text1"/>
            <w:sz w:val="28"/>
            <w:szCs w:val="28"/>
            <w:highlight w:val="white"/>
            <w:u w:val="single"/>
          </w:rPr>
          <w:t xml:space="preserve">ОЗ</w:t>
        </w:r>
      </w:hyperlink>
      <w:r>
        <w:rPr>
          <w:rFonts w:ascii="Times New Roman" w:hAnsi="Times New Roman" w:cs="Times New Roman" w:eastAsia="Times New Roman"/>
          <w:color w:val="000000" w:themeColor="text1"/>
        </w:rPr>
      </w:r>
      <w:hyperlink r:id="rId39" w:tooltip="http://moz.gov.ua/article/ministry-mandates/nakaz-ministerstva-ohoroni-zdorov%E2%80%99ja-ukraini-ta-ministerstva-regionalnogo-rozvitku-budivnictva-ta-zhitlovo-komunalnogo-gospodarstva-ukraini-vid-06022018-17824-pro-zatverdzhennja-porjadku-formuvannja-spromozhnih-merezh-nadannja-pervinnoi-medichnoi-dopomogi" w:history="1">
        <w:r>
          <w:rPr>
            <w:rFonts w:ascii="Times New Roman" w:hAnsi="Times New Roman" w:cs="Times New Roman" w:eastAsia="Times New Roman"/>
            <w:color w:val="000000" w:themeColor="text1"/>
            <w:sz w:val="28"/>
            <w:szCs w:val="28"/>
            <w:highlight w:val="white"/>
          </w:rPr>
          <w:t xml:space="preserve"> України та Міністерства регіонального розвитку, будівництва та житлово-комунального господарства України ві</w:t>
        </w:r>
        <w:r>
          <w:rPr>
            <w:rFonts w:ascii="Times New Roman" w:hAnsi="Times New Roman" w:cs="Times New Roman" w:eastAsia="Times New Roman"/>
            <w:color w:val="000000" w:themeColor="text1"/>
            <w:sz w:val="28"/>
            <w:szCs w:val="28"/>
            <w:highlight w:val="white"/>
          </w:rPr>
          <w:t xml:space="preserve">д 06.02.2018 №178/24 </w:t>
        </w:r>
      </w:hyperlink>
      <w:r>
        <w:rPr>
          <w:rFonts w:ascii="Times New Roman" w:hAnsi="Times New Roman" w:cs="Times New Roman" w:eastAsia="Times New Roman"/>
          <w:color w:val="000000" w:themeColor="text1"/>
        </w:rPr>
      </w:r>
      <w:hyperlink r:id="rId40" w:tooltip="http://moz.gov.ua/article/ministry-mandates/nakaz-ministerstva-ohoroni-zdorov%E2%80%99ja-ukraini-ta-ministerstva-regionalnogo-rozvitku-budivnictva-ta-zhitlovo-komunalnogo-gospodarstva-ukraini-vid-06022018-17824-pro-zatverdzhennja-porjadku-formuvannja-spromozhnih-merezh-nadannja-pervinnoi-medichnoi-dopomogi" w:history="1">
        <w:r>
          <w:rPr>
            <w:rFonts w:ascii="Times New Roman" w:hAnsi="Times New Roman" w:cs="Times New Roman" w:eastAsia="Times New Roman"/>
            <w:color w:val="000000" w:themeColor="text1"/>
            <w:sz w:val="28"/>
            <w:szCs w:val="28"/>
            <w:highlight w:val="white"/>
            <w:u w:val="single"/>
          </w:rPr>
          <w:t xml:space="preserve">«</w:t>
        </w:r>
      </w:hyperlink>
      <w:r>
        <w:rPr>
          <w:rFonts w:ascii="Times New Roman" w:hAnsi="Times New Roman" w:cs="Times New Roman" w:eastAsia="Times New Roman"/>
          <w:color w:val="000000" w:themeColor="text1"/>
        </w:rPr>
      </w:r>
      <w:hyperlink r:id="rId41" w:tooltip="http://moz.gov.ua/article/ministry-mandates/nakaz-ministerstva-ohoroni-zdorov%E2%80%99ja-ukraini-ta-ministerstva-regionalnogo-rozvitku-budivnictva-ta-zhitlovo-komunalnogo-gospodarstva-ukraini-vid-06022018-17824-pro-zatverdzhennja-porjadku-formuvannja-spromozhnih-merezh-nadannja-pervinnoi-medichnoi-dopomogi" w:history="1">
        <w:r>
          <w:rPr>
            <w:rFonts w:ascii="Times New Roman" w:hAnsi="Times New Roman" w:cs="Times New Roman" w:eastAsia="Times New Roman"/>
            <w:color w:val="000000" w:themeColor="text1"/>
            <w:sz w:val="28"/>
            <w:szCs w:val="28"/>
            <w:highlight w:val="white"/>
          </w:rPr>
          <w:t xml:space="preserve">Про затвердження Порядку формування спроможних мереж надання первинної медичної допомоги»</w:t>
        </w:r>
      </w:hyperlink>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rPr>
        <w:br w:type="page"/>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b/>
          <w:color w:val="000000"/>
          <w:sz w:val="28"/>
          <w:szCs w:val="32"/>
        </w:rPr>
      </w:pPr>
      <w:r>
        <w:rPr>
          <w:rFonts w:ascii="Times New Roman" w:hAnsi="Times New Roman" w:cs="Times New Roman" w:eastAsia="Times New Roman"/>
          <w:b/>
          <w:color w:val="000000" w:themeColor="text1"/>
          <w:sz w:val="28"/>
          <w:szCs w:val="32"/>
        </w:rPr>
        <w:t xml:space="preserve">Методологія розробки</w:t>
      </w:r>
      <w:r>
        <w:rPr>
          <w:rFonts w:ascii="Times New Roman" w:hAnsi="Times New Roman" w:cs="Times New Roman" w:eastAsia="Times New Roman"/>
          <w:color w:val="000000" w:themeColor="text1"/>
          <w:sz w:val="24"/>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Мет</w:t>
      </w:r>
      <w:r>
        <w:rPr>
          <w:rFonts w:ascii="Times New Roman" w:hAnsi="Times New Roman" w:cs="Times New Roman" w:eastAsia="Times New Roman"/>
          <w:color w:val="000000" w:themeColor="text1"/>
          <w:sz w:val="28"/>
          <w:szCs w:val="28"/>
        </w:rPr>
        <w:t xml:space="preserve">одологія розробки SDIP запропонована програмою «Децентралізація приносить кращі результати» Добре з урахуванням досвіду </w:t>
      </w:r>
      <w:r>
        <w:rPr>
          <w:rFonts w:ascii="Times New Roman" w:hAnsi="Times New Roman" w:cs="Times New Roman" w:eastAsia="Times New Roman"/>
          <w:color w:val="000000" w:themeColor="text1"/>
          <w:sz w:val="28"/>
          <w:szCs w:val="28"/>
        </w:rPr>
        <w:t xml:space="preserve">GlobalСоmmunataes</w:t>
      </w:r>
      <w:r>
        <w:rPr>
          <w:rFonts w:ascii="Times New Roman" w:hAnsi="Times New Roman" w:cs="Times New Roman" w:eastAsia="Times New Roman"/>
          <w:color w:val="000000" w:themeColor="text1"/>
          <w:sz w:val="28"/>
          <w:szCs w:val="28"/>
        </w:rPr>
        <w:t xml:space="preserve">  та презентована на тренінгу, де спільно представники громад, експерти та консультанти роз</w:t>
      </w:r>
      <w:r>
        <w:rPr>
          <w:rFonts w:ascii="Times New Roman" w:hAnsi="Times New Roman" w:cs="Times New Roman" w:eastAsia="Times New Roman"/>
          <w:color w:val="000000" w:themeColor="text1"/>
          <w:sz w:val="28"/>
          <w:szCs w:val="28"/>
        </w:rPr>
        <w:t xml:space="preserve">робили етапи формування SDIP у громаді.</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rPr>
        <w:t xml:space="preserve">І етап</w:t>
      </w:r>
      <w:r>
        <w:rPr>
          <w:rFonts w:ascii="Times New Roman" w:hAnsi="Times New Roman" w:cs="Times New Roman" w:eastAsia="Times New Roman"/>
          <w:color w:val="000000" w:themeColor="text1"/>
          <w:sz w:val="28"/>
          <w:szCs w:val="28"/>
        </w:rPr>
        <w:t xml:space="preserve"> – вибір пріоритетної послуги, формування Робочої групи, аналіз існуючої ситуації та виявлення проблем  у громаді з наданням цієї послуги</w:t>
      </w:r>
      <w:r>
        <w:rPr>
          <w:rFonts w:ascii="Times New Roman" w:hAnsi="Times New Roman" w:cs="Times New Roman" w:eastAsia="Times New Roman"/>
          <w:b/>
          <w:color w:val="000000" w:themeColor="text1"/>
          <w:sz w:val="28"/>
          <w:szCs w:val="28"/>
        </w:rPr>
        <w:t xml:space="preserve">. </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b/>
          <w:color w:val="000000" w:themeColor="text1"/>
          <w:sz w:val="28"/>
          <w:szCs w:val="28"/>
        </w:rPr>
        <w:t xml:space="preserve">ІІ етап</w:t>
      </w:r>
      <w:r>
        <w:rPr>
          <w:rFonts w:ascii="Times New Roman" w:hAnsi="Times New Roman" w:cs="Times New Roman" w:eastAsia="Times New Roman"/>
          <w:color w:val="000000" w:themeColor="text1"/>
          <w:sz w:val="28"/>
          <w:szCs w:val="28"/>
        </w:rPr>
        <w:t xml:space="preserve"> – визначення стратегічних цілей/ напрямів, результатів та індикаторів.</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b/>
          <w:color w:val="000000" w:themeColor="text1"/>
          <w:sz w:val="28"/>
          <w:szCs w:val="28"/>
        </w:rPr>
        <w:t xml:space="preserve">ІІІ етап</w:t>
      </w:r>
      <w:r>
        <w:rPr>
          <w:rFonts w:ascii="Times New Roman" w:hAnsi="Times New Roman" w:cs="Times New Roman" w:eastAsia="Times New Roman"/>
          <w:color w:val="000000" w:themeColor="text1"/>
          <w:sz w:val="28"/>
          <w:szCs w:val="28"/>
        </w:rPr>
        <w:t xml:space="preserve"> - розробка плану дій/довго-с</w:t>
      </w:r>
      <w:r>
        <w:rPr>
          <w:rFonts w:ascii="Times New Roman" w:hAnsi="Times New Roman" w:cs="Times New Roman" w:eastAsia="Times New Roman"/>
          <w:color w:val="000000" w:themeColor="text1"/>
          <w:sz w:val="28"/>
          <w:szCs w:val="28"/>
        </w:rPr>
        <w:t xml:space="preserve">ередньо та короткострокові проекти, впровадження та технічне забезпечення.</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rPr>
        <w:t xml:space="preserve">ІV етап – </w:t>
      </w:r>
      <w:r>
        <w:rPr>
          <w:rFonts w:ascii="Times New Roman" w:hAnsi="Times New Roman" w:cs="Times New Roman" w:eastAsia="Times New Roman"/>
          <w:color w:val="000000" w:themeColor="text1"/>
          <w:sz w:val="28"/>
          <w:szCs w:val="28"/>
        </w:rPr>
        <w:t xml:space="preserve">Розробка системи Моніторингу &amp; Оцінка, Індикаторів результативності</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b/>
          <w:color w:val="000000" w:themeColor="text1"/>
          <w:sz w:val="28"/>
          <w:szCs w:val="28"/>
        </w:rPr>
        <w:t xml:space="preserve">Ко</w:t>
      </w:r>
      <w:r>
        <w:rPr>
          <w:rFonts w:ascii="Times New Roman" w:hAnsi="Times New Roman" w:cs="Times New Roman" w:eastAsia="Times New Roman"/>
          <w:b/>
          <w:color w:val="000000" w:themeColor="text1"/>
          <w:sz w:val="28"/>
          <w:szCs w:val="28"/>
        </w:rPr>
        <w:t xml:space="preserve">нцепція</w:t>
      </w:r>
      <w:r>
        <w:rPr>
          <w:rFonts w:ascii="Times New Roman" w:hAnsi="Times New Roman" w:cs="Times New Roman" w:eastAsia="Times New Roman"/>
          <w:color w:val="000000" w:themeColor="text1"/>
          <w:sz w:val="28"/>
          <w:szCs w:val="28"/>
        </w:rPr>
        <w:t xml:space="preserve">  формування SDIP передбачала відповіді на ключові питання в послузі , яку обрала громада :</w:t>
      </w:r>
      <w:r>
        <w:rPr>
          <w:rFonts w:ascii="Times New Roman" w:hAnsi="Times New Roman" w:cs="Times New Roman" w:eastAsia="Times New Roman"/>
          <w:color w:val="000000" w:themeColor="text1"/>
        </w:rPr>
      </w:r>
      <w:r/>
    </w:p>
    <w:p>
      <w:pPr>
        <w:numPr>
          <w:ilvl w:val="0"/>
          <w:numId w:val="13"/>
        </w:num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Де</w:t>
      </w:r>
      <w:r>
        <w:rPr>
          <w:rFonts w:ascii="Times New Roman" w:hAnsi="Times New Roman" w:cs="Times New Roman" w:eastAsia="Times New Roman"/>
          <w:color w:val="000000" w:themeColor="text1"/>
          <w:sz w:val="28"/>
          <w:szCs w:val="28"/>
        </w:rPr>
        <w:t xml:space="preserve"> ми зараз?</w:t>
      </w:r>
      <w:r>
        <w:rPr>
          <w:rFonts w:ascii="Times New Roman" w:hAnsi="Times New Roman" w:cs="Times New Roman" w:eastAsia="Times New Roman"/>
          <w:color w:val="000000" w:themeColor="text1"/>
        </w:rPr>
      </w:r>
      <w:r/>
    </w:p>
    <w:p>
      <w:pPr>
        <w:numPr>
          <w:ilvl w:val="0"/>
          <w:numId w:val="13"/>
        </w:num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Де ми хочемо бути?</w:t>
      </w:r>
      <w:r>
        <w:rPr>
          <w:rFonts w:ascii="Times New Roman" w:hAnsi="Times New Roman" w:cs="Times New Roman" w:eastAsia="Times New Roman"/>
          <w:color w:val="000000" w:themeColor="text1"/>
        </w:rPr>
      </w:r>
      <w:r/>
    </w:p>
    <w:p>
      <w:pPr>
        <w:numPr>
          <w:ilvl w:val="0"/>
          <w:numId w:val="13"/>
        </w:num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Як ми можемо там опинитись?</w:t>
      </w:r>
      <w:r>
        <w:rPr>
          <w:rFonts w:ascii="Times New Roman" w:hAnsi="Times New Roman" w:cs="Times New Roman" w:eastAsia="Times New Roman"/>
          <w:color w:val="000000" w:themeColor="text1"/>
        </w:rPr>
      </w:r>
      <w:r/>
    </w:p>
    <w:p>
      <w:pPr>
        <w:numPr>
          <w:ilvl w:val="0"/>
          <w:numId w:val="13"/>
        </w:num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Як ми можемо забезпечити успіх? </w:t>
      </w:r>
      <w:r>
        <w:rPr>
          <w:rFonts w:ascii="Times New Roman" w:hAnsi="Times New Roman" w:cs="Times New Roman" w:eastAsia="Times New Roman"/>
          <w:color w:val="000000" w:themeColor="text1"/>
        </w:rPr>
      </w:r>
      <w:r/>
    </w:p>
    <w:p>
      <w:pPr>
        <w:ind w:firstLine="36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Формування SDIP здійснювалося поетапно та із застосуванням </w:t>
      </w:r>
      <w:r>
        <w:rPr>
          <w:rFonts w:ascii="Times New Roman" w:hAnsi="Times New Roman" w:cs="Times New Roman" w:eastAsia="Times New Roman"/>
          <w:color w:val="000000" w:themeColor="text1"/>
          <w:sz w:val="28"/>
          <w:szCs w:val="28"/>
        </w:rPr>
        <w:t xml:space="preserve">партисипативних</w:t>
      </w:r>
      <w:r>
        <w:rPr>
          <w:rFonts w:ascii="Times New Roman" w:hAnsi="Times New Roman" w:cs="Times New Roman" w:eastAsia="Times New Roman"/>
          <w:color w:val="000000" w:themeColor="text1"/>
          <w:sz w:val="28"/>
          <w:szCs w:val="28"/>
        </w:rPr>
        <w:t xml:space="preserve"> методів через проведення засідань робочої групи.</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Макси</w:t>
      </w:r>
      <w:r>
        <w:rPr>
          <w:rFonts w:ascii="Times New Roman" w:hAnsi="Times New Roman" w:cs="Times New Roman" w:eastAsia="Times New Roman"/>
          <w:color w:val="000000" w:themeColor="text1"/>
          <w:sz w:val="28"/>
          <w:szCs w:val="28"/>
        </w:rPr>
        <w:t xml:space="preserve">мально можливо широко залучалися р</w:t>
      </w:r>
      <w:r>
        <w:rPr>
          <w:rFonts w:ascii="Times New Roman" w:hAnsi="Times New Roman" w:cs="Times New Roman" w:eastAsia="Times New Roman"/>
          <w:color w:val="000000" w:themeColor="text1"/>
          <w:sz w:val="28"/>
          <w:szCs w:val="28"/>
        </w:rPr>
        <w:t xml:space="preserve">ізні місцеві групи інтересів, вивчалися напрацьовані Стратегії та плани, проведено  соціологічне опитування. Такий підхід повинен в майбутньому слугувати гарантією підтримки мешканців у вирішення питань, пов’язаних з реалізацією повноважень місцевого самов</w:t>
      </w:r>
      <w:r>
        <w:rPr>
          <w:rFonts w:ascii="Times New Roman" w:hAnsi="Times New Roman" w:cs="Times New Roman" w:eastAsia="Times New Roman"/>
          <w:color w:val="000000" w:themeColor="text1"/>
          <w:sz w:val="28"/>
          <w:szCs w:val="28"/>
        </w:rPr>
        <w:t xml:space="preserve">рядування  в частині реалізації медичних послуг для населення.</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Для розробки Плану удосконалення послуги, був сформований понятійний апарат у якому зафіксовані поняття послуга, надавач послуги, план покращення </w:t>
      </w:r>
      <w:r>
        <w:rPr>
          <w:rFonts w:ascii="Times New Roman" w:hAnsi="Times New Roman" w:cs="Times New Roman" w:eastAsia="Times New Roman"/>
          <w:color w:val="000000" w:themeColor="text1"/>
          <w:sz w:val="28"/>
          <w:szCs w:val="28"/>
        </w:rPr>
        <w:t xml:space="preserve">послуги.</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Під послугою розуміється результат безпосередньої взаємодії надавача та споживача послуг, тобто рез</w:t>
      </w:r>
      <w:r>
        <w:rPr>
          <w:rFonts w:ascii="Times New Roman" w:hAnsi="Times New Roman" w:cs="Times New Roman" w:eastAsia="Times New Roman"/>
          <w:color w:val="000000" w:themeColor="text1"/>
          <w:sz w:val="28"/>
          <w:szCs w:val="28"/>
        </w:rPr>
        <w:t xml:space="preserve">ультат діяльності надавача послуг щодо задоволення потреб їхнього споживача.</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Послуги, що надаються органами державної влади, органами  місцевого самоврядування, підприємствами, установами,  організаціями, які перебувають в їх управлінні, становлять сферу  публічних послуг.</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Надавач послуги – підприємство або кілька підприємств, ор</w:t>
      </w:r>
      <w:r>
        <w:rPr>
          <w:rFonts w:ascii="Times New Roman" w:hAnsi="Times New Roman" w:cs="Times New Roman" w:eastAsia="Times New Roman"/>
          <w:color w:val="000000" w:themeColor="text1"/>
          <w:sz w:val="28"/>
          <w:szCs w:val="28"/>
        </w:rPr>
        <w:t xml:space="preserve">ганізацій, які вповноважені надавати  послугу.</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План покращення послуг ( SDІP) - це всеохоплюючий інструмент для управління та удосконалення послуги первинної медичної допомоги шляхом визначення послідовних </w:t>
      </w:r>
      <w:r>
        <w:rPr>
          <w:rFonts w:ascii="Times New Roman" w:hAnsi="Times New Roman" w:cs="Times New Roman" w:eastAsia="Times New Roman"/>
          <w:color w:val="000000" w:themeColor="text1"/>
          <w:sz w:val="28"/>
          <w:szCs w:val="28"/>
        </w:rPr>
        <w:t xml:space="preserve">зв’язків</w:t>
      </w:r>
      <w:r>
        <w:rPr>
          <w:rFonts w:ascii="Times New Roman" w:hAnsi="Times New Roman" w:cs="Times New Roman" w:eastAsia="Times New Roman"/>
          <w:color w:val="000000" w:themeColor="text1"/>
          <w:sz w:val="28"/>
          <w:szCs w:val="28"/>
        </w:rPr>
        <w:t xml:space="preserve"> між громадянами , органами місцевої вла</w:t>
      </w:r>
      <w:r>
        <w:rPr>
          <w:rFonts w:ascii="Times New Roman" w:hAnsi="Times New Roman" w:cs="Times New Roman" w:eastAsia="Times New Roman"/>
          <w:color w:val="000000" w:themeColor="text1"/>
          <w:sz w:val="28"/>
          <w:szCs w:val="28"/>
        </w:rPr>
        <w:t xml:space="preserve">ди та постачальниками послуги.</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У розробці SDIP Менської  ОТГ взяли участь члени робочої групи, консультант – Наталія </w:t>
      </w:r>
      <w:r>
        <w:rPr>
          <w:rFonts w:ascii="Times New Roman" w:hAnsi="Times New Roman" w:cs="Times New Roman" w:eastAsia="Times New Roman"/>
          <w:color w:val="000000" w:themeColor="text1"/>
          <w:sz w:val="28"/>
          <w:szCs w:val="28"/>
        </w:rPr>
        <w:t xml:space="preserve">Ващи</w:t>
      </w:r>
      <w:r>
        <w:rPr>
          <w:rFonts w:ascii="Times New Roman" w:hAnsi="Times New Roman" w:cs="Times New Roman" w:eastAsia="Times New Roman"/>
          <w:color w:val="000000" w:themeColor="text1"/>
          <w:sz w:val="28"/>
          <w:szCs w:val="28"/>
        </w:rPr>
        <w:t xml:space="preserve">ленко</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br w:type="page"/>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b/>
          <w:color w:val="000000"/>
          <w:sz w:val="28"/>
          <w:szCs w:val="32"/>
        </w:rPr>
      </w:pPr>
      <w:r>
        <w:rPr>
          <w:rFonts w:ascii="Times New Roman" w:hAnsi="Times New Roman" w:cs="Times New Roman" w:eastAsia="Times New Roman"/>
          <w:b/>
          <w:color w:val="000000" w:themeColor="text1"/>
          <w:sz w:val="28"/>
          <w:szCs w:val="32"/>
        </w:rPr>
        <w:t xml:space="preserve">Склад робочої групи </w:t>
      </w:r>
      <w:r>
        <w:rPr>
          <w:rFonts w:ascii="Times New Roman" w:hAnsi="Times New Roman" w:cs="Times New Roman" w:eastAsia="Times New Roman"/>
          <w:color w:val="000000" w:themeColor="text1"/>
          <w:sz w:val="24"/>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Розпорядження “Про створення робочої групи з розробки Плану покращення послуг на території Менської </w:t>
      </w:r>
      <w:r>
        <w:rPr>
          <w:rFonts w:ascii="Times New Roman" w:hAnsi="Times New Roman" w:cs="Times New Roman" w:eastAsia="Times New Roman"/>
          <w:color w:val="000000" w:themeColor="text1"/>
          <w:sz w:val="28"/>
          <w:szCs w:val="28"/>
        </w:rPr>
        <w:t xml:space="preserve">міської територіальної громади” 18 червня 2021 року № 212</w:t>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i/>
          <w:color w:val="000000"/>
          <w:sz w:val="28"/>
          <w:szCs w:val="28"/>
        </w:rPr>
      </w:pPr>
      <w:r>
        <w:rPr>
          <w:rFonts w:ascii="Times New Roman" w:hAnsi="Times New Roman" w:cs="Times New Roman" w:eastAsia="Times New Roman"/>
          <w:i/>
          <w:color w:val="000000" w:themeColor="text1"/>
          <w:sz w:val="28"/>
          <w:szCs w:val="28"/>
        </w:rPr>
      </w:r>
      <w:r>
        <w:rPr>
          <w:rFonts w:ascii="Times New Roman" w:hAnsi="Times New Roman" w:cs="Times New Roman" w:eastAsia="Times New Roman"/>
          <w:color w:val="000000" w:themeColor="text1"/>
        </w:rPr>
      </w:r>
      <w:r/>
    </w:p>
    <w:tbl>
      <w:tblPr>
        <w:tblStyle w:val="936"/>
        <w:tblW w:w="10063" w:type="dxa"/>
        <w:tblInd w:w="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567"/>
        <w:gridCol w:w="2976"/>
        <w:gridCol w:w="6520"/>
      </w:tblGrid>
      <w:tr>
        <w:trPr>
          <w:trHeight w:val="328"/>
        </w:trPr>
        <w:tc>
          <w:tcPr>
            <w:shd w:val="clear" w:fill="auto" w:color="auto"/>
            <w:tcMar>
              <w:left w:w="100" w:type="dxa"/>
              <w:top w:w="100" w:type="dxa"/>
              <w:right w:w="100" w:type="dxa"/>
              <w:bottom w:w="100" w:type="dxa"/>
            </w:tcMar>
            <w:tcW w:w="567" w:type="dxa"/>
            <w:textDirection w:val="lrTb"/>
            <w:noWrap w:val="false"/>
          </w:tcPr>
          <w:p>
            <w:pPr>
              <w:contextualSpacing w:val="false"/>
              <w:ind w:right="0" w:firstLine="0"/>
              <w:jc w:val="left"/>
              <w:keepLines/>
              <w:spacing w:lineRule="auto" w:line="240" w:after="0" w:afterAutospacing="0" w:before="0" w:beforeAutospacing="0"/>
              <w:widowControl w:val="off"/>
              <w:rPr>
                <w:rFonts w:ascii="Times New Roman" w:hAnsi="Times New Roman" w:cs="Times New Roman" w:eastAsia="Times New Roman"/>
                <w:b/>
                <w:color w:val="000000"/>
                <w:sz w:val="24"/>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4"/>
                <w:szCs w:val="28"/>
              </w:rPr>
              <w:t xml:space="preserve">№</w:t>
            </w:r>
            <w:r>
              <w:rPr>
                <w:rFonts w:ascii="Times New Roman" w:hAnsi="Times New Roman" w:cs="Times New Roman" w:eastAsia="Times New Roman"/>
                <w:color w:val="000000" w:themeColor="text1"/>
                <w:sz w:val="24"/>
              </w:rPr>
            </w:r>
            <w:r/>
          </w:p>
          <w:p>
            <w:pPr>
              <w:contextualSpacing w:val="false"/>
              <w:ind w:right="0" w:firstLine="0"/>
              <w:jc w:val="left"/>
              <w:keepLines/>
              <w:spacing w:lineRule="auto" w:line="240" w:after="0" w:afterAutospacing="0" w:before="0" w:beforeAutospacing="0"/>
              <w:widowControl w:val="off"/>
              <w:rPr>
                <w:rFonts w:ascii="Times New Roman" w:hAnsi="Times New Roman" w:cs="Times New Roman" w:eastAsia="Times New Roman"/>
                <w:b/>
                <w:color w:val="000000"/>
                <w:sz w:val="24"/>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4"/>
                <w:szCs w:val="28"/>
              </w:rPr>
              <w:t xml:space="preserve">з/п</w:t>
            </w:r>
            <w:r>
              <w:rPr>
                <w:rFonts w:ascii="Times New Roman" w:hAnsi="Times New Roman" w:cs="Times New Roman" w:eastAsia="Times New Roman"/>
                <w:color w:val="000000" w:themeColor="text1"/>
                <w:sz w:val="24"/>
              </w:rPr>
            </w:r>
            <w:r/>
          </w:p>
        </w:tc>
        <w:tc>
          <w:tcPr>
            <w:shd w:val="clear" w:fill="auto" w:color="auto"/>
            <w:tcMar>
              <w:left w:w="100" w:type="dxa"/>
              <w:top w:w="100" w:type="dxa"/>
              <w:right w:w="100" w:type="dxa"/>
              <w:bottom w:w="100" w:type="dxa"/>
            </w:tcMar>
            <w:tcW w:w="2976" w:type="dxa"/>
            <w:textDirection w:val="lrTb"/>
            <w:noWrap w:val="false"/>
          </w:tcPr>
          <w:p>
            <w:pPr>
              <w:contextualSpacing w:val="false"/>
              <w:ind w:right="0" w:firstLine="0"/>
              <w:jc w:val="left"/>
              <w:keepLines/>
              <w:spacing w:lineRule="auto" w:line="240" w:after="0" w:afterAutospacing="0" w:before="0" w:beforeAutospacing="0"/>
              <w:widowControl w:val="off"/>
              <w:rPr>
                <w:rFonts w:ascii="Times New Roman" w:hAnsi="Times New Roman" w:cs="Times New Roman" w:eastAsia="Times New Roman"/>
                <w:b/>
                <w:i/>
                <w:color w:val="000000"/>
                <w:sz w:val="24"/>
                <w:szCs w:val="28"/>
              </w:rPr>
              <w:suppressLineNumbers w:val="0"/>
            </w:pPr>
            <w:r>
              <w:rPr>
                <w:rFonts w:ascii="Times New Roman" w:hAnsi="Times New Roman" w:cs="Times New Roman" w:eastAsia="Times New Roman"/>
                <w:b/>
                <w:i/>
                <w:color w:val="000000" w:themeColor="text1"/>
                <w:sz w:val="24"/>
                <w:szCs w:val="28"/>
              </w:rPr>
              <w:t xml:space="preserve">ПІБ</w:t>
            </w:r>
            <w:r>
              <w:rPr>
                <w:rFonts w:ascii="Times New Roman" w:hAnsi="Times New Roman" w:cs="Times New Roman" w:eastAsia="Times New Roman"/>
                <w:color w:val="000000" w:themeColor="text1"/>
                <w:sz w:val="24"/>
              </w:rPr>
            </w:r>
            <w:r/>
          </w:p>
          <w:p>
            <w:pPr>
              <w:contextualSpacing w:val="false"/>
              <w:ind w:right="0" w:firstLine="0"/>
              <w:jc w:val="left"/>
              <w:keepLines/>
              <w:spacing w:lineRule="auto" w:line="240" w:after="0" w:afterAutospacing="0" w:before="0" w:beforeAutospacing="0"/>
              <w:widowControl w:val="off"/>
              <w:rPr>
                <w:rFonts w:ascii="Times New Roman" w:hAnsi="Times New Roman" w:cs="Times New Roman" w:eastAsia="Times New Roman"/>
                <w:i/>
                <w:color w:val="000000"/>
                <w:sz w:val="24"/>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i/>
                <w:color w:val="000000" w:themeColor="text1"/>
                <w:sz w:val="24"/>
                <w:szCs w:val="28"/>
              </w:rPr>
              <w:t xml:space="preserve">учасника робочої групи</w:t>
            </w:r>
            <w:r>
              <w:rPr>
                <w:rFonts w:ascii="Times New Roman" w:hAnsi="Times New Roman" w:cs="Times New Roman" w:eastAsia="Times New Roman"/>
                <w:color w:val="000000" w:themeColor="text1"/>
                <w:sz w:val="24"/>
              </w:rPr>
            </w:r>
            <w:r/>
          </w:p>
        </w:tc>
        <w:tc>
          <w:tcPr>
            <w:shd w:val="clear" w:fill="auto" w:color="auto"/>
            <w:tcMar>
              <w:left w:w="100" w:type="dxa"/>
              <w:top w:w="100" w:type="dxa"/>
              <w:right w:w="100" w:type="dxa"/>
              <w:bottom w:w="100" w:type="dxa"/>
            </w:tcMar>
            <w:tcW w:w="6520" w:type="dxa"/>
            <w:textDirection w:val="lrTb"/>
            <w:noWrap w:val="false"/>
          </w:tcPr>
          <w:p>
            <w:pPr>
              <w:contextualSpacing w:val="false"/>
              <w:ind w:right="0" w:firstLine="0"/>
              <w:jc w:val="left"/>
              <w:keepLines/>
              <w:spacing w:lineRule="auto" w:line="240" w:after="0" w:afterAutospacing="0" w:before="0" w:beforeAutospacing="0"/>
              <w:widowControl w:val="off"/>
              <w:rPr>
                <w:rFonts w:ascii="Times New Roman" w:hAnsi="Times New Roman" w:cs="Times New Roman" w:eastAsia="Times New Roman"/>
                <w:i/>
                <w:color w:val="000000"/>
                <w:sz w:val="24"/>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i/>
                <w:color w:val="000000" w:themeColor="text1"/>
                <w:sz w:val="24"/>
                <w:szCs w:val="28"/>
              </w:rPr>
              <w:t xml:space="preserve">Посада</w:t>
            </w:r>
            <w:r>
              <w:rPr>
                <w:rFonts w:ascii="Times New Roman" w:hAnsi="Times New Roman" w:cs="Times New Roman" w:eastAsia="Times New Roman"/>
                <w:color w:val="000000" w:themeColor="text1"/>
                <w:sz w:val="24"/>
              </w:rPr>
            </w:r>
            <w:r/>
          </w:p>
        </w:tc>
      </w:tr>
      <w:tr>
        <w:trPr>
          <w:trHeight w:val="347"/>
        </w:trPr>
        <w:tc>
          <w:tcPr>
            <w:gridSpan w:val="3"/>
            <w:shd w:val="clear" w:fill="auto" w:color="auto"/>
            <w:tcMar>
              <w:left w:w="100" w:type="dxa"/>
              <w:top w:w="100" w:type="dxa"/>
              <w:right w:w="100" w:type="dxa"/>
              <w:bottom w:w="100" w:type="dxa"/>
            </w:tcMar>
            <w:tcW w:w="10063" w:type="dxa"/>
            <w:textDirection w:val="lrTb"/>
            <w:noWrap w:val="false"/>
          </w:tcPr>
          <w:p>
            <w:pPr>
              <w:contextualSpacing w:val="false"/>
              <w:ind w:right="0" w:firstLine="0"/>
              <w:jc w:val="left"/>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Голова робочої групи </w:t>
            </w:r>
            <w:r>
              <w:rPr>
                <w:rFonts w:ascii="Times New Roman" w:hAnsi="Times New Roman" w:cs="Times New Roman" w:eastAsia="Times New Roman"/>
                <w:color w:val="000000" w:themeColor="text1"/>
                <w:sz w:val="28"/>
              </w:rPr>
            </w:r>
            <w:r/>
          </w:p>
        </w:tc>
      </w:tr>
      <w:tr>
        <w:trPr>
          <w:trHeight w:val="453"/>
        </w:trPr>
        <w:tc>
          <w:tcPr>
            <w:shd w:val="clear" w:fill="auto" w:color="auto"/>
            <w:tcMar>
              <w:left w:w="100" w:type="dxa"/>
              <w:top w:w="100" w:type="dxa"/>
              <w:right w:w="100" w:type="dxa"/>
              <w:bottom w:w="100" w:type="dxa"/>
            </w:tcMar>
            <w:tcW w:w="567"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1.</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2976" w:type="dxa"/>
            <w:textDirection w:val="lrTb"/>
            <w:noWrap w:val="false"/>
          </w:tcPr>
          <w:p>
            <w:pPr>
              <w:contextualSpacing w:val="false"/>
              <w:ind w:right="0" w:firstLine="0"/>
              <w:jc w:val="left"/>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Небера</w:t>
            </w:r>
            <w:r>
              <w:rPr>
                <w:rFonts w:ascii="Times New Roman" w:hAnsi="Times New Roman" w:cs="Times New Roman" w:eastAsia="Times New Roman"/>
                <w:color w:val="000000" w:themeColor="text1"/>
                <w:sz w:val="28"/>
                <w:szCs w:val="24"/>
              </w:rPr>
              <w:t xml:space="preserve"> </w:t>
            </w:r>
            <w:r/>
          </w:p>
          <w:p>
            <w:pPr>
              <w:contextualSpacing w:val="false"/>
              <w:ind w:right="0" w:firstLine="0"/>
              <w:jc w:val="left"/>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Олег Леонідович</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6520" w:type="dxa"/>
            <w:textDirection w:val="lrTb"/>
            <w:noWrap w:val="false"/>
          </w:tcPr>
          <w:p>
            <w:pPr>
              <w:contextualSpacing w:val="false"/>
              <w:ind w:right="0" w:firstLine="0"/>
              <w:jc w:val="left"/>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Перший заступник міського голови Менської міської ради</w:t>
            </w:r>
            <w:r>
              <w:rPr>
                <w:rFonts w:ascii="Times New Roman" w:hAnsi="Times New Roman" w:cs="Times New Roman" w:eastAsia="Times New Roman"/>
                <w:color w:val="000000" w:themeColor="text1"/>
                <w:sz w:val="28"/>
              </w:rPr>
            </w:r>
            <w:r/>
          </w:p>
        </w:tc>
      </w:tr>
      <w:tr>
        <w:trPr>
          <w:trHeight w:val="192"/>
        </w:trPr>
        <w:tc>
          <w:tcPr>
            <w:gridSpan w:val="3"/>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0063"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Заступник голови робочої групи</w:t>
            </w:r>
            <w:r>
              <w:rPr>
                <w:rFonts w:ascii="Times New Roman" w:hAnsi="Times New Roman" w:cs="Times New Roman" w:eastAsia="Times New Roman"/>
                <w:color w:val="000000" w:themeColor="text1"/>
                <w:sz w:val="28"/>
              </w:rPr>
            </w:r>
            <w:r/>
          </w:p>
        </w:tc>
      </w:tr>
      <w:tr>
        <w:trPr>
          <w:trHeight w:val="500"/>
        </w:trPr>
        <w:tc>
          <w:tcPr>
            <w:shd w:val="clear" w:fill="auto" w:color="auto"/>
            <w:tcMar>
              <w:left w:w="100" w:type="dxa"/>
              <w:top w:w="100" w:type="dxa"/>
              <w:right w:w="100" w:type="dxa"/>
              <w:bottom w:w="100" w:type="dxa"/>
            </w:tcMar>
            <w:tcW w:w="567"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2.</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2976"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Москальчук </w:t>
            </w:r>
            <w:r/>
          </w:p>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Марина Віталіївна</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6520"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highlight w:val="white"/>
              </w:rPr>
              <w:t xml:space="preserve">Начальник відділу охорони здоров’я та соціального захисту населення Менської міської ради</w:t>
            </w:r>
            <w:r>
              <w:rPr>
                <w:rFonts w:ascii="Times New Roman" w:hAnsi="Times New Roman" w:cs="Times New Roman" w:eastAsia="Times New Roman"/>
                <w:color w:val="000000" w:themeColor="text1"/>
                <w:sz w:val="28"/>
              </w:rPr>
            </w:r>
            <w:r/>
          </w:p>
        </w:tc>
      </w:tr>
      <w:tr>
        <w:trPr>
          <w:trHeight w:val="165"/>
        </w:trPr>
        <w:tc>
          <w:tcPr>
            <w:gridSpan w:val="3"/>
            <w:shd w:val="clear" w:fill="auto" w:color="auto"/>
            <w:tcMar>
              <w:left w:w="100" w:type="dxa"/>
              <w:top w:w="100" w:type="dxa"/>
              <w:right w:w="100" w:type="dxa"/>
              <w:bottom w:w="100" w:type="dxa"/>
            </w:tcMar>
            <w:tcW w:w="10063"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Секретар робочої групи</w:t>
            </w:r>
            <w:r>
              <w:rPr>
                <w:rFonts w:ascii="Times New Roman" w:hAnsi="Times New Roman" w:cs="Times New Roman" w:eastAsia="Times New Roman"/>
                <w:color w:val="000000" w:themeColor="text1"/>
                <w:sz w:val="28"/>
              </w:rPr>
            </w:r>
            <w:r/>
          </w:p>
        </w:tc>
      </w:tr>
      <w:tr>
        <w:trPr>
          <w:trHeight w:val="615"/>
        </w:trPr>
        <w:tc>
          <w:tcPr>
            <w:shd w:val="clear" w:fill="auto" w:color="auto"/>
            <w:tcMar>
              <w:left w:w="100" w:type="dxa"/>
              <w:top w:w="100" w:type="dxa"/>
              <w:right w:w="100" w:type="dxa"/>
              <w:bottom w:w="100" w:type="dxa"/>
            </w:tcMar>
            <w:tcW w:w="567"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3.</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2976"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Четвертакова </w:t>
            </w:r>
            <w:r/>
          </w:p>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Наталія Вікторівна</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6520"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Головний спеціаліст відділу документування та забезпечення діяльності апарату ради Менської міської ради</w:t>
            </w:r>
            <w:r>
              <w:rPr>
                <w:rFonts w:ascii="Times New Roman" w:hAnsi="Times New Roman" w:cs="Times New Roman" w:eastAsia="Times New Roman"/>
                <w:color w:val="000000" w:themeColor="text1"/>
                <w:sz w:val="28"/>
              </w:rPr>
            </w:r>
            <w:r/>
          </w:p>
        </w:tc>
      </w:tr>
      <w:tr>
        <w:trPr>
          <w:trHeight w:val="0"/>
        </w:trPr>
        <w:tc>
          <w:tcPr>
            <w:gridSpan w:val="3"/>
            <w:shd w:val="clear" w:fill="auto" w:color="auto"/>
            <w:tcMar>
              <w:left w:w="100" w:type="dxa"/>
              <w:top w:w="100" w:type="dxa"/>
              <w:right w:w="100" w:type="dxa"/>
              <w:bottom w:w="100" w:type="dxa"/>
            </w:tcMar>
            <w:tcW w:w="10063"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Члени робочої групи</w:t>
            </w:r>
            <w:r>
              <w:rPr>
                <w:rFonts w:ascii="Times New Roman" w:hAnsi="Times New Roman" w:cs="Times New Roman" w:eastAsia="Times New Roman"/>
                <w:color w:val="000000" w:themeColor="text1"/>
                <w:sz w:val="28"/>
              </w:rPr>
            </w:r>
            <w:r/>
          </w:p>
        </w:tc>
      </w:tr>
      <w:tr>
        <w:trPr>
          <w:trHeight w:val="162"/>
        </w:trPr>
        <w:tc>
          <w:tcPr>
            <w:shd w:val="clear" w:fill="auto" w:color="auto"/>
            <w:tcMar>
              <w:left w:w="100" w:type="dxa"/>
              <w:top w:w="100" w:type="dxa"/>
              <w:right w:w="100" w:type="dxa"/>
              <w:bottom w:w="100" w:type="dxa"/>
            </w:tcMar>
            <w:tcW w:w="567"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4.</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2976"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Андрійченко</w:t>
            </w:r>
            <w:r>
              <w:rPr>
                <w:rFonts w:ascii="Times New Roman" w:hAnsi="Times New Roman" w:cs="Times New Roman" w:eastAsia="Times New Roman"/>
                <w:color w:val="000000" w:themeColor="text1"/>
                <w:sz w:val="28"/>
                <w:szCs w:val="24"/>
              </w:rPr>
              <w:t xml:space="preserve"> </w:t>
            </w:r>
            <w:r/>
          </w:p>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Юрій Михайлович</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6520"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Староста </w:t>
            </w:r>
            <w:r>
              <w:rPr>
                <w:rFonts w:ascii="Times New Roman" w:hAnsi="Times New Roman" w:cs="Times New Roman" w:eastAsia="Times New Roman"/>
                <w:color w:val="000000" w:themeColor="text1"/>
                <w:sz w:val="28"/>
                <w:szCs w:val="24"/>
              </w:rPr>
              <w:t xml:space="preserve">Волосківського старостинського</w:t>
            </w:r>
            <w:r>
              <w:rPr>
                <w:rFonts w:ascii="Times New Roman" w:hAnsi="Times New Roman" w:cs="Times New Roman" w:eastAsia="Times New Roman"/>
                <w:color w:val="000000" w:themeColor="text1"/>
                <w:sz w:val="28"/>
                <w:szCs w:val="24"/>
              </w:rPr>
              <w:t xml:space="preserve"> округу</w:t>
            </w:r>
            <w:r>
              <w:rPr>
                <w:rFonts w:ascii="Times New Roman" w:hAnsi="Times New Roman" w:cs="Times New Roman" w:eastAsia="Times New Roman"/>
                <w:color w:val="000000" w:themeColor="text1"/>
                <w:sz w:val="28"/>
              </w:rPr>
            </w:r>
            <w:r/>
          </w:p>
        </w:tc>
      </w:tr>
      <w:tr>
        <w:trPr>
          <w:trHeight w:val="0"/>
        </w:trPr>
        <w:tc>
          <w:tcPr>
            <w:shd w:val="clear" w:fill="auto" w:color="auto"/>
            <w:tcMar>
              <w:left w:w="100" w:type="dxa"/>
              <w:top w:w="100" w:type="dxa"/>
              <w:right w:w="100" w:type="dxa"/>
              <w:bottom w:w="100" w:type="dxa"/>
            </w:tcMar>
            <w:tcW w:w="567"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5.</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2976"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Булко </w:t>
            </w:r>
            <w:r/>
          </w:p>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Катерина Григорівна</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6520"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Провідний спеціаліст </w:t>
            </w:r>
            <w:r>
              <w:rPr>
                <w:rFonts w:ascii="Times New Roman" w:hAnsi="Times New Roman" w:cs="Times New Roman" w:eastAsia="Times New Roman"/>
                <w:color w:val="000000" w:themeColor="text1"/>
                <w:sz w:val="28"/>
                <w:szCs w:val="24"/>
                <w:highlight w:val="white"/>
              </w:rPr>
              <w:t xml:space="preserve">відділу охорони здоров’я та соціального захисту населення Менської міської ради</w:t>
            </w:r>
            <w:r>
              <w:rPr>
                <w:rFonts w:ascii="Times New Roman" w:hAnsi="Times New Roman" w:cs="Times New Roman" w:eastAsia="Times New Roman"/>
                <w:color w:val="000000" w:themeColor="text1"/>
                <w:sz w:val="28"/>
              </w:rPr>
            </w:r>
            <w:r/>
          </w:p>
        </w:tc>
      </w:tr>
      <w:tr>
        <w:trPr>
          <w:trHeight w:val="383"/>
        </w:trPr>
        <w:tc>
          <w:tcPr>
            <w:shd w:val="clear" w:fill="auto" w:color="auto"/>
            <w:tcMar>
              <w:left w:w="100" w:type="dxa"/>
              <w:top w:w="100" w:type="dxa"/>
              <w:right w:w="100" w:type="dxa"/>
              <w:bottom w:w="100" w:type="dxa"/>
            </w:tcMar>
            <w:tcW w:w="567"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6.</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2976"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Бурка </w:t>
            </w:r>
            <w:r/>
          </w:p>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Наталія Миколаївна</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6520"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Староста </w:t>
            </w:r>
            <w:r>
              <w:rPr>
                <w:rFonts w:ascii="Times New Roman" w:hAnsi="Times New Roman" w:cs="Times New Roman" w:eastAsia="Times New Roman"/>
                <w:color w:val="000000" w:themeColor="text1"/>
                <w:sz w:val="28"/>
                <w:szCs w:val="24"/>
              </w:rPr>
              <w:t xml:space="preserve">Дягівського старостинського</w:t>
            </w:r>
            <w:r>
              <w:rPr>
                <w:rFonts w:ascii="Times New Roman" w:hAnsi="Times New Roman" w:cs="Times New Roman" w:eastAsia="Times New Roman"/>
                <w:color w:val="000000" w:themeColor="text1"/>
                <w:sz w:val="28"/>
                <w:szCs w:val="24"/>
              </w:rPr>
              <w:t xml:space="preserve"> округу</w:t>
            </w:r>
            <w:r>
              <w:rPr>
                <w:rFonts w:ascii="Times New Roman" w:hAnsi="Times New Roman" w:cs="Times New Roman" w:eastAsia="Times New Roman"/>
                <w:color w:val="000000" w:themeColor="text1"/>
                <w:sz w:val="28"/>
              </w:rPr>
            </w:r>
            <w:r/>
          </w:p>
        </w:tc>
      </w:tr>
      <w:tr>
        <w:trPr>
          <w:trHeight w:val="369"/>
        </w:trPr>
        <w:tc>
          <w:tcPr>
            <w:shd w:val="clear" w:fill="auto" w:color="auto"/>
            <w:tcMar>
              <w:left w:w="100" w:type="dxa"/>
              <w:top w:w="100" w:type="dxa"/>
              <w:right w:w="100" w:type="dxa"/>
              <w:bottom w:w="100" w:type="dxa"/>
            </w:tcMar>
            <w:tcW w:w="567"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7.</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2976"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Коваленко </w:t>
            </w:r>
            <w:r/>
          </w:p>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Роман Анатолійович</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6520"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highlight w:val="white"/>
              </w:rPr>
              <w:t xml:space="preserve">Староста </w:t>
            </w:r>
            <w:r>
              <w:rPr>
                <w:rFonts w:ascii="Times New Roman" w:hAnsi="Times New Roman" w:cs="Times New Roman" w:eastAsia="Times New Roman"/>
                <w:color w:val="000000" w:themeColor="text1"/>
                <w:sz w:val="28"/>
                <w:szCs w:val="24"/>
                <w:highlight w:val="white"/>
              </w:rPr>
              <w:t xml:space="preserve">Макошинського старостинського</w:t>
            </w:r>
            <w:r>
              <w:rPr>
                <w:rFonts w:ascii="Times New Roman" w:hAnsi="Times New Roman" w:cs="Times New Roman" w:eastAsia="Times New Roman"/>
                <w:color w:val="000000" w:themeColor="text1"/>
                <w:sz w:val="28"/>
                <w:szCs w:val="24"/>
                <w:highlight w:val="white"/>
              </w:rPr>
              <w:t xml:space="preserve"> округу</w:t>
            </w:r>
            <w:r>
              <w:rPr>
                <w:rFonts w:ascii="Times New Roman" w:hAnsi="Times New Roman" w:cs="Times New Roman" w:eastAsia="Times New Roman"/>
                <w:color w:val="000000" w:themeColor="text1"/>
                <w:sz w:val="28"/>
              </w:rPr>
            </w:r>
            <w:r/>
          </w:p>
        </w:tc>
      </w:tr>
      <w:tr>
        <w:trPr>
          <w:trHeight w:val="70"/>
        </w:trPr>
        <w:tc>
          <w:tcPr>
            <w:shd w:val="clear" w:fill="auto" w:color="auto"/>
            <w:tcMar>
              <w:left w:w="100" w:type="dxa"/>
              <w:top w:w="100" w:type="dxa"/>
              <w:right w:w="100" w:type="dxa"/>
              <w:bottom w:w="100" w:type="dxa"/>
            </w:tcMar>
            <w:tcW w:w="567"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8.</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2976"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Корнієнко </w:t>
            </w:r>
            <w:r/>
          </w:p>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Наталія Іванівна</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6520"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Генеральний директор КНП «Менський ЦПМСД» Менської міської ради</w:t>
            </w:r>
            <w:r>
              <w:rPr>
                <w:rFonts w:ascii="Times New Roman" w:hAnsi="Times New Roman" w:cs="Times New Roman" w:eastAsia="Times New Roman"/>
                <w:color w:val="000000" w:themeColor="text1"/>
                <w:sz w:val="28"/>
              </w:rPr>
            </w:r>
            <w:r/>
          </w:p>
        </w:tc>
      </w:tr>
      <w:tr>
        <w:trPr>
          <w:trHeight w:val="425"/>
        </w:trPr>
        <w:tc>
          <w:tcPr>
            <w:shd w:val="clear" w:fill="auto" w:color="auto"/>
            <w:tcMar>
              <w:left w:w="100" w:type="dxa"/>
              <w:top w:w="100" w:type="dxa"/>
              <w:right w:w="100" w:type="dxa"/>
              <w:bottom w:w="100" w:type="dxa"/>
            </w:tcMar>
            <w:tcW w:w="567"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9.</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2976"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Нерослик</w:t>
            </w:r>
            <w:r>
              <w:rPr>
                <w:rFonts w:ascii="Times New Roman" w:hAnsi="Times New Roman" w:cs="Times New Roman" w:eastAsia="Times New Roman"/>
                <w:color w:val="000000" w:themeColor="text1"/>
                <w:sz w:val="28"/>
                <w:szCs w:val="24"/>
              </w:rPr>
              <w:t xml:space="preserve"> </w:t>
            </w:r>
            <w:r/>
          </w:p>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Алла Петрівна</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6520"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highlight w:val="white"/>
              </w:rPr>
              <w:t xml:space="preserve">Начальник фінансового управління Менської міської ради, депутат Менської міської ради</w:t>
            </w:r>
            <w:r>
              <w:rPr>
                <w:rFonts w:ascii="Times New Roman" w:hAnsi="Times New Roman" w:cs="Times New Roman" w:eastAsia="Times New Roman"/>
                <w:color w:val="000000" w:themeColor="text1"/>
                <w:sz w:val="28"/>
              </w:rPr>
            </w:r>
            <w:r/>
          </w:p>
        </w:tc>
      </w:tr>
      <w:tr>
        <w:trPr>
          <w:trHeight w:val="992"/>
        </w:trPr>
        <w:tc>
          <w:tcPr>
            <w:shd w:val="clear" w:fill="auto" w:color="auto"/>
            <w:tcMar>
              <w:left w:w="100" w:type="dxa"/>
              <w:top w:w="100" w:type="dxa"/>
              <w:right w:w="100" w:type="dxa"/>
              <w:bottom w:w="100" w:type="dxa"/>
            </w:tcMar>
            <w:tcW w:w="567"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10.</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2976"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highlight w:val="white"/>
              </w:rPr>
              <w:suppressLineNumbers w:val="0"/>
            </w:pPr>
            <w:r>
              <w:rPr>
                <w:rFonts w:ascii="Times New Roman" w:hAnsi="Times New Roman" w:cs="Times New Roman" w:eastAsia="Times New Roman"/>
                <w:color w:val="000000" w:themeColor="text1"/>
                <w:sz w:val="28"/>
                <w:szCs w:val="24"/>
                <w:highlight w:val="white"/>
              </w:rPr>
              <w:t xml:space="preserve">Палієнко  </w:t>
            </w:r>
            <w:r/>
          </w:p>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highlight w:val="white"/>
              </w:rPr>
              <w:t xml:space="preserve">Руслан Анатолійович</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6520"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highlight w:val="white"/>
              </w:rPr>
              <w:t xml:space="preserve">Депутат Менської міської ради, водій Менської підстанції </w:t>
            </w:r>
            <w:r>
              <w:rPr>
                <w:rFonts w:ascii="Times New Roman" w:hAnsi="Times New Roman" w:cs="Times New Roman" w:eastAsia="Times New Roman"/>
                <w:color w:val="000000" w:themeColor="text1"/>
                <w:sz w:val="28"/>
                <w:szCs w:val="24"/>
                <w:highlight w:val="white"/>
              </w:rPr>
              <w:t xml:space="preserve">Корюківської</w:t>
            </w:r>
            <w:r>
              <w:rPr>
                <w:rFonts w:ascii="Times New Roman" w:hAnsi="Times New Roman" w:cs="Times New Roman" w:eastAsia="Times New Roman"/>
                <w:color w:val="000000" w:themeColor="text1"/>
                <w:sz w:val="28"/>
                <w:szCs w:val="24"/>
                <w:highlight w:val="white"/>
              </w:rPr>
              <w:t xml:space="preserve"> станції КНП “Обласний центр екстреної медичної допомоги та медицини катастроф”  Чернігівської обласної ради</w:t>
            </w:r>
            <w:r>
              <w:rPr>
                <w:rFonts w:ascii="Times New Roman" w:hAnsi="Times New Roman" w:cs="Times New Roman" w:eastAsia="Times New Roman"/>
                <w:color w:val="000000" w:themeColor="text1"/>
                <w:sz w:val="28"/>
              </w:rPr>
            </w:r>
            <w:r/>
          </w:p>
        </w:tc>
      </w:tr>
      <w:tr>
        <w:trPr>
          <w:trHeight w:val="618"/>
        </w:trPr>
        <w:tc>
          <w:tcPr>
            <w:shd w:val="clear" w:fill="auto" w:color="auto"/>
            <w:tcMar>
              <w:left w:w="100" w:type="dxa"/>
              <w:top w:w="100" w:type="dxa"/>
              <w:right w:w="100" w:type="dxa"/>
              <w:bottom w:w="100" w:type="dxa"/>
            </w:tcMar>
            <w:tcW w:w="567"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11.</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2976"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highlight w:val="white"/>
              </w:rPr>
              <w:suppressLineNumbers w:val="0"/>
            </w:pPr>
            <w:r>
              <w:rPr>
                <w:rFonts w:ascii="Times New Roman" w:hAnsi="Times New Roman" w:cs="Times New Roman" w:eastAsia="Times New Roman"/>
                <w:color w:val="000000" w:themeColor="text1"/>
                <w:sz w:val="28"/>
                <w:szCs w:val="24"/>
                <w:highlight w:val="white"/>
              </w:rPr>
              <w:t xml:space="preserve">Примак</w:t>
            </w:r>
            <w:r>
              <w:rPr>
                <w:rFonts w:ascii="Times New Roman" w:hAnsi="Times New Roman" w:cs="Times New Roman" w:eastAsia="Times New Roman"/>
                <w:color w:val="000000" w:themeColor="text1"/>
                <w:sz w:val="28"/>
                <w:szCs w:val="24"/>
                <w:highlight w:val="white"/>
              </w:rPr>
              <w:t xml:space="preserve"> </w:t>
            </w:r>
            <w:r/>
          </w:p>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highlight w:val="white"/>
              </w:rPr>
              <w:t xml:space="preserve">Ірина Іванівна</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6520"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highlight w:val="white"/>
              </w:rPr>
              <w:t xml:space="preserve">Головний спеціаліст відділу цифрових трансформацій та комунікації Менської міської ради</w:t>
            </w:r>
            <w:r>
              <w:rPr>
                <w:rFonts w:ascii="Times New Roman" w:hAnsi="Times New Roman" w:cs="Times New Roman" w:eastAsia="Times New Roman"/>
                <w:color w:val="000000" w:themeColor="text1"/>
                <w:sz w:val="28"/>
              </w:rPr>
            </w:r>
            <w:r/>
          </w:p>
        </w:tc>
      </w:tr>
      <w:tr>
        <w:trPr>
          <w:trHeight w:val="141"/>
        </w:trPr>
        <w:tc>
          <w:tcPr>
            <w:shd w:val="clear" w:fill="auto" w:color="auto"/>
            <w:tcMar>
              <w:left w:w="100" w:type="dxa"/>
              <w:top w:w="100" w:type="dxa"/>
              <w:right w:w="100" w:type="dxa"/>
              <w:bottom w:w="100" w:type="dxa"/>
            </w:tcMar>
            <w:tcW w:w="567"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12.</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2976"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highlight w:val="white"/>
              </w:rPr>
              <w:suppressLineNumbers w:val="0"/>
            </w:pPr>
            <w:r>
              <w:rPr>
                <w:rFonts w:ascii="Times New Roman" w:hAnsi="Times New Roman" w:cs="Times New Roman" w:eastAsia="Times New Roman"/>
                <w:color w:val="000000" w:themeColor="text1"/>
                <w:sz w:val="28"/>
                <w:szCs w:val="24"/>
                <w:highlight w:val="white"/>
              </w:rPr>
              <w:t xml:space="preserve">Примакова </w:t>
            </w:r>
            <w:r/>
          </w:p>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highlight w:val="white"/>
              </w:rPr>
              <w:t xml:space="preserve">Наталія Миколаївна</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6520"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highlight w:val="white"/>
              </w:rPr>
              <w:t xml:space="preserve">Голова ГО «ДІМ»</w:t>
            </w:r>
            <w:r>
              <w:rPr>
                <w:rFonts w:ascii="Times New Roman" w:hAnsi="Times New Roman" w:cs="Times New Roman" w:eastAsia="Times New Roman"/>
                <w:color w:val="000000" w:themeColor="text1"/>
                <w:sz w:val="28"/>
              </w:rPr>
            </w:r>
            <w:r/>
          </w:p>
        </w:tc>
      </w:tr>
      <w:tr>
        <w:trPr>
          <w:trHeight w:val="0"/>
        </w:trPr>
        <w:tc>
          <w:tcPr>
            <w:shd w:val="clear" w:fill="auto" w:color="auto"/>
            <w:tcMar>
              <w:left w:w="100" w:type="dxa"/>
              <w:top w:w="100" w:type="dxa"/>
              <w:right w:w="100" w:type="dxa"/>
              <w:bottom w:w="100" w:type="dxa"/>
            </w:tcMar>
            <w:tcW w:w="567"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13.</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2976"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highlight w:val="white"/>
              </w:rPr>
              <w:suppressLineNumbers w:val="0"/>
            </w:pPr>
            <w:r>
              <w:rPr>
                <w:rFonts w:ascii="Times New Roman" w:hAnsi="Times New Roman" w:cs="Times New Roman" w:eastAsia="Times New Roman"/>
                <w:color w:val="000000" w:themeColor="text1"/>
                <w:sz w:val="28"/>
                <w:szCs w:val="24"/>
                <w:highlight w:val="white"/>
              </w:rPr>
              <w:t xml:space="preserve">Разнован</w:t>
            </w:r>
            <w:r>
              <w:rPr>
                <w:rFonts w:ascii="Times New Roman" w:hAnsi="Times New Roman" w:cs="Times New Roman" w:eastAsia="Times New Roman"/>
                <w:color w:val="000000" w:themeColor="text1"/>
                <w:sz w:val="28"/>
                <w:szCs w:val="24"/>
                <w:highlight w:val="white"/>
              </w:rPr>
              <w:t xml:space="preserve"> </w:t>
            </w:r>
            <w:r/>
          </w:p>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highlight w:val="white"/>
              </w:rPr>
              <w:t xml:space="preserve">Григорій Іванович</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6520"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highlight w:val="white"/>
              </w:rPr>
              <w:t xml:space="preserve">Генеральний директор КНП «Менська міська лікарня» Менської міської ради</w:t>
            </w:r>
            <w:r>
              <w:rPr>
                <w:rFonts w:ascii="Times New Roman" w:hAnsi="Times New Roman" w:cs="Times New Roman" w:eastAsia="Times New Roman"/>
                <w:color w:val="000000" w:themeColor="text1"/>
                <w:sz w:val="28"/>
              </w:rPr>
            </w:r>
            <w:r/>
          </w:p>
        </w:tc>
      </w:tr>
      <w:tr>
        <w:trPr>
          <w:trHeight w:val="0"/>
        </w:trPr>
        <w:tc>
          <w:tcPr>
            <w:shd w:val="clear" w:fill="auto" w:color="auto"/>
            <w:tcMar>
              <w:left w:w="100" w:type="dxa"/>
              <w:top w:w="100" w:type="dxa"/>
              <w:right w:w="100" w:type="dxa"/>
              <w:bottom w:w="100" w:type="dxa"/>
            </w:tcMar>
            <w:tcW w:w="567"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14.</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2976"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highlight w:val="white"/>
              </w:rPr>
              <w:suppressLineNumbers w:val="0"/>
            </w:pPr>
            <w:r>
              <w:rPr>
                <w:rFonts w:ascii="Times New Roman" w:hAnsi="Times New Roman" w:cs="Times New Roman" w:eastAsia="Times New Roman"/>
                <w:color w:val="000000" w:themeColor="text1"/>
                <w:sz w:val="28"/>
                <w:szCs w:val="24"/>
                <w:highlight w:val="white"/>
              </w:rPr>
              <w:t xml:space="preserve">Скороход </w:t>
            </w:r>
            <w:r/>
          </w:p>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highlight w:val="white"/>
              </w:rPr>
              <w:t xml:space="preserve">Сергій Віталійович</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6520"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highlight w:val="white"/>
              </w:rPr>
              <w:t xml:space="preserve">Начальник відділу економічного розвитку та інвестицій Менської міської ради</w:t>
            </w:r>
            <w:r>
              <w:rPr>
                <w:rFonts w:ascii="Times New Roman" w:hAnsi="Times New Roman" w:cs="Times New Roman" w:eastAsia="Times New Roman"/>
                <w:color w:val="000000" w:themeColor="text1"/>
                <w:sz w:val="28"/>
              </w:rPr>
            </w:r>
            <w:r/>
          </w:p>
        </w:tc>
      </w:tr>
      <w:tr>
        <w:trPr>
          <w:trHeight w:val="609"/>
        </w:trPr>
        <w:tc>
          <w:tcPr>
            <w:shd w:val="clear" w:fill="auto" w:color="auto"/>
            <w:tcMar>
              <w:left w:w="100" w:type="dxa"/>
              <w:top w:w="100" w:type="dxa"/>
              <w:right w:w="100" w:type="dxa"/>
              <w:bottom w:w="100" w:type="dxa"/>
            </w:tcMar>
            <w:tcW w:w="567"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rPr>
              <w:t xml:space="preserve">15.</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2976"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Ячний </w:t>
            </w:r>
            <w:r/>
          </w:p>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Богдан Андрійович</w:t>
            </w:r>
            <w:r>
              <w:rPr>
                <w:rFonts w:ascii="Times New Roman" w:hAnsi="Times New Roman" w:cs="Times New Roman" w:eastAsia="Times New Roman"/>
                <w:color w:val="000000" w:themeColor="text1"/>
                <w:sz w:val="28"/>
              </w:rPr>
            </w:r>
            <w:r/>
          </w:p>
        </w:tc>
        <w:tc>
          <w:tcPr>
            <w:shd w:val="clear" w:fill="auto" w:color="auto"/>
            <w:tcMar>
              <w:left w:w="100" w:type="dxa"/>
              <w:top w:w="100" w:type="dxa"/>
              <w:right w:w="100" w:type="dxa"/>
              <w:bottom w:w="100" w:type="dxa"/>
            </w:tcMar>
            <w:tcW w:w="6520" w:type="dxa"/>
            <w:textDirection w:val="lrTb"/>
            <w:noWrap w:val="false"/>
          </w:tcPr>
          <w:p>
            <w:pPr>
              <w:contextualSpacing w:val="false"/>
              <w:ind w:right="0" w:firstLine="0"/>
              <w:jc w:val="left"/>
              <w:spacing w:lineRule="auto" w:line="240" w:after="0" w:afterAutospacing="0" w:before="0" w:beforeAutospacing="0"/>
              <w:widowControl w:val="off"/>
              <w:rPr>
                <w:rFonts w:ascii="Times New Roman" w:hAnsi="Times New Roman" w:cs="Times New Roman" w:eastAsia="Times New Roman"/>
                <w:color w:val="000000"/>
                <w:sz w:val="28"/>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4"/>
                <w:highlight w:val="white"/>
              </w:rPr>
              <w:t xml:space="preserve">Представник молодіжної ради</w:t>
            </w:r>
            <w:r>
              <w:rPr>
                <w:rFonts w:ascii="Times New Roman" w:hAnsi="Times New Roman" w:cs="Times New Roman" w:eastAsia="Times New Roman"/>
                <w:color w:val="000000" w:themeColor="text1"/>
                <w:sz w:val="28"/>
              </w:rPr>
            </w:r>
            <w:r/>
          </w:p>
        </w:tc>
      </w:tr>
    </w:tbl>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rPr>
        <w:br w:type="page"/>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b/>
          <w:color w:val="000000"/>
          <w:sz w:val="28"/>
          <w:szCs w:val="32"/>
        </w:rPr>
      </w:pPr>
      <w:r>
        <w:rPr>
          <w:rFonts w:ascii="Times New Roman" w:hAnsi="Times New Roman" w:cs="Times New Roman" w:eastAsia="Times New Roman"/>
          <w:b/>
          <w:color w:val="000000" w:themeColor="text1"/>
          <w:sz w:val="28"/>
          <w:szCs w:val="32"/>
        </w:rPr>
        <w:t xml:space="preserve">Графік процесу підготовки Плану покращення медичних послуг у Менській територіальній громаді</w:t>
      </w:r>
      <w:r>
        <w:rPr>
          <w:rFonts w:ascii="Times New Roman" w:hAnsi="Times New Roman" w:cs="Times New Roman" w:eastAsia="Times New Roman"/>
          <w:color w:val="000000" w:themeColor="text1"/>
          <w:sz w:val="24"/>
        </w:rPr>
      </w:r>
      <w:r/>
    </w:p>
    <w:p>
      <w:pPr>
        <w:jc w:val="center"/>
        <w:spacing w:lineRule="auto" w:line="240" w:after="0" w:afterAutospacing="0" w:before="0" w:beforeAutospacing="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r>
      <w:r>
        <w:rPr>
          <w:rFonts w:ascii="Times New Roman" w:hAnsi="Times New Roman" w:cs="Times New Roman" w:eastAsia="Times New Roman"/>
          <w:color w:val="000000" w:themeColor="text1"/>
        </w:rPr>
      </w:r>
      <w:r/>
    </w:p>
    <w:tbl>
      <w:tblPr>
        <w:tblStyle w:val="937"/>
        <w:tblW w:w="9826" w:type="dxa"/>
        <w:tblInd w:w="163" w:type="dxa"/>
        <w:tblBorders>
          <w:left w:val="single" w:color="FFFFFF" w:sz="8" w:space="0"/>
          <w:top w:val="single" w:color="FFFFFF" w:sz="8" w:space="0"/>
          <w:right w:val="single" w:color="FFFFFF" w:sz="8" w:space="0"/>
          <w:bottom w:val="single" w:color="FFFFFF" w:sz="8" w:space="0"/>
          <w:insideV w:val="single" w:color="FFFFFF" w:sz="8" w:space="0"/>
          <w:insideH w:val="single" w:color="FFFFFF" w:sz="8" w:space="0"/>
        </w:tblBorders>
        <w:tblLayout w:type="fixed"/>
        <w:tblCellMar>
          <w:left w:w="0" w:type="dxa"/>
          <w:top w:w="0" w:type="dxa"/>
          <w:right w:w="0" w:type="dxa"/>
          <w:bottom w:w="0" w:type="dxa"/>
        </w:tblCellMar>
        <w:tblLook w:val="0400" w:firstRow="0" w:lastRow="0" w:firstColumn="0" w:lastColumn="0" w:noHBand="0" w:noVBand="1"/>
      </w:tblPr>
      <w:tblGrid>
        <w:gridCol w:w="3204"/>
        <w:gridCol w:w="5026"/>
        <w:gridCol w:w="1596"/>
      </w:tblGrid>
      <w:tr>
        <w:trPr>
          <w:trHeight w:val="501"/>
        </w:trPr>
        <w:tc>
          <w:tcPr>
            <w:gridSpan w:val="2"/>
            <w:shd w:val="clear" w:fill="auto" w:color="auto"/>
            <w:tcBorders>
              <w:left w:val="single" w:color="000000" w:sz="4" w:space="0"/>
              <w:top w:val="single" w:color="000000" w:sz="4" w:space="0"/>
              <w:right w:val="single" w:color="000000" w:sz="4" w:space="0"/>
              <w:bottom w:val="single" w:color="000000" w:sz="4" w:space="0"/>
            </w:tcBorders>
            <w:tcMar>
              <w:left w:w="80" w:type="dxa"/>
              <w:top w:w="80" w:type="dxa"/>
              <w:right w:w="80" w:type="dxa"/>
              <w:bottom w:w="80" w:type="dxa"/>
            </w:tcMar>
            <w:tcW w:w="8230" w:type="dxa"/>
            <w:textDirection w:val="lrTb"/>
            <w:noWrap w:val="false"/>
          </w:tcPr>
          <w:p>
            <w:pPr>
              <w:ind w:firstLine="0"/>
              <w:jc w:val="center"/>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s>
              <w:rPr>
                <w:rFonts w:ascii="Times New Roman" w:hAnsi="Times New Roman" w:cs="Times New Roman" w:eastAsia="Times New Roman"/>
                <w:b w:val="false"/>
                <w:color w:val="000000"/>
                <w:sz w:val="24"/>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val="false"/>
                <w:color w:val="000000" w:themeColor="text1"/>
                <w:sz w:val="24"/>
                <w:szCs w:val="28"/>
              </w:rPr>
              <w:t xml:space="preserve">Графік процесу підготовки Плану покращення послуг</w:t>
            </w:r>
            <w:r>
              <w:rPr>
                <w:rFonts w:ascii="Times New Roman" w:hAnsi="Times New Roman" w:cs="Times New Roman" w:eastAsia="Times New Roman"/>
                <w:b w:val="false"/>
                <w:color w:val="000000" w:themeColor="text1"/>
                <w:sz w:val="24"/>
              </w:rPr>
            </w:r>
            <w:r/>
          </w:p>
        </w:tc>
        <w:tc>
          <w:tcPr>
            <w:shd w:val="clear" w:fill="auto" w:color="auto"/>
            <w:tcBorders>
              <w:left w:val="single" w:color="000000" w:sz="4" w:space="0"/>
              <w:top w:val="single" w:color="000000" w:sz="4" w:space="0"/>
              <w:right w:val="single" w:color="000000" w:sz="4" w:space="0"/>
              <w:bottom w:val="single" w:color="000000" w:sz="4" w:space="0"/>
            </w:tcBorders>
            <w:tcMar>
              <w:left w:w="80" w:type="dxa"/>
              <w:top w:w="80" w:type="dxa"/>
              <w:right w:w="80" w:type="dxa"/>
              <w:bottom w:w="80" w:type="dxa"/>
            </w:tcMar>
            <w:tcW w:w="1596" w:type="dxa"/>
            <w:textDirection w:val="lrTb"/>
            <w:noWrap w:val="false"/>
          </w:tcPr>
          <w:p>
            <w:pPr>
              <w:ind w:firstLine="0"/>
              <w:jc w:val="center"/>
              <w:spacing w:lineRule="auto" w:line="240" w:after="0" w:afterAutospacing="0" w:before="0" w:beforeAutospacing="0"/>
              <w:widowControl w:val="off"/>
              <w:tabs>
                <w:tab w:val="left" w:pos="708" w:leader="none"/>
              </w:tabs>
              <w:rPr>
                <w:rFonts w:ascii="Times New Roman" w:hAnsi="Times New Roman" w:cs="Times New Roman" w:eastAsia="Times New Roman"/>
                <w:b w:val="false"/>
                <w:color w:val="000000"/>
                <w:sz w:val="24"/>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val="false"/>
                <w:color w:val="000000" w:themeColor="text1"/>
                <w:sz w:val="24"/>
                <w:szCs w:val="28"/>
              </w:rPr>
              <w:t xml:space="preserve">Дата та</w:t>
            </w:r>
            <w:r>
              <w:rPr>
                <w:rFonts w:ascii="Times New Roman" w:hAnsi="Times New Roman" w:cs="Times New Roman" w:eastAsia="Times New Roman"/>
                <w:b w:val="false"/>
                <w:color w:val="000000" w:themeColor="text1"/>
                <w:sz w:val="24"/>
                <w:szCs w:val="28"/>
              </w:rPr>
              <w:t xml:space="preserve"> формат</w:t>
            </w:r>
            <w:r>
              <w:rPr>
                <w:rFonts w:ascii="Times New Roman" w:hAnsi="Times New Roman" w:cs="Times New Roman" w:eastAsia="Times New Roman"/>
                <w:b w:val="false"/>
                <w:color w:val="000000" w:themeColor="text1"/>
                <w:sz w:val="24"/>
              </w:rPr>
            </w:r>
            <w:r/>
          </w:p>
        </w:tc>
      </w:tr>
      <w:tr>
        <w:trPr>
          <w:trHeight w:val="1193"/>
        </w:trPr>
        <w:tc>
          <w:tcPr>
            <w:shd w:val="clear" w:fill="auto" w:color="auto"/>
            <w:tcBorders>
              <w:left w:val="single" w:color="000000" w:sz="4" w:space="0"/>
              <w:top w:val="single" w:color="000000" w:sz="4" w:space="0"/>
              <w:right w:val="single" w:color="000000" w:sz="4" w:space="0"/>
              <w:bottom w:val="single" w:color="000000" w:sz="4" w:space="0"/>
            </w:tcBorders>
            <w:tcMar>
              <w:left w:w="80" w:type="dxa"/>
              <w:top w:w="80" w:type="dxa"/>
              <w:right w:w="80" w:type="dxa"/>
              <w:bottom w:w="80" w:type="dxa"/>
            </w:tcMar>
            <w:tcW w:w="3204" w:type="dxa"/>
            <w:textDirection w:val="lrTb"/>
            <w:noWrap w:val="false"/>
          </w:tcPr>
          <w:p>
            <w:pPr>
              <w:ind w:firstLine="0"/>
              <w:spacing w:lineRule="auto" w:line="240" w:after="0" w:afterAutospacing="0" w:before="0" w:beforeAutospacing="0"/>
              <w:widowControl w:val="off"/>
              <w:tabs>
                <w:tab w:val="left" w:pos="708" w:leader="none"/>
                <w:tab w:val="left" w:pos="1416" w:leader="none"/>
                <w:tab w:val="left" w:pos="2124" w:leader="none"/>
                <w:tab w:val="left" w:pos="2832"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Етап І. Діагностика стану </w:t>
            </w:r>
            <w:r>
              <w:rPr>
                <w:rFonts w:ascii="Times New Roman" w:hAnsi="Times New Roman" w:cs="Times New Roman" w:eastAsia="Times New Roman"/>
                <w:color w:val="000000" w:themeColor="text1"/>
                <w:sz w:val="28"/>
                <w:szCs w:val="28"/>
              </w:rPr>
              <w:t xml:space="preserve">наданняпослуги</w:t>
            </w:r>
            <w:r>
              <w:rPr>
                <w:rFonts w:ascii="Times New Roman" w:hAnsi="Times New Roman" w:cs="Times New Roman" w:eastAsia="Times New Roman"/>
                <w:color w:val="000000" w:themeColor="text1"/>
                <w:sz w:val="28"/>
                <w:szCs w:val="28"/>
              </w:rPr>
              <w:t xml:space="preserve">. Аналіз поточної інформації. </w:t>
            </w:r>
            <w:r>
              <w:rPr>
                <w:rFonts w:ascii="Times New Roman" w:hAnsi="Times New Roman" w:cs="Times New Roman" w:eastAsia="Times New Roman"/>
                <w:color w:val="000000" w:themeColor="text1"/>
              </w:rPr>
            </w:r>
            <w:r/>
          </w:p>
        </w:tc>
        <w:tc>
          <w:tcPr>
            <w:shd w:val="clear" w:fill="auto" w:color="auto"/>
            <w:tcBorders>
              <w:left w:val="single" w:color="000000" w:sz="4" w:space="0"/>
              <w:top w:val="single" w:color="000000" w:sz="4" w:space="0"/>
              <w:right w:val="single" w:color="000000" w:sz="4" w:space="0"/>
              <w:bottom w:val="single" w:color="000000" w:sz="4" w:space="0"/>
            </w:tcBorders>
            <w:tcMar>
              <w:left w:w="80" w:type="dxa"/>
              <w:top w:w="80" w:type="dxa"/>
              <w:right w:w="80" w:type="dxa"/>
              <w:bottom w:w="80" w:type="dxa"/>
            </w:tcMar>
            <w:tcW w:w="5026" w:type="dxa"/>
            <w:textDirection w:val="lrTb"/>
            <w:noWrap w:val="false"/>
          </w:tcPr>
          <w:p>
            <w:pPr>
              <w:ind w:firstLine="0"/>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8"/>
                <w:szCs w:val="28"/>
              </w:rPr>
              <w:t xml:space="preserve">I зустріч Робочої групи </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rPr>
            </w:r>
            <w:r/>
          </w:p>
          <w:p>
            <w:pPr>
              <w:ind w:firstLine="0"/>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Етапи розробки SDIP. Проведення інтерв’ю з зацікавленими особами. Вивчення проблем. Огляд території.  </w:t>
            </w:r>
            <w:r>
              <w:rPr>
                <w:rFonts w:ascii="Times New Roman" w:hAnsi="Times New Roman" w:cs="Times New Roman" w:eastAsia="Times New Roman"/>
                <w:color w:val="000000" w:themeColor="text1"/>
              </w:rPr>
            </w:r>
            <w:r/>
          </w:p>
        </w:tc>
        <w:tc>
          <w:tcPr>
            <w:shd w:val="clear" w:fill="auto" w:color="auto"/>
            <w:tcBorders>
              <w:left w:val="single" w:color="000000" w:sz="4" w:space="0"/>
              <w:top w:val="single" w:color="000000" w:sz="4" w:space="0"/>
              <w:right w:val="single" w:color="000000" w:sz="4" w:space="0"/>
              <w:bottom w:val="single" w:color="000000" w:sz="4" w:space="0"/>
            </w:tcBorders>
            <w:tcMar>
              <w:left w:w="80" w:type="dxa"/>
              <w:top w:w="80" w:type="dxa"/>
              <w:right w:w="80" w:type="dxa"/>
              <w:bottom w:w="80" w:type="dxa"/>
            </w:tcMar>
            <w:tcW w:w="1596"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b/>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8"/>
                <w:szCs w:val="28"/>
              </w:rPr>
              <w:t xml:space="preserve">22/06/2021</w:t>
            </w:r>
            <w:r>
              <w:rPr>
                <w:rFonts w:ascii="Times New Roman" w:hAnsi="Times New Roman" w:cs="Times New Roman" w:eastAsia="Times New Roman"/>
                <w:color w:val="000000" w:themeColor="text1"/>
              </w:rPr>
            </w:r>
            <w:r/>
          </w:p>
          <w:p>
            <w:pPr>
              <w:ind w:firstLine="0"/>
              <w:jc w:val="center"/>
              <w:spacing w:lineRule="auto" w:line="240" w:after="0" w:afterAutospacing="0" w:before="0" w:before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offline</w:t>
            </w:r>
            <w:r>
              <w:rPr>
                <w:rFonts w:ascii="Times New Roman" w:hAnsi="Times New Roman" w:cs="Times New Roman" w:eastAsia="Times New Roman"/>
                <w:color w:val="000000" w:themeColor="text1"/>
              </w:rPr>
            </w:r>
            <w:r/>
          </w:p>
        </w:tc>
      </w:tr>
      <w:tr>
        <w:trPr>
          <w:trHeight w:val="1193"/>
        </w:trPr>
        <w:tc>
          <w:tcPr>
            <w:shd w:val="clear" w:fill="auto" w:color="auto"/>
            <w:tcBorders>
              <w:left w:val="single" w:color="000000" w:sz="4" w:space="0"/>
              <w:top w:val="single" w:color="000000" w:sz="4" w:space="0"/>
              <w:right w:val="single" w:color="000000" w:sz="4" w:space="0"/>
              <w:bottom w:val="single" w:color="000000" w:sz="4" w:space="0"/>
            </w:tcBorders>
            <w:tcMar>
              <w:left w:w="80" w:type="dxa"/>
              <w:top w:w="80" w:type="dxa"/>
              <w:right w:w="80" w:type="dxa"/>
              <w:bottom w:w="80" w:type="dxa"/>
            </w:tcMar>
            <w:tcW w:w="3204" w:type="dxa"/>
            <w:textDirection w:val="lrTb"/>
            <w:noWrap w:val="false"/>
          </w:tcPr>
          <w:p>
            <w:pPr>
              <w:ind w:firstLine="0"/>
              <w:spacing w:lineRule="auto" w:line="240" w:after="0" w:afterAutospacing="0" w:before="0" w:beforeAutospacing="0"/>
              <w:widowControl w:val="off"/>
              <w:tabs>
                <w:tab w:val="left" w:pos="708" w:leader="none"/>
                <w:tab w:val="left" w:pos="1416" w:leader="none"/>
                <w:tab w:val="left" w:pos="2124" w:leader="none"/>
                <w:tab w:val="left" w:pos="2832"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Етап ІІ. Розробка бачення розвитку послуги.  Визначення пріоритетних проблем. SWOT аналіз. Стратегічні та операційні цілі</w:t>
            </w:r>
            <w:r>
              <w:rPr>
                <w:rFonts w:ascii="Times New Roman" w:hAnsi="Times New Roman" w:cs="Times New Roman" w:eastAsia="Times New Roman"/>
                <w:color w:val="000000" w:themeColor="text1"/>
              </w:rPr>
            </w:r>
            <w:r/>
          </w:p>
        </w:tc>
        <w:tc>
          <w:tcPr>
            <w:shd w:val="clear" w:fill="auto" w:color="auto"/>
            <w:tcBorders>
              <w:left w:val="single" w:color="000000" w:sz="4" w:space="0"/>
              <w:top w:val="single" w:color="000000" w:sz="4" w:space="0"/>
              <w:right w:val="single" w:color="000000" w:sz="4" w:space="0"/>
              <w:bottom w:val="single" w:color="000000" w:sz="4" w:space="0"/>
            </w:tcBorders>
            <w:tcMar>
              <w:left w:w="80" w:type="dxa"/>
              <w:top w:w="80" w:type="dxa"/>
              <w:right w:w="80" w:type="dxa"/>
              <w:bottom w:w="80" w:type="dxa"/>
            </w:tcMar>
            <w:tcW w:w="5026" w:type="dxa"/>
            <w:textDirection w:val="lrTb"/>
            <w:noWrap w:val="false"/>
          </w:tcPr>
          <w:p>
            <w:pPr>
              <w:ind w:firstLine="0"/>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8"/>
                <w:szCs w:val="28"/>
              </w:rPr>
              <w:t xml:space="preserve">II зустріч Робочої групи</w:t>
            </w:r>
            <w:r>
              <w:rPr>
                <w:rFonts w:ascii="Times New Roman" w:hAnsi="Times New Roman" w:cs="Times New Roman" w:eastAsia="Times New Roman"/>
                <w:color w:val="000000" w:themeColor="text1"/>
                <w:sz w:val="28"/>
                <w:szCs w:val="28"/>
              </w:rPr>
              <w:t xml:space="preserve"> – </w:t>
            </w:r>
            <w:r>
              <w:rPr>
                <w:rFonts w:ascii="Times New Roman" w:hAnsi="Times New Roman" w:cs="Times New Roman" w:eastAsia="Times New Roman"/>
                <w:color w:val="000000" w:themeColor="text1"/>
              </w:rPr>
            </w:r>
            <w:r/>
          </w:p>
          <w:p>
            <w:pPr>
              <w:ind w:firstLine="0"/>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Реформа в медичній сфері. Кроки громад по реалізації повноважень. Кращі , інноваційні приклади. Розробка бачення розвитку послуги.  Визначення пріоритетних проблем. SWOT аналіз. Стратегічні та операційні цілі</w:t>
            </w:r>
            <w:r>
              <w:rPr>
                <w:rFonts w:ascii="Times New Roman" w:hAnsi="Times New Roman" w:cs="Times New Roman" w:eastAsia="Times New Roman"/>
                <w:color w:val="000000" w:themeColor="text1"/>
              </w:rPr>
            </w:r>
            <w:r/>
          </w:p>
        </w:tc>
        <w:tc>
          <w:tcPr>
            <w:shd w:val="clear" w:fill="auto" w:color="auto"/>
            <w:tcBorders>
              <w:left w:val="single" w:color="000000" w:sz="4" w:space="0"/>
              <w:top w:val="single" w:color="000000" w:sz="4" w:space="0"/>
              <w:right w:val="single" w:color="000000" w:sz="4" w:space="0"/>
              <w:bottom w:val="single" w:color="000000" w:sz="4" w:space="0"/>
            </w:tcBorders>
            <w:tcMar>
              <w:left w:w="80" w:type="dxa"/>
              <w:top w:w="80" w:type="dxa"/>
              <w:right w:w="80" w:type="dxa"/>
              <w:bottom w:w="80" w:type="dxa"/>
            </w:tcMar>
            <w:tcW w:w="1596" w:type="dxa"/>
            <w:vAlign w:val="center"/>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8"/>
                <w:szCs w:val="28"/>
              </w:rPr>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b/>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8"/>
                <w:szCs w:val="28"/>
              </w:rPr>
              <w:t xml:space="preserve">14/07/2021</w:t>
            </w:r>
            <w:r>
              <w:rPr>
                <w:rFonts w:ascii="Times New Roman" w:hAnsi="Times New Roman" w:cs="Times New Roman" w:eastAsia="Times New Roman"/>
                <w:color w:val="000000" w:themeColor="text1"/>
              </w:rPr>
            </w:r>
            <w:r/>
          </w:p>
          <w:p>
            <w:pPr>
              <w:ind w:firstLine="0"/>
              <w:jc w:val="center"/>
              <w:spacing w:lineRule="auto" w:line="240" w:after="0" w:afterAutospacing="0" w:before="0" w:before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online</w:t>
            </w:r>
            <w:r>
              <w:rPr>
                <w:rFonts w:ascii="Times New Roman" w:hAnsi="Times New Roman" w:cs="Times New Roman" w:eastAsia="Times New Roman"/>
                <w:color w:val="000000" w:themeColor="text1"/>
              </w:rPr>
            </w:r>
            <w:r/>
          </w:p>
        </w:tc>
      </w:tr>
      <w:tr>
        <w:trPr>
          <w:trHeight w:val="953"/>
        </w:trPr>
        <w:tc>
          <w:tcPr>
            <w:shd w:val="clear" w:fill="auto" w:color="auto"/>
            <w:tcBorders>
              <w:left w:val="single" w:color="000000" w:sz="4" w:space="0"/>
              <w:top w:val="single" w:color="000000" w:sz="4" w:space="0"/>
              <w:right w:val="single" w:color="000000" w:sz="4" w:space="0"/>
              <w:bottom w:val="single" w:color="000000" w:sz="4" w:space="0"/>
            </w:tcBorders>
            <w:tcMar>
              <w:left w:w="80" w:type="dxa"/>
              <w:top w:w="80" w:type="dxa"/>
              <w:right w:w="80" w:type="dxa"/>
              <w:bottom w:w="80" w:type="dxa"/>
            </w:tcMar>
            <w:tcW w:w="3204" w:type="dxa"/>
            <w:textDirection w:val="lrTb"/>
            <w:noWrap w:val="false"/>
          </w:tcPr>
          <w:p>
            <w:pPr>
              <w:ind w:firstLine="0"/>
              <w:spacing w:lineRule="auto" w:line="240" w:after="0" w:afterAutospacing="0" w:before="0" w:beforeAutospacing="0"/>
              <w:widowControl w:val="off"/>
              <w:tabs>
                <w:tab w:val="left" w:pos="708" w:leader="none"/>
                <w:tab w:val="left" w:pos="1416" w:leader="none"/>
                <w:tab w:val="left" w:pos="2124" w:leader="none"/>
                <w:tab w:val="left" w:pos="2832"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Етап ІІІ.  Розробка плану дій. Розробка довгострокових та короткострокових проектів. </w:t>
            </w:r>
            <w:r>
              <w:rPr>
                <w:rFonts w:ascii="Times New Roman" w:hAnsi="Times New Roman" w:cs="Times New Roman" w:eastAsia="Times New Roman"/>
                <w:color w:val="000000" w:themeColor="text1"/>
              </w:rPr>
            </w:r>
            <w:r/>
          </w:p>
        </w:tc>
        <w:tc>
          <w:tcPr>
            <w:shd w:val="clear" w:fill="auto" w:color="auto"/>
            <w:tcBorders>
              <w:left w:val="single" w:color="000000" w:sz="4" w:space="0"/>
              <w:top w:val="single" w:color="000000" w:sz="4" w:space="0"/>
              <w:right w:val="single" w:color="000000" w:sz="4" w:space="0"/>
              <w:bottom w:val="single" w:color="000000" w:sz="4" w:space="0"/>
            </w:tcBorders>
            <w:tcMar>
              <w:left w:w="80" w:type="dxa"/>
              <w:top w:w="80" w:type="dxa"/>
              <w:right w:w="80" w:type="dxa"/>
              <w:bottom w:w="80" w:type="dxa"/>
            </w:tcMar>
            <w:tcW w:w="5026" w:type="dxa"/>
            <w:textDirection w:val="lrTb"/>
            <w:noWrap w:val="false"/>
          </w:tcPr>
          <w:p>
            <w:pPr>
              <w:ind w:firstLine="0"/>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8"/>
                <w:szCs w:val="28"/>
              </w:rPr>
              <w:t xml:space="preserve">III зустріч Робочої групи</w:t>
            </w:r>
            <w:r>
              <w:rPr>
                <w:rFonts w:ascii="Times New Roman" w:hAnsi="Times New Roman" w:cs="Times New Roman" w:eastAsia="Times New Roman"/>
                <w:color w:val="000000" w:themeColor="text1"/>
                <w:sz w:val="28"/>
                <w:szCs w:val="28"/>
              </w:rPr>
              <w:t xml:space="preserve"> – </w:t>
            </w:r>
            <w:r>
              <w:rPr>
                <w:rFonts w:ascii="Times New Roman" w:hAnsi="Times New Roman" w:cs="Times New Roman" w:eastAsia="Times New Roman"/>
                <w:color w:val="000000" w:themeColor="text1"/>
              </w:rPr>
            </w:r>
            <w:r/>
          </w:p>
          <w:p>
            <w:pPr>
              <w:ind w:firstLine="0"/>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Розробка плану дій. Короткострокові, довгострокові перспективи. Індикатори оцінки. Розробка анкет для проведення соціологічного опитування. Підготовка першої версії документу.</w:t>
            </w:r>
            <w:r>
              <w:rPr>
                <w:rFonts w:ascii="Times New Roman" w:hAnsi="Times New Roman" w:cs="Times New Roman" w:eastAsia="Times New Roman"/>
                <w:color w:val="000000" w:themeColor="text1"/>
              </w:rPr>
            </w:r>
            <w:r/>
          </w:p>
        </w:tc>
        <w:tc>
          <w:tcPr>
            <w:shd w:val="clear" w:fill="auto" w:color="auto"/>
            <w:tcBorders>
              <w:left w:val="single" w:color="000000" w:sz="4" w:space="0"/>
              <w:top w:val="single" w:color="000000" w:sz="4" w:space="0"/>
              <w:right w:val="single" w:color="000000" w:sz="4" w:space="0"/>
              <w:bottom w:val="single" w:color="000000" w:sz="4" w:space="0"/>
            </w:tcBorders>
            <w:tcMar>
              <w:left w:w="80" w:type="dxa"/>
              <w:top w:w="80" w:type="dxa"/>
              <w:right w:w="80" w:type="dxa"/>
              <w:bottom w:w="80" w:type="dxa"/>
            </w:tcMar>
            <w:tcW w:w="1596" w:type="dxa"/>
            <w:vAlign w:val="center"/>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8"/>
                <w:szCs w:val="28"/>
              </w:rPr>
              <w:t xml:space="preserve">29/07/2021</w:t>
            </w:r>
            <w:r>
              <w:rPr>
                <w:rFonts w:ascii="Times New Roman" w:hAnsi="Times New Roman" w:cs="Times New Roman" w:eastAsia="Times New Roman"/>
                <w:color w:val="000000" w:themeColor="text1"/>
              </w:rPr>
            </w:r>
            <w:r/>
          </w:p>
          <w:p>
            <w:pPr>
              <w:ind w:firstLine="0"/>
              <w:jc w:val="center"/>
              <w:spacing w:lineRule="auto" w:line="240" w:after="0" w:afterAutospacing="0" w:before="0" w:before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online</w:t>
            </w:r>
            <w:r>
              <w:rPr>
                <w:rFonts w:ascii="Times New Roman" w:hAnsi="Times New Roman" w:cs="Times New Roman" w:eastAsia="Times New Roman"/>
                <w:color w:val="000000" w:themeColor="text1"/>
              </w:rPr>
            </w:r>
            <w:r/>
          </w:p>
        </w:tc>
      </w:tr>
      <w:tr>
        <w:trPr>
          <w:trHeight w:val="1946"/>
        </w:trPr>
        <w:tc>
          <w:tcPr>
            <w:shd w:val="clear" w:fill="auto" w:color="auto"/>
            <w:tcBorders>
              <w:left w:val="single" w:color="000000" w:sz="4" w:space="0"/>
              <w:top w:val="single" w:color="000000" w:sz="4" w:space="0"/>
              <w:right w:val="single" w:color="000000" w:sz="4" w:space="0"/>
              <w:bottom w:val="single" w:color="000000" w:sz="4" w:space="0"/>
            </w:tcBorders>
            <w:tcMar>
              <w:left w:w="80" w:type="dxa"/>
              <w:top w:w="80" w:type="dxa"/>
              <w:right w:w="80" w:type="dxa"/>
              <w:bottom w:w="80" w:type="dxa"/>
            </w:tcMar>
            <w:tcW w:w="3204" w:type="dxa"/>
            <w:textDirection w:val="lrTb"/>
            <w:noWrap w:val="false"/>
          </w:tcPr>
          <w:p>
            <w:pPr>
              <w:ind w:firstLine="0"/>
              <w:spacing w:lineRule="auto" w:line="240" w:after="0" w:afterAutospacing="0" w:before="0" w:beforeAutospacing="0"/>
              <w:widowControl w:val="off"/>
              <w:tabs>
                <w:tab w:val="left" w:pos="708" w:leader="none"/>
                <w:tab w:val="left" w:pos="1416" w:leader="none"/>
                <w:tab w:val="left" w:pos="2124" w:leader="none"/>
                <w:tab w:val="left" w:pos="2832"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Етап ІV. Розробка проектів.  Підготовка та заповнення аплікаційних форм. Розробка плану моніторингу.</w:t>
            </w:r>
            <w:r>
              <w:rPr>
                <w:rFonts w:ascii="Times New Roman" w:hAnsi="Times New Roman" w:cs="Times New Roman" w:eastAsia="Times New Roman"/>
                <w:color w:val="000000" w:themeColor="text1"/>
              </w:rPr>
            </w:r>
            <w:r/>
          </w:p>
        </w:tc>
        <w:tc>
          <w:tcPr>
            <w:shd w:val="clear" w:fill="auto" w:color="auto"/>
            <w:tcBorders>
              <w:left w:val="single" w:color="000000" w:sz="4" w:space="0"/>
              <w:top w:val="single" w:color="000000" w:sz="4" w:space="0"/>
              <w:right w:val="single" w:color="000000" w:sz="4" w:space="0"/>
              <w:bottom w:val="single" w:color="000000" w:sz="4" w:space="0"/>
            </w:tcBorders>
            <w:tcMar>
              <w:left w:w="80" w:type="dxa"/>
              <w:top w:w="80" w:type="dxa"/>
              <w:right w:w="80" w:type="dxa"/>
              <w:bottom w:w="80" w:type="dxa"/>
            </w:tcMar>
            <w:tcW w:w="5026" w:type="dxa"/>
            <w:textDirection w:val="lrTb"/>
            <w:noWrap w:val="false"/>
          </w:tcPr>
          <w:p>
            <w:pPr>
              <w:ind w:firstLine="0"/>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8"/>
                <w:szCs w:val="28"/>
              </w:rPr>
              <w:t xml:space="preserve">IV зустріч Стратегічної групи - </w:t>
            </w:r>
            <w:r>
              <w:rPr>
                <w:rFonts w:ascii="Times New Roman" w:hAnsi="Times New Roman" w:cs="Times New Roman" w:eastAsia="Times New Roman"/>
                <w:color w:val="000000" w:themeColor="text1"/>
              </w:rPr>
            </w:r>
            <w:r/>
          </w:p>
          <w:p>
            <w:pPr>
              <w:ind w:firstLine="0"/>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Розробка проектів.  Підготовка та заповнення аплікаційних форм. Розробка плану моніторингу.</w:t>
            </w:r>
            <w:r>
              <w:rPr>
                <w:rFonts w:ascii="Times New Roman" w:hAnsi="Times New Roman" w:cs="Times New Roman" w:eastAsia="Times New Roman"/>
                <w:color w:val="000000" w:themeColor="text1"/>
              </w:rPr>
            </w:r>
            <w:r/>
          </w:p>
        </w:tc>
        <w:tc>
          <w:tcPr>
            <w:shd w:val="clear" w:fill="auto" w:color="auto"/>
            <w:tcBorders>
              <w:left w:val="single" w:color="000000" w:sz="4" w:space="0"/>
              <w:top w:val="single" w:color="000000" w:sz="4" w:space="0"/>
              <w:right w:val="single" w:color="000000" w:sz="4" w:space="0"/>
              <w:bottom w:val="single" w:color="000000" w:sz="4" w:space="0"/>
            </w:tcBorders>
            <w:tcMar>
              <w:left w:w="80" w:type="dxa"/>
              <w:top w:w="80" w:type="dxa"/>
              <w:right w:w="80" w:type="dxa"/>
              <w:bottom w:w="80" w:type="dxa"/>
            </w:tcMar>
            <w:tcW w:w="1596" w:type="dxa"/>
            <w:vAlign w:val="center"/>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8"/>
                <w:szCs w:val="28"/>
              </w:rPr>
              <w:t xml:space="preserve">18/08/2021</w:t>
            </w:r>
            <w:r>
              <w:rPr>
                <w:rFonts w:ascii="Times New Roman" w:hAnsi="Times New Roman" w:cs="Times New Roman" w:eastAsia="Times New Roman"/>
                <w:color w:val="000000" w:themeColor="text1"/>
              </w:rPr>
            </w:r>
            <w:r/>
          </w:p>
          <w:p>
            <w:pPr>
              <w:ind w:firstLine="0"/>
              <w:jc w:val="center"/>
              <w:spacing w:lineRule="auto" w:line="240" w:after="0" w:afterAutospacing="0" w:before="0" w:before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offline</w:t>
            </w:r>
            <w:r>
              <w:rPr>
                <w:rFonts w:ascii="Times New Roman" w:hAnsi="Times New Roman" w:cs="Times New Roman" w:eastAsia="Times New Roman"/>
                <w:color w:val="000000" w:themeColor="text1"/>
              </w:rPr>
            </w:r>
            <w:r/>
          </w:p>
        </w:tc>
      </w:tr>
      <w:tr>
        <w:trPr>
          <w:trHeight w:val="1372"/>
        </w:trPr>
        <w:tc>
          <w:tcPr>
            <w:shd w:val="clear" w:fill="auto" w:color="auto"/>
            <w:tcBorders>
              <w:left w:val="single" w:color="000000" w:sz="4" w:space="0"/>
              <w:top w:val="single" w:color="000000" w:sz="4" w:space="0"/>
              <w:right w:val="single" w:color="000000" w:sz="4" w:space="0"/>
              <w:bottom w:val="single" w:color="000000" w:sz="4" w:space="0"/>
            </w:tcBorders>
            <w:tcMar>
              <w:left w:w="80" w:type="dxa"/>
              <w:top w:w="80" w:type="dxa"/>
              <w:right w:w="80" w:type="dxa"/>
              <w:bottom w:w="80" w:type="dxa"/>
            </w:tcMar>
            <w:tcW w:w="3204" w:type="dxa"/>
            <w:textDirection w:val="lrTb"/>
            <w:noWrap w:val="false"/>
          </w:tcPr>
          <w:p>
            <w:pPr>
              <w:ind w:firstLine="0"/>
              <w:spacing w:lineRule="auto" w:line="240" w:after="0" w:afterAutospacing="0" w:before="0" w:beforeAutospacing="0"/>
              <w:widowControl w:val="off"/>
              <w:tabs>
                <w:tab w:val="left" w:pos="708" w:leader="none"/>
                <w:tab w:val="left" w:pos="1416" w:leader="none"/>
                <w:tab w:val="left" w:pos="2124" w:leader="none"/>
                <w:tab w:val="left" w:pos="2832"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Етап V. Узгодження Плану покращення послуг. Підготовка фінального документу</w:t>
            </w:r>
            <w:r>
              <w:rPr>
                <w:rFonts w:ascii="Times New Roman" w:hAnsi="Times New Roman" w:cs="Times New Roman" w:eastAsia="Times New Roman"/>
                <w:color w:val="000000" w:themeColor="text1"/>
              </w:rPr>
            </w:r>
            <w:r/>
          </w:p>
        </w:tc>
        <w:tc>
          <w:tcPr>
            <w:shd w:val="clear" w:fill="auto" w:color="auto"/>
            <w:tcBorders>
              <w:left w:val="single" w:color="000000" w:sz="4" w:space="0"/>
              <w:top w:val="single" w:color="000000" w:sz="4" w:space="0"/>
              <w:right w:val="single" w:color="000000" w:sz="4" w:space="0"/>
              <w:bottom w:val="single" w:color="000000" w:sz="4" w:space="0"/>
            </w:tcBorders>
            <w:tcMar>
              <w:left w:w="80" w:type="dxa"/>
              <w:top w:w="80" w:type="dxa"/>
              <w:right w:w="80" w:type="dxa"/>
              <w:bottom w:w="80" w:type="dxa"/>
            </w:tcMar>
            <w:tcW w:w="5026" w:type="dxa"/>
            <w:textDirection w:val="lrTb"/>
            <w:noWrap w:val="false"/>
          </w:tcPr>
          <w:p>
            <w:pPr>
              <w:ind w:firstLine="0"/>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8"/>
                <w:szCs w:val="28"/>
              </w:rPr>
              <w:t xml:space="preserve">V зустріч Стратегічної групи </w:t>
            </w:r>
            <w:r>
              <w:rPr>
                <w:rFonts w:ascii="Times New Roman" w:hAnsi="Times New Roman" w:cs="Times New Roman" w:eastAsia="Times New Roman"/>
                <w:color w:val="000000" w:themeColor="text1"/>
                <w:sz w:val="28"/>
                <w:szCs w:val="28"/>
              </w:rPr>
              <w:t xml:space="preserve"> Узгодження Плану покращення послуг. Внесення змін. Підготовка фінального документу</w:t>
            </w:r>
            <w:r>
              <w:rPr>
                <w:rFonts w:ascii="Times New Roman" w:hAnsi="Times New Roman" w:cs="Times New Roman" w:eastAsia="Times New Roman"/>
                <w:color w:val="000000" w:themeColor="text1"/>
              </w:rPr>
            </w:r>
            <w:r/>
          </w:p>
          <w:p>
            <w:pPr>
              <w:ind w:firstLine="0"/>
              <w:spacing w:lineRule="auto" w:line="240" w:after="0" w:afterAutospacing="0" w:before="0" w:beforeAutospacing="0"/>
              <w:widowControl w:val="off"/>
              <w:tabs>
                <w:tab w:val="left" w:pos="708" w:leader="none"/>
                <w:tab w:val="left" w:pos="1416" w:leader="none"/>
                <w:tab w:val="left" w:pos="2124" w:leader="none"/>
                <w:tab w:val="left" w:pos="2832" w:leader="none"/>
                <w:tab w:val="left" w:pos="3540" w:leader="none"/>
                <w:tab w:val="left" w:pos="4248" w:leader="none"/>
                <w:tab w:val="left" w:pos="4956"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rPr>
            </w:r>
            <w:r/>
          </w:p>
        </w:tc>
        <w:tc>
          <w:tcPr>
            <w:shd w:val="clear" w:fill="auto" w:color="auto"/>
            <w:tcBorders>
              <w:left w:val="single" w:color="000000" w:sz="4" w:space="0"/>
              <w:top w:val="single" w:color="000000" w:sz="4" w:space="0"/>
              <w:right w:val="single" w:color="000000" w:sz="4" w:space="0"/>
              <w:bottom w:val="single" w:color="000000" w:sz="4" w:space="0"/>
            </w:tcBorders>
            <w:tcMar>
              <w:left w:w="80" w:type="dxa"/>
              <w:top w:w="80" w:type="dxa"/>
              <w:right w:w="80" w:type="dxa"/>
              <w:bottom w:w="80" w:type="dxa"/>
            </w:tcMar>
            <w:tcW w:w="1596" w:type="dxa"/>
            <w:vAlign w:val="center"/>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8"/>
                <w:szCs w:val="28"/>
              </w:rPr>
              <w:t xml:space="preserve">26/08/2021</w:t>
            </w:r>
            <w:r>
              <w:rPr>
                <w:rFonts w:ascii="Times New Roman" w:hAnsi="Times New Roman" w:cs="Times New Roman" w:eastAsia="Times New Roman"/>
                <w:color w:val="000000" w:themeColor="text1"/>
              </w:rPr>
            </w:r>
            <w:r/>
          </w:p>
          <w:p>
            <w:pPr>
              <w:ind w:firstLine="0"/>
              <w:jc w:val="center"/>
              <w:spacing w:lineRule="auto" w:line="240" w:after="0" w:afterAutospacing="0" w:before="0" w:before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rPr>
              <w:t xml:space="preserve">online</w:t>
            </w:r>
            <w:r>
              <w:rPr>
                <w:rFonts w:ascii="Times New Roman" w:hAnsi="Times New Roman" w:cs="Times New Roman" w:eastAsia="Times New Roman"/>
                <w:color w:val="000000" w:themeColor="text1"/>
              </w:rPr>
            </w:r>
            <w:r/>
          </w:p>
        </w:tc>
      </w:tr>
    </w:tbl>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rPr>
      </w:r>
      <w:r/>
    </w:p>
    <w:p>
      <w:pPr>
        <w:shd w:val="nil" w:color="auto"/>
        <w:rPr>
          <w:rFonts w:ascii="Times New Roman" w:hAnsi="Times New Roman" w:cs="Times New Roman" w:eastAsia="Times New Roman"/>
          <w:b/>
          <w:color w:val="000000"/>
          <w:sz w:val="32"/>
          <w:szCs w:val="32"/>
        </w:rPr>
      </w:pPr>
      <w:r>
        <w:rPr>
          <w:rFonts w:ascii="Times New Roman" w:hAnsi="Times New Roman" w:cs="Times New Roman" w:eastAsia="Times New Roman"/>
          <w:b/>
          <w:color w:val="000000" w:themeColor="text1"/>
          <w:sz w:val="32"/>
          <w:szCs w:val="32"/>
          <w:highlight w:val="none"/>
        </w:rPr>
        <w:br w:type="page"/>
      </w:r>
      <w:r>
        <w:rPr>
          <w:rFonts w:ascii="Times New Roman" w:hAnsi="Times New Roman" w:cs="Times New Roman" w:eastAsia="Times New Roman"/>
          <w:b/>
          <w:color w:val="000000" w:themeColor="text1"/>
          <w:sz w:val="32"/>
          <w:szCs w:val="32"/>
          <w:highlight w:val="none"/>
        </w:rPr>
      </w:r>
      <w:r/>
    </w:p>
    <w:p>
      <w:pPr>
        <w:ind w:firstLine="0"/>
        <w:spacing w:lineRule="auto" w:line="240" w:after="0" w:afterAutospacing="0" w:before="0" w:beforeAutospacing="0"/>
        <w:rPr>
          <w:rFonts w:ascii="Times New Roman" w:hAnsi="Times New Roman" w:cs="Times New Roman" w:eastAsia="Times New Roman"/>
          <w:b/>
          <w:color w:val="000000"/>
          <w:sz w:val="28"/>
          <w:szCs w:val="32"/>
          <w:highlight w:val="none"/>
        </w:rPr>
      </w:pPr>
      <w:r>
        <w:rPr>
          <w:rFonts w:ascii="Times New Roman" w:hAnsi="Times New Roman" w:cs="Times New Roman" w:eastAsia="Times New Roman"/>
          <w:b/>
          <w:color w:val="000000" w:themeColor="text1"/>
          <w:sz w:val="28"/>
          <w:szCs w:val="32"/>
        </w:rPr>
        <w:t xml:space="preserve">Частина 1. Базове дослідження</w:t>
      </w:r>
      <w:r>
        <w:rPr>
          <w:rFonts w:ascii="Times New Roman" w:hAnsi="Times New Roman" w:cs="Times New Roman" w:eastAsia="Times New Roman"/>
          <w:color w:val="000000" w:themeColor="text1"/>
          <w:sz w:val="24"/>
        </w:rPr>
      </w:r>
      <w:r/>
    </w:p>
    <w:p>
      <w:pPr>
        <w:spacing w:lineRule="auto" w:line="240" w:after="0" w:afterAutospacing="0" w:before="0" w:beforeAutospacing="0"/>
        <w:rPr>
          <w:rFonts w:ascii="Times New Roman" w:hAnsi="Times New Roman" w:cs="Times New Roman" w:eastAsia="Times New Roman"/>
          <w:i/>
          <w:color w:val="000000"/>
          <w:sz w:val="28"/>
          <w:szCs w:val="28"/>
        </w:rPr>
      </w:pPr>
      <w:r>
        <w:rPr>
          <w:rFonts w:ascii="Times New Roman" w:hAnsi="Times New Roman" w:cs="Times New Roman" w:eastAsia="Times New Roman"/>
          <w:b/>
          <w:i/>
          <w:color w:val="000000" w:themeColor="text1"/>
          <w:sz w:val="28"/>
          <w:szCs w:val="28"/>
        </w:rPr>
        <w:t xml:space="preserve">Відповідь на запитання: «Де ми зараз?»</w:t>
      </w:r>
      <w:r>
        <w:rPr>
          <w:rFonts w:ascii="Times New Roman" w:hAnsi="Times New Roman" w:cs="Times New Roman" w:eastAsia="Times New Roman"/>
          <w:color w:val="000000" w:themeColor="text1"/>
        </w:rPr>
      </w:r>
      <w:r/>
    </w:p>
    <w:p>
      <w:pPr>
        <w:numPr>
          <w:ilvl w:val="0"/>
          <w:numId w:val="7"/>
        </w:numPr>
        <w:spacing w:lineRule="auto" w:line="240" w:after="0" w:afterAutospacing="0" w:before="0" w:beforeAutospacing="0"/>
        <w:rPr>
          <w:rFonts w:ascii="Times New Roman" w:hAnsi="Times New Roman" w:cs="Times New Roman" w:eastAsia="Times New Roman"/>
          <w:b/>
          <w: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i/>
          <w:color w:val="000000" w:themeColor="text1"/>
          <w:sz w:val="28"/>
          <w:szCs w:val="28"/>
        </w:rPr>
        <w:t xml:space="preserve">Загальна інформація про об’єднану територіальну громаду</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Менська об’єднана територіальна громада була утворена 22 грудня 2016 року, шляхом об’єднання 33 населених пунктів. Остаточно межі Менської міської територіальної громади були сформовані, коли було зат</w:t>
      </w:r>
      <w:r>
        <w:rPr>
          <w:rFonts w:ascii="Times New Roman" w:hAnsi="Times New Roman" w:cs="Times New Roman" w:eastAsia="Times New Roman"/>
          <w:color w:val="000000" w:themeColor="text1"/>
          <w:sz w:val="28"/>
          <w:szCs w:val="28"/>
        </w:rPr>
        <w:t xml:space="preserve">верджено Кабінетом Міністрів України </w:t>
      </w:r>
      <w:r>
        <w:rPr>
          <w:rFonts w:ascii="Times New Roman" w:hAnsi="Times New Roman" w:cs="Times New Roman" w:eastAsia="Times New Roman"/>
          <w:color w:val="000000" w:themeColor="text1"/>
          <w:sz w:val="28"/>
          <w:szCs w:val="28"/>
        </w:rPr>
        <w:t xml:space="preserve">новий </w:t>
      </w:r>
      <w:r>
        <w:rPr>
          <w:rFonts w:ascii="Times New Roman" w:hAnsi="Times New Roman" w:cs="Times New Roman" w:eastAsia="Times New Roman"/>
          <w:color w:val="000000" w:themeColor="text1"/>
          <w:sz w:val="28"/>
          <w:szCs w:val="28"/>
        </w:rPr>
        <w:t xml:space="preserve">перспективний план Чернігівської області. На цій основі 25 жовтня 2020 року відбулися перші місцеві вибори, а 02 грудня 2020 року відбулася перша сесія Менської міської ради, як органу місцевого самоврядування Мен</w:t>
      </w:r>
      <w:r>
        <w:rPr>
          <w:rFonts w:ascii="Times New Roman" w:hAnsi="Times New Roman" w:cs="Times New Roman" w:eastAsia="Times New Roman"/>
          <w:color w:val="000000" w:themeColor="text1"/>
          <w:sz w:val="28"/>
          <w:szCs w:val="28"/>
        </w:rPr>
        <w:t xml:space="preserve">ської </w:t>
      </w:r>
      <w:r>
        <w:rPr>
          <w:sz w:val="28"/>
          <w:szCs w:val="28"/>
        </w:rPr>
        <w:t xml:space="preserve">міської </w:t>
      </w:r>
      <w:r>
        <w:rPr>
          <w:rFonts w:ascii="Times New Roman" w:hAnsi="Times New Roman" w:cs="Times New Roman" w:eastAsia="Times New Roman"/>
          <w:color w:val="000000" w:themeColor="text1"/>
          <w:sz w:val="28"/>
          <w:szCs w:val="28"/>
        </w:rPr>
        <w:t xml:space="preserve">територіальної громади. Зараз Менська міська територіальна громада – це громада в яку входить 39 населених пунктів, адміністративним центром громади є місто Мена. Радою створено 20 </w:t>
      </w:r>
      <w:r>
        <w:rPr>
          <w:rFonts w:ascii="Times New Roman" w:hAnsi="Times New Roman" w:cs="Times New Roman" w:eastAsia="Times New Roman"/>
          <w:color w:val="000000" w:themeColor="text1"/>
          <w:sz w:val="28"/>
          <w:szCs w:val="28"/>
        </w:rPr>
        <w:t xml:space="preserve">старостинських</w:t>
      </w:r>
      <w:r>
        <w:rPr>
          <w:rFonts w:ascii="Times New Roman" w:hAnsi="Times New Roman" w:cs="Times New Roman" w:eastAsia="Times New Roman"/>
          <w:color w:val="000000" w:themeColor="text1"/>
          <w:sz w:val="28"/>
          <w:szCs w:val="28"/>
        </w:rPr>
        <w:t xml:space="preserve"> округів.</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b/>
          <w:i/>
          <w:color w:val="000000"/>
          <w:sz w:val="28"/>
          <w:szCs w:val="28"/>
        </w:rPr>
      </w:pPr>
      <w:r>
        <w:rPr>
          <w:rFonts w:ascii="Times New Roman" w:hAnsi="Times New Roman" w:cs="Times New Roman" w:eastAsia="Times New Roman"/>
          <w:b/>
          <w:i/>
          <w:color w:val="000000" w:themeColor="text1"/>
          <w:sz w:val="28"/>
          <w:szCs w:val="28"/>
        </w:rPr>
        <w:t xml:space="preserve">Адміністративний центр об’єднаної громади – місто Мена.</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Громада розташована на півночі Чернігівської області, поряд україно-білоруського та україно-російського кордону. З півдня на північ громаду перетинає ділянка Південно-Західної залізниці з залізничними</w:t>
      </w:r>
      <w:r>
        <w:rPr>
          <w:rFonts w:ascii="Times New Roman" w:hAnsi="Times New Roman" w:cs="Times New Roman" w:eastAsia="Times New Roman"/>
          <w:color w:val="000000" w:themeColor="text1"/>
          <w:sz w:val="28"/>
          <w:szCs w:val="28"/>
        </w:rPr>
        <w:t xml:space="preserve"> станціями «Мена» та «Макошине». Через громаду проходять автотраси «Чернігів – Новгород-Сіверський», «Чернігів – </w:t>
      </w:r>
      <w:r>
        <w:rPr>
          <w:rFonts w:ascii="Times New Roman" w:hAnsi="Times New Roman" w:cs="Times New Roman" w:eastAsia="Times New Roman"/>
          <w:color w:val="000000" w:themeColor="text1"/>
          <w:sz w:val="28"/>
          <w:szCs w:val="28"/>
        </w:rPr>
        <w:t xml:space="preserve">Семенівка</w:t>
      </w:r>
      <w:r>
        <w:rPr>
          <w:rFonts w:ascii="Times New Roman" w:hAnsi="Times New Roman" w:cs="Times New Roman" w:eastAsia="Times New Roman"/>
          <w:color w:val="000000" w:themeColor="text1"/>
          <w:sz w:val="28"/>
          <w:szCs w:val="28"/>
        </w:rPr>
        <w:t xml:space="preserve">», «Чернігів – </w:t>
      </w:r>
      <w:r>
        <w:rPr>
          <w:rFonts w:ascii="Times New Roman" w:hAnsi="Times New Roman" w:cs="Times New Roman" w:eastAsia="Times New Roman"/>
          <w:color w:val="000000" w:themeColor="text1"/>
          <w:sz w:val="28"/>
          <w:szCs w:val="28"/>
        </w:rPr>
        <w:t xml:space="preserve">Корюківка».З</w:t>
      </w:r>
      <w:r>
        <w:rPr>
          <w:rFonts w:ascii="Times New Roman" w:hAnsi="Times New Roman" w:cs="Times New Roman" w:eastAsia="Times New Roman"/>
          <w:color w:val="000000" w:themeColor="text1"/>
          <w:sz w:val="28"/>
          <w:szCs w:val="28"/>
        </w:rPr>
        <w:t xml:space="preserve"> південного заходу на південний схід (наскрізь) територією громади протікає річка Десна. На відстані 69 км.</w:t>
      </w:r>
      <w:r>
        <w:rPr>
          <w:rFonts w:ascii="Times New Roman" w:hAnsi="Times New Roman" w:cs="Times New Roman" w:eastAsia="Times New Roman"/>
          <w:color w:val="000000" w:themeColor="text1"/>
          <w:sz w:val="28"/>
          <w:szCs w:val="28"/>
        </w:rPr>
        <w:t xml:space="preserve"> знаходиться місто обласного значення – Чернігів та 226 км. – місто Київ. Відстань від міста Мена до сусідніх колишніх районних центрів становить: 31  км до м. Корюківка, 54 км до м. </w:t>
      </w:r>
      <w:r>
        <w:rPr>
          <w:rFonts w:ascii="Times New Roman" w:hAnsi="Times New Roman" w:cs="Times New Roman" w:eastAsia="Times New Roman"/>
          <w:color w:val="000000" w:themeColor="text1"/>
          <w:sz w:val="28"/>
          <w:szCs w:val="28"/>
        </w:rPr>
        <w:t xml:space="preserve">Сновськ</w:t>
      </w:r>
      <w:r>
        <w:rPr>
          <w:rFonts w:ascii="Times New Roman" w:hAnsi="Times New Roman" w:cs="Times New Roman" w:eastAsia="Times New Roman"/>
          <w:color w:val="000000" w:themeColor="text1"/>
          <w:sz w:val="28"/>
          <w:szCs w:val="28"/>
        </w:rPr>
        <w:t xml:space="preserve">, 20 км до смт Сосниця, 70 км до смт Короп, 106 км до м. Новгород–</w:t>
      </w:r>
      <w:r>
        <w:rPr>
          <w:rFonts w:ascii="Times New Roman" w:hAnsi="Times New Roman" w:cs="Times New Roman" w:eastAsia="Times New Roman"/>
          <w:color w:val="000000" w:themeColor="text1"/>
          <w:sz w:val="28"/>
          <w:szCs w:val="28"/>
        </w:rPr>
        <w:t xml:space="preserve">Сіверський, 107 км до м. </w:t>
      </w:r>
      <w:r>
        <w:rPr>
          <w:rFonts w:ascii="Times New Roman" w:hAnsi="Times New Roman" w:cs="Times New Roman" w:eastAsia="Times New Roman"/>
          <w:color w:val="000000" w:themeColor="text1"/>
          <w:sz w:val="28"/>
          <w:szCs w:val="28"/>
        </w:rPr>
        <w:t xml:space="preserve">Семенівка</w:t>
      </w:r>
      <w:r>
        <w:rPr>
          <w:rFonts w:ascii="Times New Roman" w:hAnsi="Times New Roman" w:cs="Times New Roman" w:eastAsia="Times New Roman"/>
          <w:color w:val="000000" w:themeColor="text1"/>
          <w:sz w:val="28"/>
          <w:szCs w:val="28"/>
        </w:rPr>
        <w:t xml:space="preserve"> (через смт </w:t>
      </w:r>
      <w:r>
        <w:rPr>
          <w:rFonts w:ascii="Times New Roman" w:hAnsi="Times New Roman" w:cs="Times New Roman" w:eastAsia="Times New Roman"/>
          <w:color w:val="000000" w:themeColor="text1"/>
          <w:sz w:val="28"/>
          <w:szCs w:val="28"/>
        </w:rPr>
        <w:t xml:space="preserve">Холми</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r>
      <w:r/>
    </w:p>
    <w:p>
      <w:pPr>
        <w:ind w:left="0" w:right="0" w:firstLine="0"/>
        <w:jc w:val="both"/>
        <w:spacing w:lineRule="auto" w:line="240" w:after="0" w:afterAutospacing="0" w:before="0" w:beforeAutospacing="0"/>
        <w:rPr>
          <w:rFonts w:ascii="Times New Roman" w:hAnsi="Times New Roman" w:cs="Times New Roman" w:eastAsia="Times New Roman"/>
          <w:b/>
          <w:i/>
          <w:color w:val="000000"/>
          <w:sz w:val="24"/>
          <w:szCs w:val="24"/>
        </w:rPr>
      </w:pPr>
      <w:r>
        <w:rPr>
          <w:rFonts w:ascii="Times New Roman" w:hAnsi="Times New Roman" w:cs="Times New Roman" w:eastAsia="Times New Roman"/>
          <w:color w:val="000000" w:themeColor="text1"/>
          <w:sz w:val="28"/>
          <w:szCs w:val="28"/>
        </w:rPr>
        <mc:AlternateContent>
          <mc:Choice Requires="wpg">
            <w:drawing>
              <wp:inline xmlns:wp="http://schemas.openxmlformats.org/drawingml/2006/wordprocessingDrawing" distT="0" distB="0" distL="0" distR="0">
                <wp:extent cx="5943600" cy="3403600"/>
                <wp:effectExtent l="0" t="0" r="0" b="0"/>
                <wp:docPr id="3" name="image3.png" hidden="false"/>
                <wp:cNvGraphicFramePr/>
                <a:graphic xmlns:a="http://schemas.openxmlformats.org/drawingml/2006/main">
                  <a:graphicData uri="http://schemas.openxmlformats.org/drawingml/2006/picture">
                    <pic:pic xmlns:pic="http://schemas.openxmlformats.org/drawingml/2006/picture">
                      <pic:nvPicPr>
                        <pic:cNvPr id="6" name="image3.png" hidden="0"/>
                        <pic:cNvPicPr/>
                        <pic:nvPr isPhoto="0" userDrawn="0"/>
                      </pic:nvPicPr>
                      <pic:blipFill>
                        <a:blip r:embed="rId42"/>
                        <a:stretch/>
                      </pic:blipFill>
                      <pic:spPr bwMode="auto">
                        <a:xfrm>
                          <a:off x="0" y="0"/>
                          <a:ext cx="5943600" cy="3403600"/>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468.0pt;height:268.0pt;">
                <v:path textboxrect="0,0,0,0"/>
                <v:imagedata r:id="rId42" o:title=""/>
              </v:shape>
            </w:pict>
          </mc:Fallback>
        </mc:AlternateContent>
      </w:r>
      <w:r>
        <w:rPr>
          <w:rFonts w:ascii="Times New Roman" w:hAnsi="Times New Roman" w:cs="Times New Roman" w:eastAsia="Times New Roman"/>
          <w:b/>
          <w:i/>
          <w:color w:val="000000" w:themeColor="text1"/>
          <w:sz w:val="24"/>
          <w:szCs w:val="24"/>
        </w:rPr>
      </w:r>
      <w:r/>
    </w:p>
    <w:p>
      <w:pPr>
        <w:ind w:left="0" w:right="0" w:firstLine="0"/>
        <w:jc w:val="right"/>
        <w:spacing w:lineRule="auto" w:line="240" w:after="0" w:afterAutospacing="0" w:before="0" w:beforeAutospacing="0"/>
        <w:rPr>
          <w:rFonts w:ascii="Times New Roman" w:hAnsi="Times New Roman" w:cs="Times New Roman" w:eastAsia="Times New Roman"/>
          <w:b/>
          <w:i/>
          <w:color w:val="000000"/>
          <w:sz w:val="24"/>
          <w:szCs w:val="24"/>
        </w:rPr>
      </w:pPr>
      <w:r>
        <w:rPr>
          <w:rFonts w:ascii="Times New Roman" w:hAnsi="Times New Roman" w:cs="Times New Roman" w:eastAsia="Times New Roman"/>
          <w:b/>
          <w:i/>
          <w:color w:val="000000" w:themeColor="text1"/>
          <w:sz w:val="24"/>
          <w:szCs w:val="24"/>
        </w:rPr>
        <w:t xml:space="preserve">Рис. 1. Карта Менської ОТГ</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На заході й північному заході Менська громада межує з </w:t>
      </w:r>
      <w:r>
        <w:rPr>
          <w:rFonts w:ascii="Times New Roman" w:hAnsi="Times New Roman" w:cs="Times New Roman" w:eastAsia="Times New Roman"/>
          <w:color w:val="000000" w:themeColor="text1"/>
          <w:sz w:val="28"/>
          <w:szCs w:val="28"/>
        </w:rPr>
        <w:t xml:space="preserve">Березнянською</w:t>
      </w:r>
      <w:r>
        <w:rPr>
          <w:rFonts w:ascii="Times New Roman" w:hAnsi="Times New Roman" w:cs="Times New Roman" w:eastAsia="Times New Roman"/>
          <w:color w:val="000000" w:themeColor="text1"/>
          <w:sz w:val="28"/>
          <w:szCs w:val="28"/>
        </w:rPr>
        <w:t xml:space="preserve"> ТГ, на півночі – із </w:t>
      </w:r>
      <w:r>
        <w:rPr>
          <w:rFonts w:ascii="Times New Roman" w:hAnsi="Times New Roman" w:cs="Times New Roman" w:eastAsia="Times New Roman"/>
          <w:color w:val="000000" w:themeColor="text1"/>
          <w:sz w:val="28"/>
          <w:szCs w:val="28"/>
        </w:rPr>
        <w:t xml:space="preserve">Сновською</w:t>
      </w:r>
      <w:r>
        <w:rPr>
          <w:rFonts w:ascii="Times New Roman" w:hAnsi="Times New Roman" w:cs="Times New Roman" w:eastAsia="Times New Roman"/>
          <w:color w:val="000000" w:themeColor="text1"/>
          <w:sz w:val="28"/>
          <w:szCs w:val="28"/>
        </w:rPr>
        <w:t xml:space="preserve"> ТГ та </w:t>
      </w:r>
      <w:r>
        <w:rPr>
          <w:rFonts w:ascii="Times New Roman" w:hAnsi="Times New Roman" w:cs="Times New Roman" w:eastAsia="Times New Roman"/>
          <w:color w:val="000000" w:themeColor="text1"/>
          <w:sz w:val="28"/>
          <w:szCs w:val="28"/>
        </w:rPr>
        <w:t xml:space="preserve">Корюківською</w:t>
      </w:r>
      <w:r>
        <w:rPr>
          <w:rFonts w:ascii="Times New Roman" w:hAnsi="Times New Roman" w:cs="Times New Roman" w:eastAsia="Times New Roman"/>
          <w:color w:val="000000" w:themeColor="text1"/>
          <w:sz w:val="28"/>
          <w:szCs w:val="28"/>
        </w:rPr>
        <w:t xml:space="preserve"> ТГ, на сході – із Сосницькою ТГ, на півдні – із </w:t>
      </w:r>
      <w:r>
        <w:rPr>
          <w:rFonts w:ascii="Times New Roman" w:hAnsi="Times New Roman" w:cs="Times New Roman" w:eastAsia="Times New Roman"/>
          <w:color w:val="000000" w:themeColor="text1"/>
          <w:sz w:val="28"/>
          <w:szCs w:val="28"/>
        </w:rPr>
        <w:t xml:space="preserve">Борзнянською</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Комарівською</w:t>
      </w:r>
      <w:r>
        <w:rPr>
          <w:rFonts w:ascii="Times New Roman" w:hAnsi="Times New Roman" w:cs="Times New Roman" w:eastAsia="Times New Roman"/>
          <w:color w:val="000000" w:themeColor="text1"/>
          <w:sz w:val="28"/>
          <w:szCs w:val="28"/>
        </w:rPr>
        <w:t xml:space="preserve"> та Куликівською ТГ області.</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Площа об’єднаної територіальної гром</w:t>
      </w:r>
      <w:r>
        <w:rPr>
          <w:rFonts w:ascii="Times New Roman" w:hAnsi="Times New Roman" w:cs="Times New Roman" w:eastAsia="Times New Roman"/>
          <w:color w:val="000000" w:themeColor="text1"/>
          <w:sz w:val="28"/>
          <w:szCs w:val="28"/>
        </w:rPr>
        <w:t xml:space="preserve">ади складає 1.026,9 км². З них 78% – складають сільськогосподарські угіддя, 9% – ліси та чагарники, 4% – заболочені землі, 3% – води, 3% – забудовані землі, 2 % – під господарськими угіддями, 1 % – землі для відпочинку.</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Чисельність населення громади станов</w:t>
      </w:r>
      <w:r>
        <w:rPr>
          <w:rFonts w:ascii="Times New Roman" w:hAnsi="Times New Roman" w:cs="Times New Roman" w:eastAsia="Times New Roman"/>
          <w:color w:val="000000" w:themeColor="text1"/>
          <w:sz w:val="28"/>
          <w:szCs w:val="28"/>
        </w:rPr>
        <w:t xml:space="preserve">ить 27023 громадян, серед яких міського населення – 11408, сільського – 15615. Структура населення (в цілому по територіальній громаді) складає: чоловіків – 12705 та жінки – 14676.</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За віком:</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0–5 – 1102</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6–14 – 2425</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15–18 – 1026</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19–25 – 1837</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26–35 – 3050</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36</w:t>
      </w:r>
      <w:r>
        <w:rPr>
          <w:rFonts w:ascii="Times New Roman" w:hAnsi="Times New Roman" w:cs="Times New Roman" w:eastAsia="Times New Roman"/>
          <w:color w:val="000000" w:themeColor="text1"/>
          <w:sz w:val="28"/>
          <w:szCs w:val="28"/>
        </w:rPr>
        <w:t xml:space="preserve">–60 – 9627</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 і старше – 8314</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До складу Менської територіальної громади входять:</w:t>
      </w:r>
      <w:r>
        <w:rPr>
          <w:rFonts w:ascii="Times New Roman" w:hAnsi="Times New Roman" w:cs="Times New Roman" w:eastAsia="Times New Roman"/>
          <w:color w:val="000000" w:themeColor="text1"/>
        </w:rPr>
      </w:r>
      <w:r/>
    </w:p>
    <w:tbl>
      <w:tblPr>
        <w:tblStyle w:val="938"/>
        <w:tblW w:w="9921" w:type="dxa"/>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CellMar>
          <w:left w:w="0" w:type="dxa"/>
          <w:top w:w="0" w:type="dxa"/>
          <w:right w:w="0" w:type="dxa"/>
          <w:bottom w:w="0" w:type="dxa"/>
        </w:tblCellMar>
        <w:tblLook w:val="0600" w:firstRow="0" w:lastRow="0" w:firstColumn="0" w:lastColumn="0" w:noHBand="1" w:noVBand="1"/>
      </w:tblPr>
      <w:tblGrid>
        <w:gridCol w:w="4677"/>
        <w:gridCol w:w="1417"/>
        <w:gridCol w:w="1559"/>
        <w:gridCol w:w="2268"/>
      </w:tblGrid>
      <w:tr>
        <w:trPr>
          <w:trHeight w:val="544"/>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val="false"/>
                <w:color w:val="000000"/>
                <w:sz w:val="24"/>
                <w:szCs w:val="28"/>
              </w:rPr>
              <w:suppressLineNumbers w:val="0"/>
            </w:pPr>
            <w:r>
              <w:rPr>
                <w:rFonts w:ascii="Times New Roman" w:hAnsi="Times New Roman" w:cs="Times New Roman" w:eastAsia="Times New Roman"/>
                <w:b w:val="false"/>
                <w:color w:val="000000" w:themeColor="text1"/>
                <w:sz w:val="24"/>
                <w:szCs w:val="28"/>
              </w:rPr>
              <w:t xml:space="preserve">Назва населеного пункту</w:t>
            </w:r>
            <w:r>
              <w:rPr>
                <w:rFonts w:ascii="Times New Roman" w:hAnsi="Times New Roman" w:cs="Times New Roman" w:eastAsia="Times New Roman"/>
                <w:b w:val="false"/>
                <w:color w:val="000000" w:themeColor="text1"/>
                <w:sz w:val="24"/>
              </w:rPr>
            </w:r>
            <w:r/>
          </w:p>
        </w:tc>
        <w:tc>
          <w:tcPr>
            <w:tcBorders>
              <w:left w:val="none" w:color="000000" w:sz="4" w:space="0"/>
              <w:top w:val="single" w:color="000000" w:sz="8"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val="false"/>
                <w:color w:val="000000"/>
                <w:sz w:val="24"/>
                <w:szCs w:val="28"/>
              </w:rPr>
              <w:suppressLineNumbers w:val="0"/>
            </w:pPr>
            <w:r>
              <w:rPr>
                <w:rFonts w:ascii="Times New Roman" w:hAnsi="Times New Roman" w:cs="Times New Roman" w:eastAsia="Times New Roman"/>
                <w:b w:val="false"/>
                <w:color w:val="000000" w:themeColor="text1"/>
                <w:sz w:val="24"/>
                <w:szCs w:val="28"/>
              </w:rPr>
              <w:t xml:space="preserve">Територія,</w:t>
            </w:r>
            <w:r>
              <w:rPr>
                <w:rFonts w:ascii="Times New Roman" w:hAnsi="Times New Roman" w:cs="Times New Roman" w:eastAsia="Times New Roman"/>
                <w:b w:val="false"/>
                <w:color w:val="000000" w:themeColor="text1"/>
                <w:sz w:val="24"/>
              </w:rPr>
            </w:r>
            <w:r/>
          </w:p>
          <w:p>
            <w:pPr>
              <w:ind w:firstLine="0"/>
              <w:jc w:val="center"/>
              <w:spacing w:lineRule="auto" w:line="240" w:after="0" w:afterAutospacing="0" w:before="0" w:beforeAutospacing="0"/>
              <w:rPr>
                <w:rFonts w:ascii="Times New Roman" w:hAnsi="Times New Roman" w:cs="Times New Roman" w:eastAsia="Times New Roman"/>
                <w:b w:val="false"/>
                <w:color w:val="000000"/>
                <w:sz w:val="24"/>
                <w:szCs w:val="28"/>
              </w:rPr>
              <w:suppressLineNumbers w:val="0"/>
            </w:pPr>
            <w:r>
              <w:rPr>
                <w:rFonts w:ascii="Times New Roman" w:hAnsi="Times New Roman" w:cs="Times New Roman" w:eastAsia="Times New Roman"/>
                <w:b w:val="false"/>
                <w:color w:val="000000" w:themeColor="text1"/>
                <w:sz w:val="24"/>
                <w:szCs w:val="28"/>
              </w:rPr>
              <w:t xml:space="preserve">кв</w:t>
            </w:r>
            <w:r>
              <w:rPr>
                <w:rFonts w:ascii="Times New Roman" w:hAnsi="Times New Roman" w:cs="Times New Roman" w:eastAsia="Times New Roman"/>
                <w:b w:val="false"/>
                <w:color w:val="000000" w:themeColor="text1"/>
                <w:sz w:val="24"/>
                <w:szCs w:val="28"/>
              </w:rPr>
              <w:t xml:space="preserve">. км</w:t>
            </w:r>
            <w:r>
              <w:rPr>
                <w:rFonts w:ascii="Times New Roman" w:hAnsi="Times New Roman" w:cs="Times New Roman" w:eastAsia="Times New Roman"/>
                <w:b w:val="false"/>
                <w:color w:val="000000" w:themeColor="text1"/>
                <w:sz w:val="24"/>
              </w:rPr>
            </w:r>
            <w:r/>
          </w:p>
        </w:tc>
        <w:tc>
          <w:tcPr>
            <w:tcBorders>
              <w:left w:val="none" w:color="000000" w:sz="4" w:space="0"/>
              <w:top w:val="single" w:color="000000" w:sz="8"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val="false"/>
                <w:color w:val="000000"/>
                <w:sz w:val="24"/>
                <w:szCs w:val="28"/>
              </w:rPr>
              <w:suppressLineNumbers w:val="0"/>
            </w:pPr>
            <w:r>
              <w:rPr>
                <w:rFonts w:ascii="Times New Roman" w:hAnsi="Times New Roman" w:cs="Times New Roman" w:eastAsia="Times New Roman"/>
                <w:b w:val="false"/>
                <w:color w:val="000000" w:themeColor="text1"/>
                <w:sz w:val="24"/>
                <w:szCs w:val="28"/>
              </w:rPr>
              <w:t xml:space="preserve">Населення,</w:t>
            </w:r>
            <w:r>
              <w:rPr>
                <w:rFonts w:ascii="Times New Roman" w:hAnsi="Times New Roman" w:cs="Times New Roman" w:eastAsia="Times New Roman"/>
                <w:b w:val="false"/>
                <w:color w:val="000000" w:themeColor="text1"/>
                <w:sz w:val="24"/>
              </w:rPr>
            </w:r>
            <w:r/>
          </w:p>
          <w:p>
            <w:pPr>
              <w:ind w:firstLine="0"/>
              <w:jc w:val="center"/>
              <w:spacing w:lineRule="auto" w:line="240" w:after="0" w:afterAutospacing="0" w:before="0" w:beforeAutospacing="0"/>
              <w:rPr>
                <w:rFonts w:ascii="Times New Roman" w:hAnsi="Times New Roman" w:cs="Times New Roman" w:eastAsia="Times New Roman"/>
                <w:b w:val="false"/>
                <w:color w:val="000000"/>
                <w:sz w:val="24"/>
                <w:szCs w:val="28"/>
              </w:rPr>
              <w:suppressLineNumbers w:val="0"/>
            </w:pPr>
            <w:r>
              <w:rPr>
                <w:rFonts w:ascii="Times New Roman" w:hAnsi="Times New Roman" w:cs="Times New Roman" w:eastAsia="Times New Roman"/>
                <w:b w:val="false"/>
                <w:color w:val="000000" w:themeColor="text1"/>
                <w:sz w:val="24"/>
                <w:szCs w:val="28"/>
              </w:rPr>
              <w:t xml:space="preserve">осіб</w:t>
            </w:r>
            <w:r>
              <w:rPr>
                <w:rFonts w:ascii="Times New Roman" w:hAnsi="Times New Roman" w:cs="Times New Roman" w:eastAsia="Times New Roman"/>
                <w:b w:val="false"/>
                <w:color w:val="000000" w:themeColor="text1"/>
                <w:sz w:val="24"/>
              </w:rPr>
            </w:r>
            <w:r/>
          </w:p>
        </w:tc>
        <w:tc>
          <w:tcPr>
            <w:tcBorders>
              <w:left w:val="none" w:color="000000" w:sz="4" w:space="0"/>
              <w:top w:val="single" w:color="000000" w:sz="8"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val="false"/>
                <w:color w:val="000000"/>
                <w:sz w:val="24"/>
                <w:szCs w:val="28"/>
              </w:rPr>
              <w:suppressLineNumbers w:val="0"/>
            </w:pPr>
            <w:r>
              <w:rPr>
                <w:rFonts w:ascii="Times New Roman" w:hAnsi="Times New Roman" w:cs="Times New Roman" w:eastAsia="Times New Roman"/>
                <w:b w:val="false"/>
                <w:color w:val="000000" w:themeColor="text1"/>
                <w:sz w:val="24"/>
                <w:szCs w:val="28"/>
              </w:rPr>
              <w:t xml:space="preserve">Домогосподарства</w:t>
            </w:r>
            <w:r>
              <w:rPr>
                <w:rFonts w:ascii="Times New Roman" w:hAnsi="Times New Roman" w:cs="Times New Roman" w:eastAsia="Times New Roman"/>
                <w:b w:val="false"/>
                <w:color w:val="000000" w:themeColor="text1"/>
                <w:sz w:val="24"/>
              </w:rPr>
            </w:r>
            <w:r/>
          </w:p>
        </w:tc>
      </w:tr>
      <w:tr>
        <w:trPr>
          <w:trHeight w:val="339"/>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Адміністративний центр ТГ – м.Мена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15,68</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11476</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9793</w:t>
            </w:r>
            <w:r>
              <w:rPr>
                <w:rFonts w:ascii="Times New Roman" w:hAnsi="Times New Roman" w:cs="Times New Roman" w:eastAsia="Times New Roman"/>
                <w:color w:val="000000" w:themeColor="text1"/>
              </w:rPr>
            </w:r>
            <w:r/>
          </w:p>
        </w:tc>
      </w:tr>
      <w:tr>
        <w:trPr>
          <w:trHeight w:val="184"/>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смт Макошине</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6,366</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2174</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676</w:t>
            </w:r>
            <w:r>
              <w:rPr>
                <w:rFonts w:ascii="Times New Roman" w:hAnsi="Times New Roman" w:cs="Times New Roman" w:eastAsia="Times New Roman"/>
                <w:color w:val="000000" w:themeColor="text1"/>
              </w:rPr>
            </w:r>
            <w:r/>
          </w:p>
        </w:tc>
      </w:tr>
      <w:tr>
        <w:trPr>
          <w:trHeight w:val="67"/>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Остапівка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0,56</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93</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36</w:t>
            </w:r>
            <w:r>
              <w:rPr>
                <w:rFonts w:ascii="Times New Roman" w:hAnsi="Times New Roman" w:cs="Times New Roman" w:eastAsia="Times New Roman"/>
                <w:color w:val="000000" w:themeColor="text1"/>
              </w:rPr>
            </w:r>
            <w:r/>
          </w:p>
        </w:tc>
      </w:tr>
      <w:tr>
        <w:trPr>
          <w:trHeight w:val="92"/>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w:t>
            </w:r>
            <w:r>
              <w:rPr>
                <w:rFonts w:ascii="Times New Roman" w:hAnsi="Times New Roman" w:cs="Times New Roman" w:eastAsia="Times New Roman"/>
                <w:color w:val="000000" w:themeColor="text1"/>
                <w:sz w:val="28"/>
                <w:szCs w:val="28"/>
              </w:rPr>
              <w:t xml:space="preserve">Бірківка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2,86</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608</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457</w:t>
            </w:r>
            <w:r>
              <w:rPr>
                <w:rFonts w:ascii="Times New Roman" w:hAnsi="Times New Roman" w:cs="Times New Roman" w:eastAsia="Times New Roman"/>
                <w:color w:val="000000" w:themeColor="text1"/>
              </w:rPr>
            </w:r>
            <w:r/>
          </w:p>
        </w:tc>
      </w:tr>
      <w:tr>
        <w:trPr>
          <w:trHeight w:val="117"/>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Блистова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4,42</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758</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582</w:t>
            </w:r>
            <w:r>
              <w:rPr>
                <w:rFonts w:ascii="Times New Roman" w:hAnsi="Times New Roman" w:cs="Times New Roman" w:eastAsia="Times New Roman"/>
                <w:color w:val="000000" w:themeColor="text1"/>
              </w:rPr>
            </w:r>
            <w:r/>
          </w:p>
        </w:tc>
      </w:tr>
      <w:tr>
        <w:trPr>
          <w:trHeight w:val="283"/>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w:t>
            </w:r>
            <w:r>
              <w:rPr>
                <w:rFonts w:ascii="Times New Roman" w:hAnsi="Times New Roman" w:cs="Times New Roman" w:eastAsia="Times New Roman"/>
                <w:color w:val="000000" w:themeColor="text1"/>
                <w:sz w:val="28"/>
                <w:szCs w:val="28"/>
              </w:rPr>
              <w:t xml:space="preserve">Дерепівка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0,02</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6</w:t>
            </w:r>
            <w:r>
              <w:rPr>
                <w:rFonts w:ascii="Times New Roman" w:hAnsi="Times New Roman" w:cs="Times New Roman" w:eastAsia="Times New Roman"/>
                <w:color w:val="000000" w:themeColor="text1"/>
              </w:rPr>
            </w:r>
            <w:r/>
          </w:p>
        </w:tc>
      </w:tr>
      <w:tr>
        <w:trPr>
          <w:trHeight w:val="308"/>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Величківка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2,96</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656</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346</w:t>
            </w:r>
            <w:r>
              <w:rPr>
                <w:rFonts w:ascii="Times New Roman" w:hAnsi="Times New Roman" w:cs="Times New Roman" w:eastAsia="Times New Roman"/>
                <w:color w:val="000000" w:themeColor="text1"/>
              </w:rPr>
            </w:r>
            <w:r/>
          </w:p>
        </w:tc>
      </w:tr>
      <w:tr>
        <w:trPr>
          <w:trHeight w:val="333"/>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Вільне</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0,318</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15</w:t>
            </w:r>
            <w:r>
              <w:rPr>
                <w:rFonts w:ascii="Times New Roman" w:hAnsi="Times New Roman" w:cs="Times New Roman" w:eastAsia="Times New Roman"/>
                <w:color w:val="000000" w:themeColor="text1"/>
              </w:rPr>
            </w:r>
            <w:r/>
          </w:p>
        </w:tc>
      </w:tr>
      <w:tr>
        <w:trPr>
          <w:trHeight w:val="63"/>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w:t>
            </w:r>
            <w:r>
              <w:rPr>
                <w:rFonts w:ascii="Times New Roman" w:hAnsi="Times New Roman" w:cs="Times New Roman" w:eastAsia="Times New Roman"/>
                <w:color w:val="000000" w:themeColor="text1"/>
                <w:sz w:val="28"/>
                <w:szCs w:val="28"/>
              </w:rPr>
              <w:t xml:space="preserve">Дягова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4,459</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628</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472</w:t>
            </w:r>
            <w:r>
              <w:rPr>
                <w:rFonts w:ascii="Times New Roman" w:hAnsi="Times New Roman" w:cs="Times New Roman" w:eastAsia="Times New Roman"/>
                <w:color w:val="000000" w:themeColor="text1"/>
              </w:rPr>
            </w:r>
            <w:r/>
          </w:p>
        </w:tc>
      </w:tr>
      <w:tr>
        <w:trPr>
          <w:trHeight w:val="88"/>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Киселівка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5,87</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922</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537</w:t>
            </w:r>
            <w:r>
              <w:rPr>
                <w:rFonts w:ascii="Times New Roman" w:hAnsi="Times New Roman" w:cs="Times New Roman" w:eastAsia="Times New Roman"/>
                <w:color w:val="000000" w:themeColor="text1"/>
              </w:rPr>
            </w:r>
            <w:r/>
          </w:p>
        </w:tc>
      </w:tr>
      <w:tr>
        <w:trPr>
          <w:trHeight w:val="113"/>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Комарівка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0,26</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24</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34</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селище Прогрес</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0,24</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57</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w:t>
            </w:r>
            <w:r>
              <w:rPr>
                <w:rFonts w:ascii="Times New Roman" w:hAnsi="Times New Roman" w:cs="Times New Roman" w:eastAsia="Times New Roman"/>
                <w:color w:val="000000" w:themeColor="text1"/>
                <w:sz w:val="28"/>
                <w:szCs w:val="28"/>
              </w:rPr>
              <w:t xml:space="preserve">Куковичі</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2,145</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779</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478</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w:t>
            </w:r>
            <w:r>
              <w:rPr>
                <w:rFonts w:ascii="Times New Roman" w:hAnsi="Times New Roman" w:cs="Times New Roman" w:eastAsia="Times New Roman"/>
                <w:color w:val="000000" w:themeColor="text1"/>
                <w:sz w:val="28"/>
                <w:szCs w:val="28"/>
              </w:rPr>
              <w:t xml:space="preserve">Овчарівка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0,414</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24</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26</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Загорівка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0,362</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121</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79</w:t>
            </w:r>
            <w:r>
              <w:rPr>
                <w:rFonts w:ascii="Times New Roman" w:hAnsi="Times New Roman" w:cs="Times New Roman" w:eastAsia="Times New Roman"/>
                <w:color w:val="000000" w:themeColor="text1"/>
              </w:rPr>
            </w:r>
            <w:r/>
          </w:p>
        </w:tc>
      </w:tr>
      <w:tr>
        <w:trPr>
          <w:trHeight w:val="10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селище </w:t>
            </w:r>
            <w:r>
              <w:rPr>
                <w:rFonts w:ascii="Times New Roman" w:hAnsi="Times New Roman" w:cs="Times New Roman" w:eastAsia="Times New Roman"/>
                <w:color w:val="000000" w:themeColor="text1"/>
                <w:sz w:val="28"/>
                <w:szCs w:val="28"/>
              </w:rPr>
              <w:t xml:space="preserve">Куковицьке</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0</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Ліски</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1,637</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456</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268</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Майське</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0,709</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124</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92</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w:t>
            </w:r>
            <w:r>
              <w:rPr>
                <w:rFonts w:ascii="Times New Roman" w:hAnsi="Times New Roman" w:cs="Times New Roman" w:eastAsia="Times New Roman"/>
                <w:color w:val="000000" w:themeColor="text1"/>
                <w:sz w:val="28"/>
                <w:szCs w:val="28"/>
              </w:rPr>
              <w:t xml:space="preserve">Максаки</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1,495</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217</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241</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Луки</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0,327</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6</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45</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Осьмаки</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2,541</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405</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279</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Садове</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0,539</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151</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131</w:t>
            </w:r>
            <w:r>
              <w:rPr>
                <w:rFonts w:ascii="Times New Roman" w:hAnsi="Times New Roman" w:cs="Times New Roman" w:eastAsia="Times New Roman"/>
                <w:color w:val="000000" w:themeColor="text1"/>
              </w:rPr>
            </w:r>
            <w:r/>
          </w:p>
        </w:tc>
      </w:tr>
      <w:tr>
        <w:trPr>
          <w:trHeight w:val="133"/>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Нові Броди</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1,399</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114</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104</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w:t>
            </w:r>
            <w:r>
              <w:rPr>
                <w:rFonts w:ascii="Times New Roman" w:hAnsi="Times New Roman" w:cs="Times New Roman" w:eastAsia="Times New Roman"/>
                <w:color w:val="000000" w:themeColor="text1"/>
                <w:sz w:val="28"/>
                <w:szCs w:val="28"/>
              </w:rPr>
              <w:t xml:space="preserve">Семенівка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3,948</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620</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256</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Синявка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7,136</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798</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627</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Слобідка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3,182</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392</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175</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Стольне</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6,241</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1302</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878</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w:t>
            </w:r>
            <w:r>
              <w:rPr>
                <w:rFonts w:ascii="Times New Roman" w:hAnsi="Times New Roman" w:cs="Times New Roman" w:eastAsia="Times New Roman"/>
                <w:color w:val="000000" w:themeColor="text1"/>
                <w:sz w:val="28"/>
                <w:szCs w:val="28"/>
              </w:rPr>
              <w:t xml:space="preserve">Дмитрівка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0,497</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80</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59</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Лазарівка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0,214</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8</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18</w:t>
            </w:r>
            <w:r>
              <w:rPr>
                <w:rFonts w:ascii="Times New Roman" w:hAnsi="Times New Roman" w:cs="Times New Roman" w:eastAsia="Times New Roman"/>
                <w:color w:val="000000" w:themeColor="text1"/>
              </w:rPr>
            </w:r>
            <w:r/>
          </w:p>
        </w:tc>
      </w:tr>
      <w:tr>
        <w:trPr>
          <w:trHeight w:val="141"/>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Чорногорці</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0,294</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3</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35</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Ушня</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3,472</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459</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403</w:t>
            </w:r>
            <w:r>
              <w:rPr>
                <w:rFonts w:ascii="Times New Roman" w:hAnsi="Times New Roman" w:cs="Times New Roman" w:eastAsia="Times New Roman"/>
                <w:color w:val="000000" w:themeColor="text1"/>
              </w:rPr>
            </w:r>
            <w:r/>
          </w:p>
        </w:tc>
      </w:tr>
      <w:tr>
        <w:trPr>
          <w:trHeight w:val="74"/>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Дібрівка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0,347</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16</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33</w:t>
            </w:r>
            <w:r>
              <w:rPr>
                <w:rFonts w:ascii="Times New Roman" w:hAnsi="Times New Roman" w:cs="Times New Roman" w:eastAsia="Times New Roman"/>
                <w:color w:val="000000" w:themeColor="text1"/>
              </w:rPr>
            </w:r>
            <w:r/>
          </w:p>
        </w:tc>
      </w:tr>
      <w:tr>
        <w:trPr>
          <w:trHeight w:val="99"/>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w:t>
            </w:r>
            <w:r>
              <w:rPr>
                <w:rFonts w:ascii="Times New Roman" w:hAnsi="Times New Roman" w:cs="Times New Roman" w:eastAsia="Times New Roman"/>
                <w:color w:val="000000" w:themeColor="text1"/>
                <w:sz w:val="28"/>
                <w:szCs w:val="28"/>
              </w:rPr>
              <w:t xml:space="preserve">Феськівка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4,541</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1039</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546</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Волосківці</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3,153</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770</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279</w:t>
            </w:r>
            <w:r>
              <w:rPr>
                <w:rFonts w:ascii="Times New Roman" w:hAnsi="Times New Roman" w:cs="Times New Roman" w:eastAsia="Times New Roman"/>
                <w:color w:val="000000" w:themeColor="text1"/>
              </w:rPr>
            </w:r>
            <w:r/>
          </w:p>
        </w:tc>
      </w:tr>
      <w:tr>
        <w:trPr>
          <w:trHeight w:val="7"/>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w:t>
            </w:r>
            <w:r>
              <w:rPr>
                <w:rFonts w:ascii="Times New Roman" w:hAnsi="Times New Roman" w:cs="Times New Roman" w:eastAsia="Times New Roman"/>
                <w:color w:val="000000" w:themeColor="text1"/>
                <w:sz w:val="28"/>
                <w:szCs w:val="28"/>
              </w:rPr>
              <w:t xml:space="preserve">Степанівка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2,453</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220</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124</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Городище</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5,944</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541</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593</w:t>
            </w:r>
            <w:r>
              <w:rPr>
                <w:rFonts w:ascii="Times New Roman" w:hAnsi="Times New Roman" w:cs="Times New Roman" w:eastAsia="Times New Roman"/>
                <w:color w:val="000000" w:themeColor="text1"/>
              </w:rPr>
            </w:r>
            <w:r/>
          </w:p>
        </w:tc>
      </w:tr>
      <w:tr>
        <w:trPr>
          <w:trHeight w:val="142"/>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Данилівка</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2,1189</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448</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252</w:t>
            </w:r>
            <w:r>
              <w:rPr>
                <w:rFonts w:ascii="Times New Roman" w:hAnsi="Times New Roman" w:cs="Times New Roman" w:eastAsia="Times New Roman"/>
                <w:color w:val="000000" w:themeColor="text1"/>
              </w:rPr>
            </w:r>
            <w:r/>
          </w:p>
        </w:tc>
      </w:tr>
      <w:tr>
        <w:trPr>
          <w:trHeight w:val="283"/>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Веселе</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0,322</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25</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26</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467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 Покровське</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6,095</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155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864</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268"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584</w:t>
            </w:r>
            <w:r>
              <w:rPr>
                <w:rFonts w:ascii="Times New Roman" w:hAnsi="Times New Roman" w:cs="Times New Roman" w:eastAsia="Times New Roman"/>
                <w:color w:val="000000" w:themeColor="text1"/>
              </w:rPr>
            </w:r>
            <w:r/>
          </w:p>
        </w:tc>
      </w:tr>
    </w:tbl>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Головними джерелами доходів в громаді є робота в торгівельній сфері, сільському господарстві, освітній сфері, органах місцевого самоврядування, промисловості, сфері послуг. трудова міграція.</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 громаді 2560 суб’єктів господарювання, 500 юридичних осіб, 2000</w:t>
      </w:r>
      <w:r>
        <w:rPr>
          <w:rFonts w:ascii="Times New Roman" w:hAnsi="Times New Roman" w:cs="Times New Roman" w:eastAsia="Times New Roman"/>
          <w:color w:val="000000" w:themeColor="text1"/>
          <w:sz w:val="28"/>
          <w:szCs w:val="28"/>
        </w:rPr>
        <w:t xml:space="preserve"> – ФОП, переважно </w:t>
      </w:r>
      <w:r>
        <w:rPr>
          <w:rFonts w:ascii="Times New Roman" w:hAnsi="Times New Roman" w:cs="Times New Roman" w:eastAsia="Times New Roman"/>
          <w:color w:val="000000" w:themeColor="text1"/>
          <w:sz w:val="28"/>
          <w:szCs w:val="28"/>
        </w:rPr>
        <w:t xml:space="preserve">КВЕДи</w:t>
      </w:r>
      <w:r>
        <w:rPr>
          <w:rFonts w:ascii="Times New Roman" w:hAnsi="Times New Roman" w:cs="Times New Roman" w:eastAsia="Times New Roman"/>
          <w:color w:val="000000" w:themeColor="text1"/>
          <w:sz w:val="28"/>
          <w:szCs w:val="28"/>
        </w:rPr>
        <w:t xml:space="preserve"> по торгівлі. Проблема нелегального працевлаштування в громаді незначна.</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Найбільші роботодавці:</w:t>
      </w:r>
      <w:r>
        <w:rPr>
          <w:rFonts w:ascii="Times New Roman" w:hAnsi="Times New Roman" w:cs="Times New Roman" w:eastAsia="Times New Roman"/>
          <w:color w:val="000000" w:themeColor="text1"/>
        </w:rPr>
      </w:r>
      <w:r/>
    </w:p>
    <w:tbl>
      <w:tblPr>
        <w:tblStyle w:val="939"/>
        <w:tblW w:w="9921" w:type="dxa"/>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600" w:firstRow="0" w:lastRow="0" w:firstColumn="0" w:lastColumn="0" w:noHBand="1" w:noVBand="1"/>
      </w:tblPr>
      <w:tblGrid>
        <w:gridCol w:w="3360"/>
        <w:gridCol w:w="3402"/>
        <w:gridCol w:w="3160"/>
      </w:tblGrid>
      <w:tr>
        <w:trPr>
          <w:trHeight w:val="210"/>
        </w:trPr>
        <w:tc>
          <w:tcPr>
            <w:shd w:val="clear" w:color="FFFFFF" w:fill="FFFFFF" w:themeColor="background1"/>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360" w:type="dxa"/>
            <w:textDirection w:val="lrTb"/>
            <w:noWrap w:val="false"/>
          </w:tcPr>
          <w:p>
            <w:pPr>
              <w:ind w:firstLine="0"/>
              <w:jc w:val="center"/>
              <w:spacing w:lineRule="auto" w:line="240" w:after="0" w:afterAutospacing="0" w:before="0" w:beforeAutospacing="0"/>
              <w:shd w:val="clear" w:fill="auto" w:color="auto"/>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Промисловість:</w:t>
            </w:r>
            <w:r>
              <w:rPr>
                <w:rFonts w:ascii="Times New Roman" w:hAnsi="Times New Roman" w:cs="Times New Roman" w:eastAsia="Times New Roman"/>
                <w:color w:val="000000" w:themeColor="text1"/>
              </w:rPr>
            </w:r>
            <w:r/>
          </w:p>
        </w:tc>
        <w:tc>
          <w:tcPr>
            <w:shd w:val="clear" w:color="FFFFFF" w:fill="FFFFFF" w:themeColor="background1"/>
            <w:tcBorders>
              <w:left w:val="none" w:color="000000" w:sz="4" w:space="0"/>
              <w:top w:val="single" w:color="000000" w:sz="8" w:space="0"/>
              <w:right w:val="single" w:color="000000" w:sz="8" w:space="0"/>
              <w:bottom w:val="single" w:color="000000" w:sz="8" w:space="0"/>
            </w:tcBorders>
            <w:tcMar>
              <w:left w:w="100" w:type="dxa"/>
              <w:top w:w="100" w:type="dxa"/>
              <w:right w:w="100" w:type="dxa"/>
              <w:bottom w:w="100" w:type="dxa"/>
            </w:tcMar>
            <w:tcW w:w="3402" w:type="dxa"/>
            <w:textDirection w:val="lrTb"/>
            <w:noWrap w:val="false"/>
          </w:tcPr>
          <w:p>
            <w:pPr>
              <w:ind w:firstLine="0"/>
              <w:jc w:val="center"/>
              <w:spacing w:lineRule="auto" w:line="240" w:after="0" w:afterAutospacing="0" w:before="0" w:beforeAutospacing="0"/>
              <w:shd w:val="clear" w:fill="auto" w:color="auto"/>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Сільське господарство</w:t>
            </w:r>
            <w:r>
              <w:rPr>
                <w:rFonts w:ascii="Times New Roman" w:hAnsi="Times New Roman" w:cs="Times New Roman" w:eastAsia="Times New Roman"/>
                <w:color w:val="000000" w:themeColor="text1"/>
              </w:rPr>
            </w:r>
            <w:r/>
          </w:p>
        </w:tc>
        <w:tc>
          <w:tcPr>
            <w:shd w:val="clear" w:color="FFFFFF" w:fill="FFFFFF" w:themeColor="background1"/>
            <w:tcBorders>
              <w:left w:val="none" w:color="000000" w:sz="4" w:space="0"/>
              <w:top w:val="single" w:color="000000" w:sz="8" w:space="0"/>
              <w:right w:val="single" w:color="000000" w:sz="8" w:space="0"/>
              <w:bottom w:val="single" w:color="000000" w:sz="8" w:space="0"/>
            </w:tcBorders>
            <w:tcMar>
              <w:left w:w="100" w:type="dxa"/>
              <w:top w:w="100" w:type="dxa"/>
              <w:right w:w="100" w:type="dxa"/>
              <w:bottom w:w="100" w:type="dxa"/>
            </w:tcMar>
            <w:tcW w:w="3160" w:type="dxa"/>
            <w:textDirection w:val="lrTb"/>
            <w:noWrap w:val="false"/>
          </w:tcPr>
          <w:p>
            <w:pPr>
              <w:ind w:firstLine="0"/>
              <w:jc w:val="center"/>
              <w:spacing w:lineRule="auto" w:line="240" w:after="0" w:afterAutospacing="0" w:before="0" w:beforeAutospacing="0"/>
              <w:shd w:val="clear" w:fill="auto" w:color="auto"/>
              <w:rPr>
                <w:rFonts w:ascii="Times New Roman" w:hAnsi="Times New Roman" w:cs="Times New Roman" w:eastAsia="Times New Roman"/>
                <w:color w:val="000000"/>
                <w:sz w:val="28"/>
                <w:szCs w:val="28"/>
                <w:highlight w:val="white"/>
              </w:rPr>
              <w:suppressLineNumbers w:val="0"/>
            </w:pPr>
            <w:r>
              <w:rPr>
                <w:rFonts w:ascii="Times New Roman" w:hAnsi="Times New Roman" w:cs="Times New Roman" w:eastAsia="Times New Roman"/>
                <w:color w:val="000000" w:themeColor="text1"/>
                <w:sz w:val="28"/>
                <w:szCs w:val="28"/>
                <w:highlight w:val="white"/>
              </w:rPr>
              <w:t xml:space="preserve">Адміністрація</w:t>
            </w:r>
            <w:r>
              <w:rPr>
                <w:rFonts w:ascii="Times New Roman" w:hAnsi="Times New Roman" w:cs="Times New Roman" w:eastAsia="Times New Roman"/>
                <w:color w:val="000000" w:themeColor="text1"/>
              </w:rPr>
            </w:r>
            <w:r/>
          </w:p>
        </w:tc>
      </w:tr>
      <w:tr>
        <w:trPr>
          <w:trHeight w:val="1794"/>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3360"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Філія «Менський сир» ППКФ «Прометей» – виробництво твердих та м’яких сирів, сухої сироватки 450 робочих місць;</w:t>
            </w:r>
            <w:r>
              <w:rPr>
                <w:rFonts w:ascii="Times New Roman" w:hAnsi="Times New Roman" w:cs="Times New Roman" w:eastAsia="Times New Roman"/>
                <w:color w:val="000000" w:themeColor="text1"/>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3402"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ТОВ "Мена–Авангард" – займається молочним скотарством та вирощуванням зернових, 340 робочих місць</w:t>
            </w:r>
            <w:r>
              <w:rPr>
                <w:rFonts w:ascii="Times New Roman" w:hAnsi="Times New Roman" w:cs="Times New Roman" w:eastAsia="Times New Roman"/>
                <w:color w:val="000000" w:themeColor="text1"/>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3160"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Освіта – 828 робочих місць</w:t>
            </w:r>
            <w:r>
              <w:rPr>
                <w:rFonts w:ascii="Times New Roman" w:hAnsi="Times New Roman" w:cs="Times New Roman" w:eastAsia="Times New Roman"/>
                <w:color w:val="000000" w:themeColor="text1"/>
              </w:rPr>
            </w:r>
            <w:r/>
          </w:p>
        </w:tc>
      </w:tr>
      <w:tr>
        <w:trPr>
          <w:trHeight w:val="1744"/>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3360"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ТОВ «Нептун» – випуск мінеральної природної лікувально – столової води, 180 робочих місць;</w:t>
            </w:r>
            <w:r>
              <w:rPr>
                <w:rFonts w:ascii="Times New Roman" w:hAnsi="Times New Roman" w:cs="Times New Roman" w:eastAsia="Times New Roman"/>
                <w:color w:val="000000" w:themeColor="text1"/>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3402"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СТОВ "</w:t>
            </w:r>
            <w:r>
              <w:rPr>
                <w:rFonts w:ascii="Times New Roman" w:hAnsi="Times New Roman" w:cs="Times New Roman" w:eastAsia="Times New Roman"/>
                <w:color w:val="000000" w:themeColor="text1"/>
                <w:sz w:val="28"/>
                <w:szCs w:val="28"/>
              </w:rPr>
              <w:t xml:space="preserve">Олстас</w:t>
            </w:r>
            <w:r>
              <w:rPr>
                <w:rFonts w:ascii="Times New Roman" w:hAnsi="Times New Roman" w:cs="Times New Roman" w:eastAsia="Times New Roman"/>
                <w:color w:val="000000" w:themeColor="text1"/>
                <w:sz w:val="28"/>
                <w:szCs w:val="28"/>
              </w:rPr>
              <w:t xml:space="preserve">–льон"– займається вирощування сільськогосподарських культур, доробкою та зберіганням зерна, 165 робочих місць</w:t>
            </w:r>
            <w:r>
              <w:rPr>
                <w:rFonts w:ascii="Times New Roman" w:hAnsi="Times New Roman" w:cs="Times New Roman" w:eastAsia="Times New Roman"/>
                <w:color w:val="000000" w:themeColor="text1"/>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3160"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Міська рада – 209 робочих місць</w:t>
            </w:r>
            <w:r>
              <w:rPr>
                <w:rFonts w:ascii="Times New Roman" w:hAnsi="Times New Roman" w:cs="Times New Roman" w:eastAsia="Times New Roman"/>
                <w:color w:val="000000" w:themeColor="text1"/>
              </w:rPr>
            </w:r>
            <w:r/>
          </w:p>
        </w:tc>
      </w:tr>
      <w:tr>
        <w:trPr>
          <w:trHeight w:val="1718"/>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336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ПАТ «Мена – ПАК» – випуск 3–х шарового </w:t>
            </w:r>
            <w:r>
              <w:rPr>
                <w:rFonts w:ascii="Times New Roman" w:hAnsi="Times New Roman" w:cs="Times New Roman" w:eastAsia="Times New Roman"/>
                <w:color w:val="000000" w:themeColor="text1"/>
                <w:sz w:val="28"/>
                <w:szCs w:val="28"/>
              </w:rPr>
              <w:t xml:space="preserve">гофрокартону</w:t>
            </w:r>
            <w:r>
              <w:rPr>
                <w:rFonts w:ascii="Times New Roman" w:hAnsi="Times New Roman" w:cs="Times New Roman" w:eastAsia="Times New Roman"/>
                <w:color w:val="000000" w:themeColor="text1"/>
                <w:sz w:val="28"/>
                <w:szCs w:val="28"/>
              </w:rPr>
              <w:t xml:space="preserve"> та </w:t>
            </w:r>
            <w:r>
              <w:rPr>
                <w:rFonts w:ascii="Times New Roman" w:hAnsi="Times New Roman" w:cs="Times New Roman" w:eastAsia="Times New Roman"/>
                <w:color w:val="000000" w:themeColor="text1"/>
                <w:sz w:val="28"/>
                <w:szCs w:val="28"/>
              </w:rPr>
              <w:t xml:space="preserve">гофротари</w:t>
            </w:r>
            <w:r>
              <w:rPr>
                <w:rFonts w:ascii="Times New Roman" w:hAnsi="Times New Roman" w:cs="Times New Roman" w:eastAsia="Times New Roman"/>
                <w:color w:val="000000" w:themeColor="text1"/>
                <w:sz w:val="28"/>
                <w:szCs w:val="28"/>
              </w:rPr>
              <w:t xml:space="preserve">, 150 робочих місць;</w:t>
            </w:r>
            <w:r>
              <w:rPr>
                <w:rFonts w:ascii="Times New Roman" w:hAnsi="Times New Roman" w:cs="Times New Roman" w:eastAsia="Times New Roman"/>
                <w:color w:val="000000" w:themeColor="text1"/>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3402"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ДП «Зернятко» –займається вирощуванням зернових та олійних культур, а також горіхів, 142 робочих місць</w:t>
            </w:r>
            <w:r>
              <w:rPr>
                <w:rFonts w:ascii="Times New Roman" w:hAnsi="Times New Roman" w:cs="Times New Roman" w:eastAsia="Times New Roman"/>
                <w:color w:val="000000" w:themeColor="text1"/>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3160"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Культура – 106 робочих місць</w:t>
            </w:r>
            <w:r>
              <w:rPr>
                <w:rFonts w:ascii="Times New Roman" w:hAnsi="Times New Roman" w:cs="Times New Roman" w:eastAsia="Times New Roman"/>
                <w:color w:val="000000" w:themeColor="text1"/>
              </w:rPr>
            </w:r>
            <w:r/>
          </w:p>
        </w:tc>
      </w:tr>
      <w:tr>
        <w:trPr>
          <w:trHeight w:val="2835"/>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3360"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ПрАТ “ШРБУ–82” – займається будівництвом доріг та автострад, експлуатаційне утримання доріг капітальний, поточний та середній ремонт по всій Чернігівській області, 118 робочих місць.</w:t>
            </w:r>
            <w:r>
              <w:rPr>
                <w:rFonts w:ascii="Times New Roman" w:hAnsi="Times New Roman" w:cs="Times New Roman" w:eastAsia="Times New Roman"/>
                <w:color w:val="000000" w:themeColor="text1"/>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3402"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ФГ Бутенко – займається вирощуванням зернових та технічних культур, а та</w:t>
            </w:r>
            <w:r>
              <w:rPr>
                <w:rFonts w:ascii="Times New Roman" w:hAnsi="Times New Roman" w:cs="Times New Roman" w:eastAsia="Times New Roman"/>
                <w:color w:val="000000" w:themeColor="text1"/>
                <w:sz w:val="28"/>
                <w:szCs w:val="28"/>
              </w:rPr>
              <w:t xml:space="preserve">кож вирощуванням ВРХ м’ясо–молочних порід, 85 робочих місць</w:t>
            </w:r>
            <w:r>
              <w:rPr>
                <w:rFonts w:ascii="Times New Roman" w:hAnsi="Times New Roman" w:cs="Times New Roman" w:eastAsia="Times New Roman"/>
                <w:color w:val="000000" w:themeColor="text1"/>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3160"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rPr>
            </w:r>
            <w:r/>
          </w:p>
        </w:tc>
      </w:tr>
    </w:tbl>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Сільськогосподарських підприємств на території громади приблизно 30.Специфіка господарств характеризується </w:t>
      </w:r>
      <w:r>
        <w:rPr>
          <w:rFonts w:ascii="Times New Roman" w:hAnsi="Times New Roman" w:cs="Times New Roman" w:eastAsia="Times New Roman"/>
          <w:color w:val="000000" w:themeColor="text1"/>
          <w:sz w:val="28"/>
          <w:szCs w:val="28"/>
          <w:highlight w:val="white"/>
        </w:rPr>
        <w:t xml:space="preserve">зберіганням зерна, </w:t>
      </w:r>
      <w:r>
        <w:rPr>
          <w:rFonts w:ascii="Times New Roman" w:hAnsi="Times New Roman" w:cs="Times New Roman" w:eastAsia="Times New Roman"/>
          <w:color w:val="000000" w:themeColor="text1"/>
          <w:sz w:val="28"/>
          <w:szCs w:val="28"/>
        </w:rPr>
        <w:t xml:space="preserve">вирощуванням зернових, олійних культур, </w:t>
      </w:r>
      <w:r>
        <w:rPr>
          <w:rFonts w:ascii="Times New Roman" w:hAnsi="Times New Roman" w:cs="Times New Roman" w:eastAsia="Times New Roman"/>
          <w:color w:val="000000" w:themeColor="text1"/>
          <w:sz w:val="28"/>
          <w:szCs w:val="28"/>
          <w:highlight w:val="white"/>
        </w:rPr>
        <w:t xml:space="preserve">вирощуванням ВРХ м’ясо-молочних порід. </w:t>
      </w:r>
      <w:r>
        <w:rPr>
          <w:rFonts w:ascii="Times New Roman" w:hAnsi="Times New Roman" w:cs="Times New Roman" w:eastAsia="Times New Roman"/>
          <w:color w:val="000000" w:themeColor="text1"/>
          <w:sz w:val="28"/>
          <w:szCs w:val="28"/>
        </w:rPr>
        <w:t xml:space="preserve">В сільському господарстві – переважно середні ферме</w:t>
      </w:r>
      <w:r>
        <w:rPr>
          <w:rFonts w:ascii="Times New Roman" w:hAnsi="Times New Roman" w:cs="Times New Roman" w:eastAsia="Times New Roman"/>
          <w:color w:val="000000" w:themeColor="text1"/>
          <w:sz w:val="28"/>
          <w:szCs w:val="28"/>
        </w:rPr>
        <w:t xml:space="preserve">ри, що обробляють по 2–3 тис га. Наявна сезонність в сільському господарстві по роботі, але якщо є бажання працювати – то є робота в зимовий період (наприклад заготовка щепи на альтернативних видах палива).</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highlight w:val="white"/>
        </w:rPr>
      </w:pPr>
      <w:r>
        <w:rPr>
          <w:rFonts w:ascii="Times New Roman" w:hAnsi="Times New Roman" w:cs="Times New Roman" w:eastAsia="Times New Roman"/>
          <w:color w:val="000000" w:themeColor="text1"/>
          <w:sz w:val="28"/>
          <w:szCs w:val="28"/>
          <w:highlight w:val="white"/>
        </w:rPr>
        <w:t xml:space="preserve">Тваринництво розвинуто в сільськогосподарських пі</w:t>
      </w:r>
      <w:r>
        <w:rPr>
          <w:rFonts w:ascii="Times New Roman" w:hAnsi="Times New Roman" w:cs="Times New Roman" w:eastAsia="Times New Roman"/>
          <w:color w:val="000000" w:themeColor="text1"/>
          <w:sz w:val="28"/>
          <w:szCs w:val="28"/>
          <w:highlight w:val="white"/>
        </w:rPr>
        <w:t xml:space="preserve">дприємствах громади: СК «Авангард», СК «</w:t>
      </w:r>
      <w:r>
        <w:rPr>
          <w:rFonts w:ascii="Times New Roman" w:hAnsi="Times New Roman" w:cs="Times New Roman" w:eastAsia="Times New Roman"/>
          <w:color w:val="000000" w:themeColor="text1"/>
          <w:sz w:val="28"/>
          <w:szCs w:val="28"/>
          <w:highlight w:val="white"/>
        </w:rPr>
        <w:t xml:space="preserve">Куковицьке</w:t>
      </w:r>
      <w:r>
        <w:rPr>
          <w:rFonts w:ascii="Times New Roman" w:hAnsi="Times New Roman" w:cs="Times New Roman" w:eastAsia="Times New Roman"/>
          <w:color w:val="000000" w:themeColor="text1"/>
          <w:sz w:val="28"/>
          <w:szCs w:val="28"/>
          <w:highlight w:val="white"/>
        </w:rPr>
        <w:t xml:space="preserve">», ПРАТ Менське підприємство з племінної справи (ВРХ, свині)</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Головний ресурс Менської ОТГ – це земля, причому переважна більшість землі – чорноземи. Їх </w:t>
      </w:r>
      <w:r>
        <w:rPr>
          <w:rFonts w:ascii="Times New Roman" w:hAnsi="Times New Roman" w:cs="Times New Roman" w:eastAsia="Times New Roman"/>
          <w:color w:val="000000" w:themeColor="text1"/>
          <w:sz w:val="28"/>
          <w:szCs w:val="28"/>
        </w:rPr>
        <w:t xml:space="preserve">бальність</w:t>
      </w:r>
      <w:r>
        <w:rPr>
          <w:rFonts w:ascii="Times New Roman" w:hAnsi="Times New Roman" w:cs="Times New Roman" w:eastAsia="Times New Roman"/>
          <w:color w:val="000000" w:themeColor="text1"/>
          <w:sz w:val="28"/>
          <w:szCs w:val="28"/>
        </w:rPr>
        <w:t xml:space="preserve"> дещо поступається південним, але, в цілому, </w:t>
      </w:r>
      <w:r>
        <w:rPr>
          <w:rFonts w:ascii="Times New Roman" w:hAnsi="Times New Roman" w:cs="Times New Roman" w:eastAsia="Times New Roman"/>
          <w:color w:val="000000" w:themeColor="text1"/>
          <w:sz w:val="28"/>
          <w:szCs w:val="28"/>
        </w:rPr>
        <w:t xml:space="preserve">це хороші землі, придатні для </w:t>
      </w:r>
      <w:r>
        <w:rPr>
          <w:rFonts w:ascii="Times New Roman" w:hAnsi="Times New Roman" w:cs="Times New Roman" w:eastAsia="Times New Roman"/>
          <w:color w:val="000000" w:themeColor="text1"/>
          <w:sz w:val="28"/>
          <w:szCs w:val="28"/>
        </w:rPr>
        <w:t xml:space="preserve">крупно</w:t>
      </w:r>
      <w:r>
        <w:rPr>
          <w:rFonts w:ascii="Times New Roman" w:hAnsi="Times New Roman" w:cs="Times New Roman" w:eastAsia="Times New Roman"/>
          <w:color w:val="000000" w:themeColor="text1"/>
          <w:sz w:val="28"/>
          <w:szCs w:val="28"/>
        </w:rPr>
        <w:t xml:space="preserve">-товарного сільськогосподарського виробництва.</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Унікальність земельних ресурсів Менської громади полягає у їх збагаченні вологою. Клімат тут значно вологіший, ніж на півдні України чи навіть </w:t>
      </w:r>
      <w:r>
        <w:rPr>
          <w:rFonts w:ascii="Times New Roman" w:hAnsi="Times New Roman" w:cs="Times New Roman" w:eastAsia="Times New Roman"/>
          <w:color w:val="000000" w:themeColor="text1"/>
          <w:sz w:val="28"/>
          <w:szCs w:val="28"/>
        </w:rPr>
        <w:t xml:space="preserve">Чернігівської області, поруч –</w:t>
      </w:r>
      <w:r>
        <w:rPr>
          <w:rFonts w:ascii="Times New Roman" w:hAnsi="Times New Roman" w:cs="Times New Roman" w:eastAsia="Times New Roman"/>
          <w:color w:val="000000" w:themeColor="text1"/>
          <w:sz w:val="28"/>
          <w:szCs w:val="28"/>
        </w:rPr>
        <w:t xml:space="preserve"> малі річки та озера. Територія Менської територіальної громади знаходиться в басейні річки Десна, притоки Дніпра. Поверхневі води громади представлені річками Десна, Мена, низкою </w:t>
      </w:r>
      <w:r>
        <w:rPr>
          <w:rFonts w:ascii="Times New Roman" w:hAnsi="Times New Roman" w:cs="Times New Roman" w:eastAsia="Times New Roman"/>
          <w:color w:val="000000" w:themeColor="text1"/>
          <w:sz w:val="28"/>
          <w:szCs w:val="28"/>
        </w:rPr>
        <w:t xml:space="preserve">русловидних</w:t>
      </w:r>
      <w:r>
        <w:rPr>
          <w:rFonts w:ascii="Times New Roman" w:hAnsi="Times New Roman" w:cs="Times New Roman" w:eastAsia="Times New Roman"/>
          <w:color w:val="000000" w:themeColor="text1"/>
          <w:sz w:val="28"/>
          <w:szCs w:val="28"/>
        </w:rPr>
        <w:t xml:space="preserve"> ставків і каналів, водосховищ загальною площею  3137,5 га води.</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Водні ресурси району складаються з місцевого стоку, який формується у річковій мережі  на власній території, транзитного, що надходить по Десні з Росії, Сумської області та Новгород-Сіверського, </w:t>
      </w:r>
      <w:r>
        <w:rPr>
          <w:rFonts w:ascii="Times New Roman" w:hAnsi="Times New Roman" w:cs="Times New Roman" w:eastAsia="Times New Roman"/>
          <w:color w:val="000000" w:themeColor="text1"/>
          <w:sz w:val="28"/>
          <w:szCs w:val="28"/>
        </w:rPr>
        <w:t xml:space="preserve">Коропського</w:t>
      </w:r>
      <w:r>
        <w:rPr>
          <w:rFonts w:ascii="Times New Roman" w:hAnsi="Times New Roman" w:cs="Times New Roman" w:eastAsia="Times New Roman"/>
          <w:color w:val="000000" w:themeColor="text1"/>
          <w:sz w:val="28"/>
          <w:szCs w:val="28"/>
        </w:rPr>
        <w:t xml:space="preserve"> та Сосницького районів, підземних вод, і запасів </w:t>
      </w:r>
      <w:r>
        <w:rPr>
          <w:rFonts w:ascii="Times New Roman" w:hAnsi="Times New Roman" w:cs="Times New Roman" w:eastAsia="Times New Roman"/>
          <w:color w:val="000000" w:themeColor="text1"/>
          <w:sz w:val="28"/>
          <w:szCs w:val="28"/>
        </w:rPr>
        <w:t xml:space="preserve">води зосереджених у водоймах озерах і болотах.</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 Менській громаді  значна частка забруднення атмосферного повітря припадає на стаціонарні джерела викидів. Застаріле обладнання та технології промислових та сільськогосподарських підприємств  зумовлюють викид</w:t>
      </w:r>
      <w:r>
        <w:rPr>
          <w:rFonts w:ascii="Times New Roman" w:hAnsi="Times New Roman" w:cs="Times New Roman" w:eastAsia="Times New Roman"/>
          <w:color w:val="000000" w:themeColor="text1"/>
          <w:sz w:val="28"/>
          <w:szCs w:val="28"/>
        </w:rPr>
        <w:t xml:space="preserve">и у значних обсягах (приблизно 608,7 т.)</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Одним з найбільших забруднювачів навколишнього природного середовища є тверді побутові відходи. Основну складову в загальній масі відходів, що утворюються в громаді, займають тверді побутові відходи та виробничі від</w:t>
      </w:r>
      <w:r>
        <w:rPr>
          <w:rFonts w:ascii="Times New Roman" w:hAnsi="Times New Roman" w:cs="Times New Roman" w:eastAsia="Times New Roman"/>
          <w:color w:val="000000" w:themeColor="text1"/>
          <w:sz w:val="28"/>
          <w:szCs w:val="28"/>
        </w:rPr>
        <w:t xml:space="preserve">ходи I–IV класу небезпеки, які в основному видаляються на сміттєзвалища. Так, у 2019 році на території громади утворилось 92297,4 т. відходів, що склало 104,3% до 2018 року.</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Природно-заповідний фонд Менської громади представлено рядом заказників загальноде</w:t>
      </w:r>
      <w:r>
        <w:rPr>
          <w:rFonts w:ascii="Times New Roman" w:hAnsi="Times New Roman" w:cs="Times New Roman" w:eastAsia="Times New Roman"/>
          <w:color w:val="000000" w:themeColor="text1"/>
          <w:sz w:val="28"/>
          <w:szCs w:val="28"/>
        </w:rPr>
        <w:t xml:space="preserve">ржавного та місцевого значення, пам’ятниками природи та заповідними урочищами місцевого значення.</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Менська громада має значний історико-культурний потенціал. На території громади розміщені дерев’яні культові споруди (пам’ятки архітектури): Покровська церква (</w:t>
      </w:r>
      <w:r>
        <w:rPr>
          <w:rFonts w:ascii="Times New Roman" w:hAnsi="Times New Roman" w:cs="Times New Roman" w:eastAsia="Times New Roman"/>
          <w:color w:val="000000" w:themeColor="text1"/>
          <w:sz w:val="28"/>
          <w:szCs w:val="28"/>
        </w:rPr>
        <w:t xml:space="preserve">Дягова</w:t>
      </w:r>
      <w:r>
        <w:rPr>
          <w:rFonts w:ascii="Times New Roman" w:hAnsi="Times New Roman" w:cs="Times New Roman" w:eastAsia="Times New Roman"/>
          <w:color w:val="000000" w:themeColor="text1"/>
          <w:sz w:val="28"/>
          <w:szCs w:val="28"/>
        </w:rPr>
        <w:t xml:space="preserve">) 1896 р., Миколаївська церква (Осьмаки)1895 р., Покровська церква (Синявка) 1775 р., Миха</w:t>
      </w:r>
      <w:r>
        <w:rPr>
          <w:rFonts w:ascii="Times New Roman" w:hAnsi="Times New Roman" w:cs="Times New Roman" w:eastAsia="Times New Roman"/>
          <w:color w:val="000000" w:themeColor="text1"/>
          <w:sz w:val="28"/>
          <w:szCs w:val="28"/>
        </w:rPr>
        <w:t xml:space="preserve">йлівська церква (Городище) 1880 р. </w:t>
      </w:r>
      <w:r>
        <w:rPr>
          <w:rFonts w:ascii="Times New Roman" w:hAnsi="Times New Roman" w:cs="Times New Roman" w:eastAsia="Times New Roman"/>
          <w:color w:val="000000" w:themeColor="text1"/>
          <w:sz w:val="28"/>
          <w:szCs w:val="28"/>
        </w:rPr>
        <w:t xml:space="preserve">Також збереглись кам’яні Різдва Богородиці (Блистова) 1897 р., Троїцька (</w:t>
      </w:r>
      <w:r>
        <w:rPr>
          <w:rFonts w:ascii="Times New Roman" w:hAnsi="Times New Roman" w:cs="Times New Roman" w:eastAsia="Times New Roman"/>
          <w:color w:val="000000" w:themeColor="text1"/>
          <w:sz w:val="28"/>
          <w:szCs w:val="28"/>
        </w:rPr>
        <w:t xml:space="preserve">Бірківка</w:t>
      </w:r>
      <w:r>
        <w:rPr>
          <w:rFonts w:ascii="Times New Roman" w:hAnsi="Times New Roman" w:cs="Times New Roman" w:eastAsia="Times New Roman"/>
          <w:color w:val="000000" w:themeColor="text1"/>
          <w:sz w:val="28"/>
          <w:szCs w:val="28"/>
        </w:rPr>
        <w:t xml:space="preserve">) 1894 р., Петро – Павловська (</w:t>
      </w:r>
      <w:r>
        <w:rPr>
          <w:rFonts w:ascii="Times New Roman" w:hAnsi="Times New Roman" w:cs="Times New Roman" w:eastAsia="Times New Roman"/>
          <w:color w:val="000000" w:themeColor="text1"/>
          <w:sz w:val="28"/>
          <w:szCs w:val="28"/>
        </w:rPr>
        <w:t xml:space="preserve">Максаки</w:t>
      </w:r>
      <w:r>
        <w:rPr>
          <w:rFonts w:ascii="Times New Roman" w:hAnsi="Times New Roman" w:cs="Times New Roman" w:eastAsia="Times New Roman"/>
          <w:color w:val="000000" w:themeColor="text1"/>
          <w:sz w:val="28"/>
          <w:szCs w:val="28"/>
        </w:rPr>
        <w:t xml:space="preserve">) 1790 р., Андріївська (Стольне) 1782 р. церкви. На території розміщені залишки </w:t>
      </w:r>
      <w:r>
        <w:rPr>
          <w:rFonts w:ascii="Times New Roman" w:hAnsi="Times New Roman" w:cs="Times New Roman" w:eastAsia="Times New Roman"/>
          <w:color w:val="000000" w:themeColor="text1"/>
          <w:sz w:val="28"/>
          <w:szCs w:val="28"/>
        </w:rPr>
        <w:t xml:space="preserve">МаксаківськогоСпасо</w:t>
      </w:r>
      <w:r>
        <w:rPr>
          <w:rFonts w:ascii="Times New Roman" w:hAnsi="Times New Roman" w:cs="Times New Roman" w:eastAsia="Times New Roman"/>
          <w:color w:val="000000" w:themeColor="text1"/>
          <w:sz w:val="28"/>
          <w:szCs w:val="28"/>
        </w:rPr>
        <w:t xml:space="preserve">-Пр</w:t>
      </w:r>
      <w:r>
        <w:rPr>
          <w:rFonts w:ascii="Times New Roman" w:hAnsi="Times New Roman" w:cs="Times New Roman" w:eastAsia="Times New Roman"/>
          <w:color w:val="000000" w:themeColor="text1"/>
          <w:sz w:val="28"/>
          <w:szCs w:val="28"/>
        </w:rPr>
        <w:t xml:space="preserve">еображенського монастиря (XVII – XIX ст.).</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Археологічні пам’ятки представлені 20 городищами та поселеннями часів Русі. П’ять з яких добре збереглися.</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Місцеві традиції, громадська діяльність у сфері культури знаходять своє відображення через процеси творчос</w:t>
      </w:r>
      <w:r>
        <w:rPr>
          <w:rFonts w:ascii="Times New Roman" w:hAnsi="Times New Roman" w:cs="Times New Roman" w:eastAsia="Times New Roman"/>
          <w:color w:val="000000" w:themeColor="text1"/>
          <w:sz w:val="28"/>
          <w:szCs w:val="28"/>
        </w:rPr>
        <w:t xml:space="preserve">ті у вокальних, хореографічних, театральних колективах. В Менській ТГ діють такі щорічні фестивалі: українських традицій та побуту «</w:t>
      </w:r>
      <w:r>
        <w:rPr>
          <w:rFonts w:ascii="Times New Roman" w:hAnsi="Times New Roman" w:cs="Times New Roman" w:eastAsia="Times New Roman"/>
          <w:color w:val="000000" w:themeColor="text1"/>
          <w:sz w:val="28"/>
          <w:szCs w:val="28"/>
        </w:rPr>
        <w:t xml:space="preserve">Медовуха</w:t>
      </w:r>
      <w:r>
        <w:rPr>
          <w:rFonts w:ascii="Times New Roman" w:hAnsi="Times New Roman" w:cs="Times New Roman" w:eastAsia="Times New Roman"/>
          <w:color w:val="000000" w:themeColor="text1"/>
          <w:sz w:val="28"/>
          <w:szCs w:val="28"/>
        </w:rPr>
        <w:t xml:space="preserve"> FEST» , гончарства «Куманець»; «Троїцький ярмарок» м. Мена; фестиваль світла та розвитку «</w:t>
      </w:r>
      <w:r>
        <w:rPr>
          <w:rFonts w:ascii="Times New Roman" w:hAnsi="Times New Roman" w:cs="Times New Roman" w:eastAsia="Times New Roman"/>
          <w:color w:val="000000" w:themeColor="text1"/>
          <w:sz w:val="28"/>
          <w:szCs w:val="28"/>
        </w:rPr>
        <w:t xml:space="preserve">LuMena</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 громаді функці</w:t>
      </w:r>
      <w:r>
        <w:rPr>
          <w:rFonts w:ascii="Times New Roman" w:hAnsi="Times New Roman" w:cs="Times New Roman" w:eastAsia="Times New Roman"/>
          <w:color w:val="000000" w:themeColor="text1"/>
          <w:sz w:val="28"/>
          <w:szCs w:val="28"/>
        </w:rPr>
        <w:t xml:space="preserve">ї соціальної сфери виконують: ЦНАП, служба у справах дітей Менської міської ради, КУ «Територіальний центр соціального обслуговування (надання соціальних послуг)» Менської міської ради, КУ «Менський міський центр соціальних служб» Менської міської ради.</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Ме</w:t>
      </w:r>
      <w:r>
        <w:rPr>
          <w:rFonts w:ascii="Times New Roman" w:hAnsi="Times New Roman" w:cs="Times New Roman" w:eastAsia="Times New Roman"/>
          <w:b/>
          <w:color w:val="000000" w:themeColor="text1"/>
          <w:sz w:val="28"/>
          <w:szCs w:val="28"/>
        </w:rPr>
        <w:t xml:space="preserve">дичні установи на території Менської ТГ представлені первинною ланкою (ЦПМСД, амбулаторії, ФАПи, пункти здоров’я), вторинною ланкою (стаціонари, лікарні, що знаходяться на утриманні громади) та екстреною медичною допомогою.</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b/>
          <w:color w:val="000000" w:themeColor="text1"/>
          <w:sz w:val="28"/>
          <w:szCs w:val="28"/>
        </w:rPr>
        <w:t xml:space="preserve">КНП «Менський центр первинної ме</w:t>
      </w:r>
      <w:r>
        <w:rPr>
          <w:rFonts w:ascii="Times New Roman" w:hAnsi="Times New Roman" w:cs="Times New Roman" w:eastAsia="Times New Roman"/>
          <w:b/>
          <w:color w:val="000000" w:themeColor="text1"/>
          <w:sz w:val="28"/>
          <w:szCs w:val="28"/>
        </w:rPr>
        <w:t xml:space="preserve">дико-санітарної допомоги»</w:t>
      </w:r>
      <w:r>
        <w:rPr>
          <w:rFonts w:ascii="Times New Roman" w:hAnsi="Times New Roman" w:cs="Times New Roman" w:eastAsia="Times New Roman"/>
          <w:color w:val="000000" w:themeColor="text1"/>
          <w:sz w:val="28"/>
          <w:szCs w:val="28"/>
        </w:rPr>
        <w:t xml:space="preserve"> був переданий на баланс ТГ 01 січня 2021 року.</w:t>
      </w:r>
      <w:r>
        <w:rPr>
          <w:rFonts w:ascii="Times New Roman" w:hAnsi="Times New Roman" w:cs="Times New Roman" w:eastAsia="Times New Roman"/>
          <w:color w:val="000000" w:themeColor="text1"/>
        </w:rPr>
      </w:r>
      <w:r/>
    </w:p>
    <w:p>
      <w:pPr>
        <w:ind w:left="0" w:right="0" w:firstLine="0"/>
        <w:jc w:val="right"/>
        <w:spacing w:lineRule="auto" w:line="240" w:after="0" w:afterAutospacing="0" w:before="0" w:beforeAutospacing="0"/>
        <w:rPr>
          <w:rFonts w:ascii="Times New Roman" w:hAnsi="Times New Roman" w:cs="Times New Roman" w:eastAsia="Times New Roman"/>
          <w:b/>
          <w:color w:val="000000"/>
          <w:sz w:val="28"/>
          <w:szCs w:val="28"/>
          <w:highlight w:val="none"/>
        </w:rPr>
      </w:pPr>
      <w:r>
        <w:rPr>
          <w:rFonts w:ascii="Times New Roman" w:hAnsi="Times New Roman" w:cs="Times New Roman" w:eastAsia="Times New Roman"/>
          <w:b/>
          <w:color w:val="000000" w:themeColor="text1"/>
          <w:sz w:val="28"/>
          <w:szCs w:val="28"/>
        </w:rPr>
      </w:r>
      <w:r>
        <w:rPr>
          <w:rFonts w:ascii="Times New Roman" w:hAnsi="Times New Roman" w:cs="Times New Roman" w:eastAsia="Times New Roman"/>
          <w:b/>
          <w:color w:val="000000" w:themeColor="text1"/>
          <w:sz w:val="28"/>
          <w:szCs w:val="28"/>
        </w:rPr>
        <mc:AlternateContent>
          <mc:Choice Requires="wpg">
            <w:drawing>
              <wp:inline xmlns:wp="http://schemas.openxmlformats.org/drawingml/2006/wordprocessingDrawing" distT="0" distB="0" distL="0" distR="0">
                <wp:extent cx="6381275" cy="4523925"/>
                <wp:effectExtent l="0" t="0" r="0" b="0"/>
                <wp:docPr id="4" name="image2.png" hidden="false"/>
                <wp:cNvGraphicFramePr/>
                <a:graphic xmlns:a="http://schemas.openxmlformats.org/drawingml/2006/main">
                  <a:graphicData uri="http://schemas.openxmlformats.org/drawingml/2006/picture">
                    <pic:pic xmlns:pic="http://schemas.openxmlformats.org/drawingml/2006/picture">
                      <pic:nvPicPr>
                        <pic:cNvPr id="7" name="image2.png" hidden="0"/>
                        <pic:cNvPicPr/>
                        <pic:nvPr isPhoto="0" userDrawn="0"/>
                      </pic:nvPicPr>
                      <pic:blipFill>
                        <a:blip r:embed="rId43"/>
                        <a:stretch/>
                      </pic:blipFill>
                      <pic:spPr bwMode="auto">
                        <a:xfrm flipH="0" flipV="0">
                          <a:off x="0" y="0"/>
                          <a:ext cx="6381274" cy="4523924"/>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502.5pt;height:356.2pt;">
                <v:path textboxrect="0,0,0,0"/>
                <v:imagedata r:id="rId43" o:title=""/>
              </v:shape>
            </w:pict>
          </mc:Fallback>
        </mc:AlternateContent>
      </w:r>
      <w:r>
        <w:rPr>
          <w:rFonts w:ascii="Times New Roman" w:hAnsi="Times New Roman" w:cs="Times New Roman" w:eastAsia="Times New Roman"/>
          <w:color w:val="000000" w:themeColor="text1"/>
        </w:rPr>
      </w:r>
      <w:r/>
    </w:p>
    <w:p>
      <w:pPr>
        <w:ind w:left="0" w:right="0" w:firstLine="0"/>
        <w:jc w:val="right"/>
        <w:spacing w:lineRule="auto" w:line="240" w:after="0" w:afterAutospacing="0" w:before="0" w:beforeAutospacing="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highlight w:val="none"/>
        </w:rPr>
      </w:r>
      <w:r>
        <w:rPr>
          <w:rFonts w:ascii="Times New Roman" w:hAnsi="Times New Roman" w:cs="Times New Roman" w:eastAsia="Times New Roman"/>
          <w:b/>
          <w:i/>
          <w:color w:val="000000" w:themeColor="text1"/>
          <w:sz w:val="24"/>
          <w:szCs w:val="24"/>
        </w:rPr>
        <w:t xml:space="preserve">Рис. 2. Карта КНП «Менський центр </w:t>
      </w:r>
      <w:r>
        <w:rPr>
          <w:rFonts w:ascii="Times New Roman" w:hAnsi="Times New Roman" w:cs="Times New Roman" w:eastAsia="Times New Roman"/>
          <w:b/>
          <w:i/>
          <w:color w:val="000000" w:themeColor="text1"/>
          <w:sz w:val="24"/>
          <w:szCs w:val="24"/>
        </w:rPr>
        <w:t xml:space="preserve">первинноїмедико</w:t>
      </w:r>
      <w:r>
        <w:rPr>
          <w:rFonts w:ascii="Times New Roman" w:hAnsi="Times New Roman" w:cs="Times New Roman" w:eastAsia="Times New Roman"/>
          <w:b/>
          <w:i/>
          <w:color w:val="000000" w:themeColor="text1"/>
          <w:sz w:val="24"/>
          <w:szCs w:val="24"/>
        </w:rPr>
        <w:t xml:space="preserve">-санітарної допомоги»</w:t>
      </w:r>
      <w:r>
        <w:rPr>
          <w:rFonts w:ascii="Times New Roman" w:hAnsi="Times New Roman" w:cs="Times New Roman" w:eastAsia="Times New Roman"/>
          <w:b/>
          <w:color w:val="000000" w:themeColor="text1"/>
          <w:sz w:val="28"/>
          <w:szCs w:val="28"/>
          <w:highlight w:val="none"/>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b/>
          <w:color w:val="000000" w:themeColor="text1"/>
          <w:sz w:val="28"/>
          <w:szCs w:val="28"/>
        </w:rPr>
        <w:t xml:space="preserve">Комунальне некомерційне підприємство «Менська міська лікарня»</w:t>
      </w:r>
      <w:r>
        <w:rPr>
          <w:rFonts w:ascii="Times New Roman" w:hAnsi="Times New Roman" w:cs="Times New Roman" w:eastAsia="Times New Roman"/>
          <w:color w:val="000000" w:themeColor="text1"/>
          <w:sz w:val="28"/>
          <w:szCs w:val="28"/>
        </w:rPr>
        <w:t xml:space="preserve"> Менської міської ради – це лікувальний заклад, який надає спеціалізовану медичну допомогу та медичні послуги населенню Менської міської територіальної громади в амбулаторних та стаціонарних стру</w:t>
      </w:r>
      <w:r>
        <w:rPr>
          <w:rFonts w:ascii="Times New Roman" w:hAnsi="Times New Roman" w:cs="Times New Roman" w:eastAsia="Times New Roman"/>
          <w:color w:val="000000" w:themeColor="text1"/>
          <w:sz w:val="28"/>
          <w:szCs w:val="28"/>
        </w:rPr>
        <w:t xml:space="preserve">ктурних підрозділах. Крім цього послугами лікарні широко користуються мешканці сусідніх (Сосницької, </w:t>
      </w:r>
      <w:r>
        <w:rPr>
          <w:rFonts w:ascii="Times New Roman" w:hAnsi="Times New Roman" w:cs="Times New Roman" w:eastAsia="Times New Roman"/>
          <w:color w:val="000000" w:themeColor="text1"/>
          <w:sz w:val="28"/>
          <w:szCs w:val="28"/>
        </w:rPr>
        <w:t xml:space="preserve">Коропської</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Корюківської</w:t>
      </w:r>
      <w:r>
        <w:rPr>
          <w:rFonts w:ascii="Times New Roman" w:hAnsi="Times New Roman" w:cs="Times New Roman" w:eastAsia="Times New Roman"/>
          <w:color w:val="000000" w:themeColor="text1"/>
          <w:sz w:val="28"/>
          <w:szCs w:val="28"/>
        </w:rPr>
        <w:t xml:space="preserve">, Новгород–Сіверської, </w:t>
      </w:r>
      <w:r>
        <w:rPr>
          <w:rFonts w:ascii="Times New Roman" w:hAnsi="Times New Roman" w:cs="Times New Roman" w:eastAsia="Times New Roman"/>
          <w:color w:val="000000" w:themeColor="text1"/>
          <w:sz w:val="28"/>
          <w:szCs w:val="28"/>
        </w:rPr>
        <w:t xml:space="preserve">Борзнянської</w:t>
      </w:r>
      <w:r>
        <w:rPr>
          <w:rFonts w:ascii="Times New Roman" w:hAnsi="Times New Roman" w:cs="Times New Roman" w:eastAsia="Times New Roman"/>
          <w:color w:val="000000" w:themeColor="text1"/>
          <w:sz w:val="28"/>
          <w:szCs w:val="28"/>
        </w:rPr>
        <w:t xml:space="preserve">) та інших територіальних громад та районів.</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До складу лікарні входить стаціонар на 130 ліжок, а</w:t>
      </w:r>
      <w:r>
        <w:rPr>
          <w:rFonts w:ascii="Times New Roman" w:hAnsi="Times New Roman" w:cs="Times New Roman" w:eastAsia="Times New Roman"/>
          <w:color w:val="000000" w:themeColor="text1"/>
          <w:sz w:val="28"/>
          <w:szCs w:val="28"/>
        </w:rPr>
        <w:t xml:space="preserve">мбулаторне поліклінічне відділення, амбулаторне стоматологічне відділення, а також допоміжні підрозділи (клінічна лабораторія, діагностичне відділення. фізіотерапевтичне відділення,  тощо.)</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b/>
          <w:color w:val="000000" w:themeColor="text1"/>
          <w:sz w:val="28"/>
          <w:szCs w:val="28"/>
        </w:rPr>
        <w:t xml:space="preserve">Стаціонарна допомога</w:t>
      </w:r>
      <w:r>
        <w:rPr>
          <w:rFonts w:ascii="Times New Roman" w:hAnsi="Times New Roman" w:cs="Times New Roman" w:eastAsia="Times New Roman"/>
          <w:color w:val="000000" w:themeColor="text1"/>
          <w:sz w:val="28"/>
          <w:szCs w:val="28"/>
        </w:rPr>
        <w:t xml:space="preserve"> надається за наступними напрямками: терапія, </w:t>
      </w:r>
      <w:r>
        <w:rPr>
          <w:rFonts w:ascii="Times New Roman" w:hAnsi="Times New Roman" w:cs="Times New Roman" w:eastAsia="Times New Roman"/>
          <w:color w:val="000000" w:themeColor="text1"/>
          <w:sz w:val="28"/>
          <w:szCs w:val="28"/>
        </w:rPr>
        <w:t xml:space="preserve">хірургія, ортопедія травматологія, отоларингологія, акушерство, гінекологія, офтальмологія, неврологія, педіатрія, інфекційні хвороби.</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b/>
          <w:color w:val="000000" w:themeColor="text1"/>
          <w:sz w:val="28"/>
          <w:szCs w:val="28"/>
        </w:rPr>
        <w:t xml:space="preserve">Амбулаторна допомога</w:t>
      </w:r>
      <w:r>
        <w:rPr>
          <w:rFonts w:ascii="Times New Roman" w:hAnsi="Times New Roman" w:cs="Times New Roman" w:eastAsia="Times New Roman"/>
          <w:color w:val="000000" w:themeColor="text1"/>
          <w:sz w:val="28"/>
          <w:szCs w:val="28"/>
        </w:rPr>
        <w:t xml:space="preserve"> надається населенню лікарями наступних спеціальностей: фтизіатрія, дерматовенерологія, ендокринологі</w:t>
      </w:r>
      <w:r>
        <w:rPr>
          <w:rFonts w:ascii="Times New Roman" w:hAnsi="Times New Roman" w:cs="Times New Roman" w:eastAsia="Times New Roman"/>
          <w:color w:val="000000" w:themeColor="text1"/>
          <w:sz w:val="28"/>
          <w:szCs w:val="28"/>
        </w:rPr>
        <w:t xml:space="preserve">я, терапія, інфекційні хвороби, хірургія, гінекологія, педіатрія, офтальмологія, отоларингологія, неврологія, психіатрія, наркологія, ортопедія і травматологія, стоматологія, ортопедична стоматологія, терапевтична стоматологія, хірургічна стоматологія.</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Лік</w:t>
      </w:r>
      <w:r>
        <w:rPr>
          <w:rFonts w:ascii="Times New Roman" w:hAnsi="Times New Roman" w:cs="Times New Roman" w:eastAsia="Times New Roman"/>
          <w:color w:val="000000" w:themeColor="text1"/>
          <w:sz w:val="28"/>
          <w:szCs w:val="28"/>
        </w:rPr>
        <w:t xml:space="preserve">арня оснащена сучасними 16-зрізовим комп’ютерним томографом, цифровим та аналоговим рентген–апаратами, </w:t>
      </w:r>
      <w:r>
        <w:rPr>
          <w:rFonts w:ascii="Times New Roman" w:hAnsi="Times New Roman" w:cs="Times New Roman" w:eastAsia="Times New Roman"/>
          <w:color w:val="000000" w:themeColor="text1"/>
          <w:sz w:val="28"/>
          <w:szCs w:val="28"/>
        </w:rPr>
        <w:t xml:space="preserve">лапароскопічною</w:t>
      </w:r>
      <w:r>
        <w:rPr>
          <w:rFonts w:ascii="Times New Roman" w:hAnsi="Times New Roman" w:cs="Times New Roman" w:eastAsia="Times New Roman"/>
          <w:color w:val="000000" w:themeColor="text1"/>
          <w:sz w:val="28"/>
          <w:szCs w:val="28"/>
        </w:rPr>
        <w:t xml:space="preserve"> хірургічною установкою, </w:t>
      </w:r>
      <w:r>
        <w:rPr>
          <w:rFonts w:ascii="Times New Roman" w:hAnsi="Times New Roman" w:cs="Times New Roman" w:eastAsia="Times New Roman"/>
          <w:color w:val="000000" w:themeColor="text1"/>
          <w:sz w:val="28"/>
          <w:szCs w:val="28"/>
        </w:rPr>
        <w:t xml:space="preserve">відеоендоскопічним</w:t>
      </w:r>
      <w:r>
        <w:rPr>
          <w:rFonts w:ascii="Times New Roman" w:hAnsi="Times New Roman" w:cs="Times New Roman" w:eastAsia="Times New Roman"/>
          <w:color w:val="000000" w:themeColor="text1"/>
          <w:sz w:val="28"/>
          <w:szCs w:val="28"/>
        </w:rPr>
        <w:t xml:space="preserve"> та іншим необхідним діагностичним і лікувальним обладнанням, необхідним для надання медичної д</w:t>
      </w:r>
      <w:r>
        <w:rPr>
          <w:rFonts w:ascii="Times New Roman" w:hAnsi="Times New Roman" w:cs="Times New Roman" w:eastAsia="Times New Roman"/>
          <w:color w:val="000000" w:themeColor="text1"/>
          <w:sz w:val="28"/>
          <w:szCs w:val="28"/>
        </w:rPr>
        <w:t xml:space="preserve">опомоги хворим, вагітним жінкам, породіллям та новонародженим дітям, згідно табелю оснащення.</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b/>
          <w:i w:val="false"/>
          <w:color w:val="000000"/>
          <w:sz w:val="28"/>
          <w:szCs w:val="28"/>
        </w:rPr>
      </w:pPr>
      <w:r>
        <w:rPr>
          <w:rFonts w:ascii="Times New Roman" w:hAnsi="Times New Roman" w:cs="Times New Roman" w:eastAsia="Times New Roman"/>
          <w:b/>
          <w:i w:val="false"/>
          <w:color w:val="000000" w:themeColor="text1"/>
          <w:sz w:val="28"/>
          <w:szCs w:val="28"/>
        </w:rPr>
        <w:t xml:space="preserve">У 2020 році лікарня уклала договір з НСЗУ по 13 пакетам Програми медичних гарантій – це найвищий показник у Чернігівській області серед центральних районних лікар</w:t>
      </w:r>
      <w:r>
        <w:rPr>
          <w:rFonts w:ascii="Times New Roman" w:hAnsi="Times New Roman" w:cs="Times New Roman" w:eastAsia="Times New Roman"/>
          <w:b/>
          <w:i w:val="false"/>
          <w:color w:val="000000" w:themeColor="text1"/>
          <w:sz w:val="28"/>
          <w:szCs w:val="28"/>
        </w:rPr>
        <w:t xml:space="preserve">ень. В </w:t>
      </w:r>
      <w:r>
        <w:rPr>
          <w:rFonts w:ascii="Times New Roman" w:hAnsi="Times New Roman" w:cs="Times New Roman" w:eastAsia="Times New Roman"/>
          <w:b/>
          <w:i w:val="false"/>
          <w:color w:val="000000" w:themeColor="text1"/>
          <w:sz w:val="28"/>
          <w:szCs w:val="28"/>
        </w:rPr>
        <w:t xml:space="preserve">т.ч</w:t>
      </w:r>
      <w:r>
        <w:rPr>
          <w:rFonts w:ascii="Times New Roman" w:hAnsi="Times New Roman" w:cs="Times New Roman" w:eastAsia="Times New Roman"/>
          <w:b/>
          <w:i w:val="false"/>
          <w:color w:val="000000" w:themeColor="text1"/>
          <w:sz w:val="28"/>
          <w:szCs w:val="28"/>
        </w:rPr>
        <w:t xml:space="preserve">. КОВІД–пакет.</w:t>
      </w:r>
      <w:r>
        <w:rPr>
          <w:rFonts w:ascii="Times New Roman" w:hAnsi="Times New Roman" w:cs="Times New Roman" w:eastAsia="Times New Roman"/>
          <w:i w:val="false"/>
          <w:color w:val="000000" w:themeColor="text1"/>
        </w:rPr>
      </w:r>
      <w:r/>
    </w:p>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rPr>
        <w:br w:type="page"/>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b/>
          <w:i w:val="false"/>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i w:val="false"/>
          <w:color w:val="000000" w:themeColor="text1"/>
          <w:sz w:val="28"/>
          <w:szCs w:val="28"/>
        </w:rPr>
        <w:t xml:space="preserve">Загальна інформація про послугу в об’єднаній територіальній громаді</w:t>
      </w:r>
      <w:r>
        <w:rPr>
          <w:rFonts w:ascii="Times New Roman" w:hAnsi="Times New Roman" w:cs="Times New Roman" w:eastAsia="Times New Roman"/>
          <w:i w:val="false"/>
          <w:color w:val="000000" w:themeColor="text1"/>
        </w:rPr>
      </w:r>
      <w:r/>
    </w:p>
    <w:p>
      <w:pPr>
        <w:numPr>
          <w:ilvl w:val="0"/>
          <w:numId w:val="4"/>
        </w:numPr>
        <w:ind w:left="0" w:firstLine="851"/>
        <w:jc w:val="both"/>
        <w:spacing w:lineRule="auto" w:line="240" w:after="0" w:afterAutospacing="0" w:before="0" w:before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themeColor="text1"/>
          <w:sz w:val="28"/>
          <w:szCs w:val="28"/>
        </w:rPr>
        <w:t xml:space="preserve">Комунальне некомерційне підприємство «Менський центр первинної медико-санітарної допомоги»</w:t>
      </w:r>
      <w:r>
        <w:rPr>
          <w:rFonts w:ascii="Times New Roman" w:hAnsi="Times New Roman" w:cs="Times New Roman" w:eastAsia="Times New Roman"/>
          <w:color w:val="000000" w:themeColor="text1"/>
          <w:sz w:val="28"/>
          <w:szCs w:val="28"/>
        </w:rPr>
        <w:t xml:space="preserve"> Менської міської ради обслуговувало станом на 01.01.2021 році 24372 чоловіки населення  Менської ТГ.</w:t>
      </w:r>
      <w:r>
        <w:rPr>
          <w:rFonts w:ascii="Times New Roman" w:hAnsi="Times New Roman" w:cs="Times New Roman" w:eastAsia="Times New Roman"/>
          <w:color w:val="000000" w:themeColor="text1"/>
        </w:rPr>
      </w:r>
      <w:r/>
    </w:p>
    <w:p>
      <w:pPr>
        <w:ind w:firstLine="72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З них підписано </w:t>
      </w:r>
      <w:r>
        <w:rPr>
          <w:rFonts w:ascii="Times New Roman" w:hAnsi="Times New Roman" w:cs="Times New Roman" w:eastAsia="Times New Roman"/>
          <w:b/>
          <w:color w:val="000000" w:themeColor="text1"/>
          <w:sz w:val="28"/>
          <w:szCs w:val="28"/>
        </w:rPr>
        <w:t xml:space="preserve">22610</w:t>
      </w:r>
      <w:r>
        <w:rPr>
          <w:rFonts w:ascii="Times New Roman" w:hAnsi="Times New Roman" w:cs="Times New Roman" w:eastAsia="Times New Roman"/>
          <w:color w:val="000000" w:themeColor="text1"/>
          <w:sz w:val="28"/>
          <w:szCs w:val="28"/>
        </w:rPr>
        <w:t xml:space="preserve"> декларацій з лікарями загальної практики </w:t>
      </w:r>
      <w:r>
        <w:rPr>
          <w:rFonts w:ascii="Times New Roman" w:hAnsi="Times New Roman" w:cs="Times New Roman" w:eastAsia="Times New Roman"/>
          <w:color w:val="000000" w:themeColor="text1"/>
          <w:sz w:val="28"/>
          <w:szCs w:val="28"/>
        </w:rPr>
        <w:t xml:space="preserve">сімейної медицини, що становить </w:t>
      </w:r>
      <w:r>
        <w:rPr>
          <w:rFonts w:ascii="Times New Roman" w:hAnsi="Times New Roman" w:cs="Times New Roman" w:eastAsia="Times New Roman"/>
          <w:b/>
          <w:color w:val="000000" w:themeColor="text1"/>
          <w:sz w:val="28"/>
          <w:szCs w:val="28"/>
        </w:rPr>
        <w:t xml:space="preserve">92,8%</w:t>
      </w:r>
      <w:r>
        <w:rPr>
          <w:rFonts w:ascii="Times New Roman" w:hAnsi="Times New Roman" w:cs="Times New Roman" w:eastAsia="Times New Roman"/>
          <w:color w:val="000000" w:themeColor="text1"/>
          <w:sz w:val="28"/>
          <w:szCs w:val="28"/>
        </w:rPr>
        <w:t xml:space="preserve"> від всього населення громади.</w:t>
      </w:r>
      <w:r>
        <w:rPr>
          <w:rFonts w:ascii="Times New Roman" w:hAnsi="Times New Roman" w:cs="Times New Roman" w:eastAsia="Times New Roman"/>
          <w:color w:val="000000" w:themeColor="text1"/>
        </w:rPr>
      </w:r>
      <w:r/>
    </w:p>
    <w:p>
      <w:pPr>
        <w:ind w:firstLine="720"/>
        <w:jc w:val="both"/>
        <w:spacing w:lineRule="auto" w:line="240" w:after="0" w:afterAutospacing="0" w:before="0" w:beforeAutospacing="0"/>
        <w:rPr>
          <w:rFonts w:ascii="Times New Roman" w:hAnsi="Times New Roman" w:cs="Times New Roman" w:eastAsia="Times New Roman"/>
          <w:color w:val="000000"/>
          <w:sz w:val="28"/>
          <w:szCs w:val="28"/>
          <w:u w:val="single"/>
        </w:rPr>
      </w:pPr>
      <w:r>
        <w:rPr>
          <w:rFonts w:ascii="Times New Roman" w:hAnsi="Times New Roman" w:cs="Times New Roman" w:eastAsia="Times New Roman"/>
          <w:color w:val="000000" w:themeColor="text1"/>
          <w:sz w:val="28"/>
          <w:szCs w:val="28"/>
          <w:u w:val="single"/>
        </w:rPr>
        <w:t xml:space="preserve">Мережа закладів ПМСД включає 6 амбулаторій та 13 ФП.</w:t>
      </w:r>
      <w:r>
        <w:rPr>
          <w:rFonts w:ascii="Times New Roman" w:hAnsi="Times New Roman" w:cs="Times New Roman" w:eastAsia="Times New Roman"/>
          <w:color w:val="000000" w:themeColor="text1"/>
        </w:rPr>
      </w:r>
      <w:r/>
    </w:p>
    <w:p>
      <w:pPr>
        <w:ind w:firstLine="720"/>
        <w:jc w:val="right"/>
        <w:spacing w:lineRule="auto" w:line="240" w:after="0" w:afterAutospacing="0" w:before="0" w:beforeAutospacing="0"/>
        <w:rPr>
          <w:rFonts w:ascii="Times New Roman" w:hAnsi="Times New Roman" w:cs="Times New Roman" w:eastAsia="Times New Roman"/>
          <w:i/>
          <w:color w:val="000000"/>
          <w:sz w:val="28"/>
          <w:szCs w:val="28"/>
        </w:rPr>
      </w:pPr>
      <w:r>
        <w:rPr>
          <w:rFonts w:ascii="Times New Roman" w:hAnsi="Times New Roman" w:cs="Times New Roman" w:eastAsia="Times New Roman"/>
          <w:i/>
          <w:color w:val="000000" w:themeColor="text1"/>
          <w:sz w:val="28"/>
          <w:szCs w:val="28"/>
        </w:rPr>
        <w:t xml:space="preserve">Рис.2 Мережа закладів ПМСД</w:t>
      </w:r>
      <w:r>
        <w:rPr>
          <w:rFonts w:ascii="Times New Roman" w:hAnsi="Times New Roman" w:cs="Times New Roman" w:eastAsia="Times New Roman"/>
          <w:color w:val="000000" w:themeColor="text1"/>
        </w:rPr>
      </w:r>
      <w:r/>
    </w:p>
    <w:tbl>
      <w:tblPr>
        <w:tblStyle w:val="940"/>
        <w:tblW w:w="9921" w:type="dxa"/>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CellMar>
          <w:left w:w="0" w:type="dxa"/>
          <w:top w:w="0" w:type="dxa"/>
          <w:right w:w="0" w:type="dxa"/>
          <w:bottom w:w="0" w:type="dxa"/>
        </w:tblCellMar>
        <w:tblLook w:val="0600" w:firstRow="0" w:lastRow="0" w:firstColumn="0" w:lastColumn="0" w:noHBand="1" w:noVBand="1"/>
      </w:tblPr>
      <w:tblGrid>
        <w:gridCol w:w="2551"/>
        <w:gridCol w:w="5953"/>
        <w:gridCol w:w="1417"/>
      </w:tblGrid>
      <w:tr>
        <w:trPr>
          <w:trHeight w:val="401"/>
        </w:trPr>
        <w:tc>
          <w:tcPr>
            <w:gridSpan w:val="3"/>
            <w:shd w:val="clear" w:color="FFFFFF" w:fill="FFFFFF" w:themeColor="background1"/>
            <w:tcBorders>
              <w:left w:val="single" w:color="000000" w:sz="8" w:space="0"/>
              <w:top w:val="single" w:color="000000" w:sz="8" w:space="0"/>
              <w:right w:val="single" w:color="000000" w:sz="8" w:space="0"/>
              <w:bottom w:val="single" w:color="000000" w:sz="8" w:space="0"/>
            </w:tcBorders>
            <w:tcMar>
              <w:left w:w="40" w:type="dxa"/>
              <w:top w:w="0" w:type="dxa"/>
              <w:right w:w="40" w:type="dxa"/>
              <w:bottom w:w="0" w:type="dxa"/>
            </w:tcMar>
            <w:tcW w:w="9921"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rPr>
              <w:t xml:space="preserve">Мережа закладів для надання ПМСД</w:t>
            </w:r>
            <w:r>
              <w:rPr>
                <w:rFonts w:ascii="Times New Roman" w:hAnsi="Times New Roman" w:cs="Times New Roman" w:eastAsia="Times New Roman"/>
                <w:color w:val="000000" w:themeColor="text1"/>
              </w:rPr>
            </w:r>
            <w:r/>
          </w:p>
        </w:tc>
      </w:tr>
      <w:tr>
        <w:trPr>
          <w:trHeight w:val="347"/>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0"/>
                <w:szCs w:val="20"/>
              </w:rPr>
              <w:suppressLineNumbers w:val="0"/>
            </w:pPr>
            <w:r>
              <w:rPr>
                <w:rFonts w:ascii="Times New Roman" w:hAnsi="Times New Roman" w:cs="Times New Roman" w:eastAsia="Times New Roman"/>
                <w:color w:val="000000" w:themeColor="text1"/>
                <w:sz w:val="20"/>
                <w:szCs w:val="20"/>
              </w:rPr>
              <w:t xml:space="preserve">Назва структурного підрозділу</w:t>
            </w:r>
            <w:r>
              <w:rPr>
                <w:rFonts w:ascii="Times New Roman" w:hAnsi="Times New Roman" w:cs="Times New Roman" w:eastAsia="Times New Roman"/>
                <w:color w:val="000000" w:themeColor="text1"/>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0"/>
                <w:szCs w:val="20"/>
              </w:rPr>
              <w:suppressLineNumbers w:val="0"/>
            </w:pPr>
            <w:r>
              <w:rPr>
                <w:rFonts w:ascii="Times New Roman" w:hAnsi="Times New Roman" w:cs="Times New Roman" w:eastAsia="Times New Roman"/>
                <w:color w:val="000000" w:themeColor="text1"/>
                <w:sz w:val="20"/>
                <w:szCs w:val="20"/>
              </w:rPr>
              <w:t xml:space="preserve">Населені </w:t>
            </w:r>
            <w:r>
              <w:rPr>
                <w:rFonts w:ascii="Times New Roman" w:hAnsi="Times New Roman" w:cs="Times New Roman" w:eastAsia="Times New Roman"/>
                <w:color w:val="000000" w:themeColor="text1"/>
                <w:sz w:val="20"/>
                <w:szCs w:val="20"/>
              </w:rPr>
              <w:t xml:space="preserve">пунтки</w:t>
            </w:r>
            <w:r>
              <w:rPr>
                <w:rFonts w:ascii="Times New Roman" w:hAnsi="Times New Roman" w:cs="Times New Roman" w:eastAsia="Times New Roman"/>
                <w:color w:val="000000" w:themeColor="text1"/>
                <w:sz w:val="20"/>
                <w:szCs w:val="20"/>
              </w:rPr>
              <w:t xml:space="preserve">, які обслуговує заклад</w:t>
            </w:r>
            <w:r>
              <w:rPr>
                <w:rFonts w:ascii="Times New Roman" w:hAnsi="Times New Roman" w:cs="Times New Roman" w:eastAsia="Times New Roman"/>
                <w:color w:val="000000" w:themeColor="text1"/>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0"/>
                <w:szCs w:val="20"/>
              </w:rPr>
              <w:suppressLineNumbers w:val="0"/>
            </w:pPr>
            <w:r>
              <w:rPr>
                <w:rFonts w:ascii="Times New Roman" w:hAnsi="Times New Roman" w:cs="Times New Roman" w:eastAsia="Times New Roman"/>
                <w:color w:val="000000" w:themeColor="text1"/>
                <w:sz w:val="20"/>
                <w:szCs w:val="20"/>
              </w:rPr>
              <w:t xml:space="preserve">Кількість прикріпленого населення</w:t>
            </w:r>
            <w:r>
              <w:rPr>
                <w:rFonts w:ascii="Times New Roman" w:hAnsi="Times New Roman" w:cs="Times New Roman" w:eastAsia="Times New Roman"/>
                <w:color w:val="000000" w:themeColor="text1"/>
              </w:rPr>
            </w:r>
            <w:r/>
          </w:p>
        </w:tc>
      </w:tr>
      <w:tr>
        <w:trPr>
          <w:trHeight w:val="659"/>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ЦПМСД (</w:t>
            </w:r>
            <w:r>
              <w:rPr>
                <w:rFonts w:ascii="Times New Roman" w:hAnsi="Times New Roman" w:cs="Times New Roman" w:eastAsia="Times New Roman"/>
                <w:color w:val="000000" w:themeColor="text1"/>
                <w:sz w:val="28"/>
                <w:szCs w:val="20"/>
              </w:rPr>
              <w:t xml:space="preserve">м.Мена</w:t>
            </w:r>
            <w:r>
              <w:rPr>
                <w:rFonts w:ascii="Times New Roman" w:hAnsi="Times New Roman" w:cs="Times New Roman" w:eastAsia="Times New Roman"/>
                <w:color w:val="000000" w:themeColor="text1"/>
                <w:sz w:val="28"/>
                <w:szCs w:val="20"/>
              </w:rPr>
              <w:t xml:space="preserve">)</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м.Мена</w:t>
            </w:r>
            <w:r>
              <w:rPr>
                <w:rFonts w:ascii="Times New Roman" w:hAnsi="Times New Roman" w:cs="Times New Roman" w:eastAsia="Times New Roman"/>
                <w:color w:val="000000" w:themeColor="text1"/>
                <w:sz w:val="28"/>
                <w:szCs w:val="20"/>
              </w:rPr>
              <w:t xml:space="preserve">, </w:t>
            </w:r>
            <w:r>
              <w:rPr>
                <w:rFonts w:ascii="Times New Roman" w:hAnsi="Times New Roman" w:cs="Times New Roman" w:eastAsia="Times New Roman"/>
                <w:color w:val="000000" w:themeColor="text1"/>
                <w:sz w:val="28"/>
                <w:szCs w:val="20"/>
              </w:rPr>
              <w:t xml:space="preserve">Куковичі</w:t>
            </w:r>
            <w:r>
              <w:rPr>
                <w:rFonts w:ascii="Times New Roman" w:hAnsi="Times New Roman" w:cs="Times New Roman" w:eastAsia="Times New Roman"/>
                <w:color w:val="000000" w:themeColor="text1"/>
                <w:sz w:val="28"/>
                <w:szCs w:val="20"/>
              </w:rPr>
              <w:t xml:space="preserve">, Загорівка, </w:t>
            </w:r>
            <w:r>
              <w:rPr>
                <w:rFonts w:ascii="Times New Roman" w:hAnsi="Times New Roman" w:cs="Times New Roman" w:eastAsia="Times New Roman"/>
                <w:color w:val="000000" w:themeColor="text1"/>
                <w:sz w:val="28"/>
                <w:szCs w:val="20"/>
              </w:rPr>
              <w:t xml:space="preserve">Куковицьке</w:t>
            </w:r>
            <w:r>
              <w:rPr>
                <w:rFonts w:ascii="Times New Roman" w:hAnsi="Times New Roman" w:cs="Times New Roman" w:eastAsia="Times New Roman"/>
                <w:color w:val="000000" w:themeColor="text1"/>
                <w:sz w:val="28"/>
                <w:szCs w:val="20"/>
              </w:rPr>
              <w:t xml:space="preserve">, </w:t>
            </w:r>
            <w:r>
              <w:rPr>
                <w:rFonts w:ascii="Times New Roman" w:hAnsi="Times New Roman" w:cs="Times New Roman" w:eastAsia="Times New Roman"/>
                <w:color w:val="000000" w:themeColor="text1"/>
                <w:sz w:val="28"/>
                <w:szCs w:val="20"/>
              </w:rPr>
              <w:t xml:space="preserve">Овчарівка</w:t>
            </w:r>
            <w:r>
              <w:rPr>
                <w:rFonts w:ascii="Times New Roman" w:hAnsi="Times New Roman" w:cs="Times New Roman" w:eastAsia="Times New Roman"/>
                <w:color w:val="000000" w:themeColor="text1"/>
                <w:sz w:val="28"/>
                <w:szCs w:val="20"/>
              </w:rPr>
              <w:t xml:space="preserve">, Волосківці, </w:t>
            </w:r>
            <w:r>
              <w:rPr>
                <w:rFonts w:ascii="Times New Roman" w:hAnsi="Times New Roman" w:cs="Times New Roman" w:eastAsia="Times New Roman"/>
                <w:color w:val="000000" w:themeColor="text1"/>
                <w:sz w:val="28"/>
                <w:szCs w:val="20"/>
              </w:rPr>
              <w:t xml:space="preserve">Феськівка</w:t>
            </w:r>
            <w:r>
              <w:rPr>
                <w:rFonts w:ascii="Times New Roman" w:hAnsi="Times New Roman" w:cs="Times New Roman" w:eastAsia="Times New Roman"/>
                <w:color w:val="000000" w:themeColor="text1"/>
                <w:sz w:val="28"/>
                <w:szCs w:val="20"/>
              </w:rPr>
              <w:t xml:space="preserve">, Данилівка, Веселе, </w:t>
            </w:r>
            <w:r>
              <w:rPr>
                <w:rFonts w:ascii="Times New Roman" w:hAnsi="Times New Roman" w:cs="Times New Roman" w:eastAsia="Times New Roman"/>
                <w:color w:val="000000" w:themeColor="text1"/>
                <w:sz w:val="28"/>
                <w:szCs w:val="20"/>
              </w:rPr>
              <w:t xml:space="preserve">Дягова</w:t>
            </w:r>
            <w:r>
              <w:rPr>
                <w:rFonts w:ascii="Times New Roman" w:hAnsi="Times New Roman" w:cs="Times New Roman" w:eastAsia="Times New Roman"/>
                <w:color w:val="000000" w:themeColor="text1"/>
                <w:sz w:val="28"/>
                <w:szCs w:val="20"/>
              </w:rPr>
              <w:t xml:space="preserve">, Ліски, Майське, </w:t>
            </w:r>
            <w:r>
              <w:rPr>
                <w:rFonts w:ascii="Times New Roman" w:hAnsi="Times New Roman" w:cs="Times New Roman" w:eastAsia="Times New Roman"/>
                <w:color w:val="000000" w:themeColor="text1"/>
                <w:sz w:val="28"/>
                <w:szCs w:val="20"/>
              </w:rPr>
              <w:t xml:space="preserve">Максаки</w:t>
            </w:r>
            <w:r>
              <w:rPr>
                <w:rFonts w:ascii="Times New Roman" w:hAnsi="Times New Roman" w:cs="Times New Roman" w:eastAsia="Times New Roman"/>
                <w:color w:val="000000" w:themeColor="text1"/>
                <w:sz w:val="28"/>
                <w:szCs w:val="20"/>
              </w:rPr>
              <w:t xml:space="preserve">, Луки, Покровське, Садове, Нові Броди, Сл</w:t>
            </w:r>
            <w:r>
              <w:rPr>
                <w:rFonts w:ascii="Times New Roman" w:hAnsi="Times New Roman" w:cs="Times New Roman" w:eastAsia="Times New Roman"/>
                <w:color w:val="000000" w:themeColor="text1"/>
                <w:sz w:val="28"/>
                <w:szCs w:val="20"/>
              </w:rPr>
              <w:t xml:space="preserve">обідка, </w:t>
            </w:r>
            <w:r>
              <w:rPr>
                <w:rFonts w:ascii="Times New Roman" w:hAnsi="Times New Roman" w:cs="Times New Roman" w:eastAsia="Times New Roman"/>
                <w:color w:val="000000" w:themeColor="text1"/>
                <w:sz w:val="28"/>
                <w:szCs w:val="20"/>
              </w:rPr>
              <w:t xml:space="preserve">Степанівка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16042</w:t>
            </w:r>
            <w:r>
              <w:rPr>
                <w:rFonts w:ascii="Times New Roman" w:hAnsi="Times New Roman" w:cs="Times New Roman" w:eastAsia="Times New Roman"/>
                <w:color w:val="000000" w:themeColor="text1"/>
                <w:sz w:val="28"/>
              </w:rPr>
            </w:r>
            <w:r/>
          </w:p>
        </w:tc>
      </w:tr>
      <w:tr>
        <w:trPr>
          <w:trHeight w:val="14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ФАП </w:t>
            </w:r>
            <w:r>
              <w:rPr>
                <w:rFonts w:ascii="Times New Roman" w:hAnsi="Times New Roman" w:cs="Times New Roman" w:eastAsia="Times New Roman"/>
                <w:color w:val="000000" w:themeColor="text1"/>
                <w:sz w:val="28"/>
                <w:szCs w:val="20"/>
              </w:rPr>
              <w:t xml:space="preserve">с.Куковичі</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Куковичі</w:t>
            </w:r>
            <w:r>
              <w:rPr>
                <w:rFonts w:ascii="Times New Roman" w:hAnsi="Times New Roman" w:cs="Times New Roman" w:eastAsia="Times New Roman"/>
                <w:color w:val="000000" w:themeColor="text1"/>
                <w:sz w:val="28"/>
                <w:szCs w:val="20"/>
              </w:rPr>
              <w:t xml:space="preserve">, Загорівка, </w:t>
            </w:r>
            <w:r>
              <w:rPr>
                <w:rFonts w:ascii="Times New Roman" w:hAnsi="Times New Roman" w:cs="Times New Roman" w:eastAsia="Times New Roman"/>
                <w:color w:val="000000" w:themeColor="text1"/>
                <w:sz w:val="28"/>
                <w:szCs w:val="20"/>
              </w:rPr>
              <w:t xml:space="preserve">Куковицьке</w:t>
            </w:r>
            <w:r>
              <w:rPr>
                <w:rFonts w:ascii="Times New Roman" w:hAnsi="Times New Roman" w:cs="Times New Roman" w:eastAsia="Times New Roman"/>
                <w:color w:val="000000" w:themeColor="text1"/>
                <w:sz w:val="28"/>
                <w:szCs w:val="20"/>
              </w:rPr>
              <w:t xml:space="preserve">, </w:t>
            </w:r>
            <w:r>
              <w:rPr>
                <w:rFonts w:ascii="Times New Roman" w:hAnsi="Times New Roman" w:cs="Times New Roman" w:eastAsia="Times New Roman"/>
                <w:color w:val="000000" w:themeColor="text1"/>
                <w:sz w:val="28"/>
                <w:szCs w:val="20"/>
              </w:rPr>
              <w:t xml:space="preserve">Овчарівка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802</w:t>
            </w:r>
            <w:r>
              <w:rPr>
                <w:rFonts w:ascii="Times New Roman" w:hAnsi="Times New Roman" w:cs="Times New Roman" w:eastAsia="Times New Roman"/>
                <w:color w:val="000000" w:themeColor="text1"/>
                <w:sz w:val="28"/>
              </w:rPr>
            </w:r>
            <w:r/>
          </w:p>
        </w:tc>
      </w:tr>
      <w:tr>
        <w:trPr>
          <w:trHeight w:val="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ФАП </w:t>
            </w:r>
            <w:r>
              <w:rPr>
                <w:rFonts w:ascii="Times New Roman" w:hAnsi="Times New Roman" w:cs="Times New Roman" w:eastAsia="Times New Roman"/>
                <w:color w:val="000000" w:themeColor="text1"/>
                <w:sz w:val="28"/>
                <w:szCs w:val="20"/>
              </w:rPr>
              <w:t xml:space="preserve">с.Волосківці</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Волосківці</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637</w:t>
            </w:r>
            <w:r>
              <w:rPr>
                <w:rFonts w:ascii="Times New Roman" w:hAnsi="Times New Roman" w:cs="Times New Roman" w:eastAsia="Times New Roman"/>
                <w:color w:val="000000" w:themeColor="text1"/>
                <w:sz w:val="28"/>
              </w:rPr>
            </w:r>
            <w:r/>
          </w:p>
        </w:tc>
      </w:tr>
      <w:tr>
        <w:trPr>
          <w:trHeight w:val="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ФАП </w:t>
            </w:r>
            <w:r>
              <w:rPr>
                <w:rFonts w:ascii="Times New Roman" w:hAnsi="Times New Roman" w:cs="Times New Roman" w:eastAsia="Times New Roman"/>
                <w:color w:val="000000" w:themeColor="text1"/>
                <w:sz w:val="28"/>
                <w:szCs w:val="20"/>
              </w:rPr>
              <w:t xml:space="preserve">с.Феськівка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Феськівка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1019</w:t>
            </w:r>
            <w:r>
              <w:rPr>
                <w:rFonts w:ascii="Times New Roman" w:hAnsi="Times New Roman" w:cs="Times New Roman" w:eastAsia="Times New Roman"/>
                <w:color w:val="000000" w:themeColor="text1"/>
                <w:sz w:val="28"/>
              </w:rPr>
            </w:r>
            <w:r/>
          </w:p>
        </w:tc>
      </w:tr>
      <w:tr>
        <w:trPr>
          <w:trHeight w:val="12"/>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ФП </w:t>
            </w:r>
            <w:r>
              <w:rPr>
                <w:rFonts w:ascii="Times New Roman" w:hAnsi="Times New Roman" w:cs="Times New Roman" w:eastAsia="Times New Roman"/>
                <w:color w:val="000000" w:themeColor="text1"/>
                <w:sz w:val="28"/>
                <w:szCs w:val="20"/>
              </w:rPr>
              <w:t xml:space="preserve">с.Данилівка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Данилівка, Веселе</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382</w:t>
            </w:r>
            <w:r>
              <w:rPr>
                <w:rFonts w:ascii="Times New Roman" w:hAnsi="Times New Roman" w:cs="Times New Roman" w:eastAsia="Times New Roman"/>
                <w:color w:val="000000" w:themeColor="text1"/>
                <w:sz w:val="28"/>
              </w:rPr>
            </w:r>
            <w:r/>
          </w:p>
        </w:tc>
      </w:tr>
      <w:tr>
        <w:trPr>
          <w:trHeight w:val="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ФП </w:t>
            </w:r>
            <w:r>
              <w:rPr>
                <w:rFonts w:ascii="Times New Roman" w:hAnsi="Times New Roman" w:cs="Times New Roman" w:eastAsia="Times New Roman"/>
                <w:color w:val="000000" w:themeColor="text1"/>
                <w:sz w:val="28"/>
                <w:szCs w:val="20"/>
              </w:rPr>
              <w:t xml:space="preserve">с.Дягова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Дягова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588</w:t>
            </w:r>
            <w:r>
              <w:rPr>
                <w:rFonts w:ascii="Times New Roman" w:hAnsi="Times New Roman" w:cs="Times New Roman" w:eastAsia="Times New Roman"/>
                <w:color w:val="000000" w:themeColor="text1"/>
                <w:sz w:val="28"/>
              </w:rPr>
            </w:r>
            <w:r/>
          </w:p>
        </w:tc>
      </w:tr>
      <w:tr>
        <w:trPr>
          <w:trHeight w:val="16"/>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ФП </w:t>
            </w:r>
            <w:r>
              <w:rPr>
                <w:rFonts w:ascii="Times New Roman" w:hAnsi="Times New Roman" w:cs="Times New Roman" w:eastAsia="Times New Roman"/>
                <w:color w:val="000000" w:themeColor="text1"/>
                <w:sz w:val="28"/>
                <w:szCs w:val="20"/>
              </w:rPr>
              <w:t xml:space="preserve">с.Ліски</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Ліски, Майське</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524</w:t>
            </w:r>
            <w:r>
              <w:rPr>
                <w:rFonts w:ascii="Times New Roman" w:hAnsi="Times New Roman" w:cs="Times New Roman" w:eastAsia="Times New Roman"/>
                <w:color w:val="000000" w:themeColor="text1"/>
                <w:sz w:val="28"/>
              </w:rPr>
            </w:r>
            <w:r/>
          </w:p>
        </w:tc>
      </w:tr>
      <w:tr>
        <w:trPr>
          <w:trHeight w:val="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ФП </w:t>
            </w:r>
            <w:r>
              <w:rPr>
                <w:rFonts w:ascii="Times New Roman" w:hAnsi="Times New Roman" w:cs="Times New Roman" w:eastAsia="Times New Roman"/>
                <w:color w:val="000000" w:themeColor="text1"/>
                <w:sz w:val="28"/>
                <w:szCs w:val="20"/>
              </w:rPr>
              <w:t xml:space="preserve">с.Максаки</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Максаки</w:t>
            </w:r>
            <w:r>
              <w:rPr>
                <w:rFonts w:ascii="Times New Roman" w:hAnsi="Times New Roman" w:cs="Times New Roman" w:eastAsia="Times New Roman"/>
                <w:color w:val="000000" w:themeColor="text1"/>
                <w:sz w:val="28"/>
                <w:szCs w:val="20"/>
              </w:rPr>
              <w:t xml:space="preserve">, Луки</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166</w:t>
            </w:r>
            <w:r>
              <w:rPr>
                <w:rFonts w:ascii="Times New Roman" w:hAnsi="Times New Roman" w:cs="Times New Roman" w:eastAsia="Times New Roman"/>
                <w:color w:val="000000" w:themeColor="text1"/>
                <w:sz w:val="28"/>
              </w:rPr>
            </w:r>
            <w:r/>
          </w:p>
        </w:tc>
      </w:tr>
      <w:tr>
        <w:trPr>
          <w:trHeight w:val="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ФАП </w:t>
            </w:r>
            <w:r>
              <w:rPr>
                <w:rFonts w:ascii="Times New Roman" w:hAnsi="Times New Roman" w:cs="Times New Roman" w:eastAsia="Times New Roman"/>
                <w:color w:val="000000" w:themeColor="text1"/>
                <w:sz w:val="28"/>
                <w:szCs w:val="20"/>
              </w:rPr>
              <w:t xml:space="preserve">с.Покровське</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Покровське</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831</w:t>
            </w:r>
            <w:r>
              <w:rPr>
                <w:rFonts w:ascii="Times New Roman" w:hAnsi="Times New Roman" w:cs="Times New Roman" w:eastAsia="Times New Roman"/>
                <w:color w:val="000000" w:themeColor="text1"/>
                <w:sz w:val="28"/>
              </w:rPr>
            </w:r>
            <w:r/>
          </w:p>
        </w:tc>
      </w:tr>
      <w:tr>
        <w:trPr>
          <w:trHeight w:val="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ФП </w:t>
            </w:r>
            <w:r>
              <w:rPr>
                <w:rFonts w:ascii="Times New Roman" w:hAnsi="Times New Roman" w:cs="Times New Roman" w:eastAsia="Times New Roman"/>
                <w:color w:val="000000" w:themeColor="text1"/>
                <w:sz w:val="28"/>
                <w:szCs w:val="20"/>
              </w:rPr>
              <w:t xml:space="preserve">с.Садове</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Садове,Нові</w:t>
            </w:r>
            <w:r>
              <w:rPr>
                <w:rFonts w:ascii="Times New Roman" w:hAnsi="Times New Roman" w:cs="Times New Roman" w:eastAsia="Times New Roman"/>
                <w:color w:val="000000" w:themeColor="text1"/>
                <w:sz w:val="28"/>
                <w:szCs w:val="20"/>
              </w:rPr>
              <w:t xml:space="preserve"> Броди</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253</w:t>
            </w:r>
            <w:r>
              <w:rPr>
                <w:rFonts w:ascii="Times New Roman" w:hAnsi="Times New Roman" w:cs="Times New Roman" w:eastAsia="Times New Roman"/>
                <w:color w:val="000000" w:themeColor="text1"/>
                <w:sz w:val="28"/>
              </w:rPr>
            </w:r>
            <w:r/>
          </w:p>
        </w:tc>
      </w:tr>
      <w:tr>
        <w:trPr>
          <w:trHeight w:val="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ФП с. Слобідка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Слобідка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268</w:t>
            </w:r>
            <w:r>
              <w:rPr>
                <w:rFonts w:ascii="Times New Roman" w:hAnsi="Times New Roman" w:cs="Times New Roman" w:eastAsia="Times New Roman"/>
                <w:color w:val="000000" w:themeColor="text1"/>
                <w:sz w:val="28"/>
              </w:rPr>
            </w:r>
            <w:r/>
          </w:p>
        </w:tc>
      </w:tr>
      <w:tr>
        <w:trPr>
          <w:trHeight w:val="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ФП </w:t>
            </w:r>
            <w:r>
              <w:rPr>
                <w:rFonts w:ascii="Times New Roman" w:hAnsi="Times New Roman" w:cs="Times New Roman" w:eastAsia="Times New Roman"/>
                <w:color w:val="000000" w:themeColor="text1"/>
                <w:sz w:val="28"/>
                <w:szCs w:val="20"/>
              </w:rPr>
              <w:t xml:space="preserve">с.Степанівка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Степанівка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227</w:t>
            </w:r>
            <w:r>
              <w:rPr>
                <w:rFonts w:ascii="Times New Roman" w:hAnsi="Times New Roman" w:cs="Times New Roman" w:eastAsia="Times New Roman"/>
                <w:color w:val="000000" w:themeColor="text1"/>
                <w:sz w:val="28"/>
              </w:rPr>
            </w:r>
            <w:r/>
          </w:p>
        </w:tc>
      </w:tr>
      <w:tr>
        <w:trPr>
          <w:trHeight w:val="858"/>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Макошинська</w:t>
            </w:r>
            <w:r>
              <w:rPr>
                <w:rFonts w:ascii="Times New Roman" w:hAnsi="Times New Roman" w:cs="Times New Roman" w:eastAsia="Times New Roman"/>
                <w:color w:val="000000" w:themeColor="text1"/>
                <w:sz w:val="28"/>
                <w:szCs w:val="20"/>
              </w:rPr>
              <w:t xml:space="preserve"> ЛА ЗПСМ (смт Макошине)</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смт Макошине, Остапівка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1825</w:t>
            </w:r>
            <w:r>
              <w:rPr>
                <w:rFonts w:ascii="Times New Roman" w:hAnsi="Times New Roman" w:cs="Times New Roman" w:eastAsia="Times New Roman"/>
                <w:color w:val="000000" w:themeColor="text1"/>
                <w:sz w:val="28"/>
              </w:rPr>
            </w:r>
            <w:r/>
          </w:p>
        </w:tc>
      </w:tr>
      <w:tr>
        <w:trPr>
          <w:trHeight w:val="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ФП </w:t>
            </w:r>
            <w:r>
              <w:rPr>
                <w:rFonts w:ascii="Times New Roman" w:hAnsi="Times New Roman" w:cs="Times New Roman" w:eastAsia="Times New Roman"/>
                <w:color w:val="000000" w:themeColor="text1"/>
                <w:sz w:val="28"/>
                <w:szCs w:val="20"/>
              </w:rPr>
              <w:t xml:space="preserve">с.Остапівка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Остапівка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74</w:t>
            </w:r>
            <w:r>
              <w:rPr>
                <w:rFonts w:ascii="Times New Roman" w:hAnsi="Times New Roman" w:cs="Times New Roman" w:eastAsia="Times New Roman"/>
                <w:color w:val="000000" w:themeColor="text1"/>
                <w:sz w:val="28"/>
              </w:rPr>
            </w:r>
            <w:r/>
          </w:p>
        </w:tc>
      </w:tr>
      <w:tr>
        <w:trPr>
          <w:trHeight w:val="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Бірківська</w:t>
            </w:r>
            <w:r>
              <w:rPr>
                <w:rFonts w:ascii="Times New Roman" w:hAnsi="Times New Roman" w:cs="Times New Roman" w:eastAsia="Times New Roman"/>
                <w:color w:val="000000" w:themeColor="text1"/>
                <w:sz w:val="28"/>
                <w:szCs w:val="20"/>
              </w:rPr>
              <w:t xml:space="preserve"> СЛА ЗПСМ (</w:t>
            </w:r>
            <w:r>
              <w:rPr>
                <w:rFonts w:ascii="Times New Roman" w:hAnsi="Times New Roman" w:cs="Times New Roman" w:eastAsia="Times New Roman"/>
                <w:color w:val="000000" w:themeColor="text1"/>
                <w:sz w:val="28"/>
                <w:szCs w:val="20"/>
              </w:rPr>
              <w:t xml:space="preserve">с.Бірківка</w:t>
            </w:r>
            <w:r>
              <w:rPr>
                <w:rFonts w:ascii="Times New Roman" w:hAnsi="Times New Roman" w:cs="Times New Roman" w:eastAsia="Times New Roman"/>
                <w:color w:val="000000" w:themeColor="text1"/>
                <w:sz w:val="28"/>
                <w:szCs w:val="20"/>
              </w:rPr>
              <w:t xml:space="preserve">)</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Бірківка</w:t>
            </w:r>
            <w:r>
              <w:rPr>
                <w:rFonts w:ascii="Times New Roman" w:hAnsi="Times New Roman" w:cs="Times New Roman" w:eastAsia="Times New Roman"/>
                <w:color w:val="000000" w:themeColor="text1"/>
                <w:sz w:val="28"/>
                <w:szCs w:val="20"/>
              </w:rPr>
              <w:t xml:space="preserve">, Блистова. </w:t>
            </w:r>
            <w:r>
              <w:rPr>
                <w:rFonts w:ascii="Times New Roman" w:hAnsi="Times New Roman" w:cs="Times New Roman" w:eastAsia="Times New Roman"/>
                <w:color w:val="000000" w:themeColor="text1"/>
                <w:sz w:val="28"/>
                <w:szCs w:val="20"/>
              </w:rPr>
              <w:t xml:space="preserve">Дерепівка</w:t>
            </w:r>
            <w:r>
              <w:rPr>
                <w:rFonts w:ascii="Times New Roman" w:hAnsi="Times New Roman" w:cs="Times New Roman" w:eastAsia="Times New Roman"/>
                <w:color w:val="000000" w:themeColor="text1"/>
                <w:sz w:val="28"/>
                <w:szCs w:val="20"/>
              </w:rPr>
              <w:t xml:space="preserve">, Осьмаки, Ушня, Дібрівка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1809</w:t>
            </w:r>
            <w:r>
              <w:rPr>
                <w:rFonts w:ascii="Times New Roman" w:hAnsi="Times New Roman" w:cs="Times New Roman" w:eastAsia="Times New Roman"/>
                <w:color w:val="000000" w:themeColor="text1"/>
                <w:sz w:val="28"/>
              </w:rPr>
            </w:r>
            <w:r/>
          </w:p>
        </w:tc>
      </w:tr>
      <w:tr>
        <w:trPr>
          <w:trHeight w:val="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ФАП </w:t>
            </w:r>
            <w:r>
              <w:rPr>
                <w:rFonts w:ascii="Times New Roman" w:hAnsi="Times New Roman" w:cs="Times New Roman" w:eastAsia="Times New Roman"/>
                <w:color w:val="000000" w:themeColor="text1"/>
                <w:sz w:val="28"/>
                <w:szCs w:val="20"/>
              </w:rPr>
              <w:t xml:space="preserve">с.Блистова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Блистова, </w:t>
            </w:r>
            <w:r>
              <w:rPr>
                <w:rFonts w:ascii="Times New Roman" w:hAnsi="Times New Roman" w:cs="Times New Roman" w:eastAsia="Times New Roman"/>
                <w:color w:val="000000" w:themeColor="text1"/>
                <w:sz w:val="28"/>
                <w:szCs w:val="20"/>
              </w:rPr>
              <w:t xml:space="preserve">Дерепівка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591</w:t>
            </w:r>
            <w:r>
              <w:rPr>
                <w:rFonts w:ascii="Times New Roman" w:hAnsi="Times New Roman" w:cs="Times New Roman" w:eastAsia="Times New Roman"/>
                <w:color w:val="000000" w:themeColor="text1"/>
                <w:sz w:val="28"/>
              </w:rPr>
            </w:r>
            <w:r/>
          </w:p>
        </w:tc>
      </w:tr>
      <w:tr>
        <w:trPr>
          <w:trHeight w:val="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ФП </w:t>
            </w:r>
            <w:r>
              <w:rPr>
                <w:rFonts w:ascii="Times New Roman" w:hAnsi="Times New Roman" w:cs="Times New Roman" w:eastAsia="Times New Roman"/>
                <w:color w:val="000000" w:themeColor="text1"/>
                <w:sz w:val="28"/>
                <w:szCs w:val="20"/>
              </w:rPr>
              <w:t xml:space="preserve">с.Осьмаки</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Осьмаки</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347</w:t>
            </w:r>
            <w:r>
              <w:rPr>
                <w:rFonts w:ascii="Times New Roman" w:hAnsi="Times New Roman" w:cs="Times New Roman" w:eastAsia="Times New Roman"/>
                <w:color w:val="000000" w:themeColor="text1"/>
                <w:sz w:val="28"/>
              </w:rPr>
            </w:r>
            <w:r/>
          </w:p>
        </w:tc>
      </w:tr>
      <w:tr>
        <w:trPr>
          <w:trHeight w:val="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ФП </w:t>
            </w:r>
            <w:r>
              <w:rPr>
                <w:rFonts w:ascii="Times New Roman" w:hAnsi="Times New Roman" w:cs="Times New Roman" w:eastAsia="Times New Roman"/>
                <w:color w:val="000000" w:themeColor="text1"/>
                <w:sz w:val="28"/>
                <w:szCs w:val="20"/>
              </w:rPr>
              <w:t xml:space="preserve">с.Ушня</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Ушня, Дібрівка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408</w:t>
            </w:r>
            <w:r>
              <w:rPr>
                <w:rFonts w:ascii="Times New Roman" w:hAnsi="Times New Roman" w:cs="Times New Roman" w:eastAsia="Times New Roman"/>
                <w:color w:val="000000" w:themeColor="text1"/>
                <w:sz w:val="28"/>
              </w:rPr>
            </w:r>
            <w:r/>
          </w:p>
        </w:tc>
      </w:tr>
      <w:tr>
        <w:trPr>
          <w:trHeight w:val="142"/>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Киселівська</w:t>
            </w:r>
            <w:r>
              <w:rPr>
                <w:rFonts w:ascii="Times New Roman" w:hAnsi="Times New Roman" w:cs="Times New Roman" w:eastAsia="Times New Roman"/>
                <w:color w:val="000000" w:themeColor="text1"/>
                <w:sz w:val="28"/>
                <w:szCs w:val="20"/>
              </w:rPr>
              <w:t xml:space="preserve"> СЛА ЗПСМ(</w:t>
            </w:r>
            <w:r>
              <w:rPr>
                <w:rFonts w:ascii="Times New Roman" w:hAnsi="Times New Roman" w:cs="Times New Roman" w:eastAsia="Times New Roman"/>
                <w:color w:val="000000" w:themeColor="text1"/>
                <w:sz w:val="28"/>
                <w:szCs w:val="20"/>
              </w:rPr>
              <w:t xml:space="preserve">с.Киселівка</w:t>
            </w:r>
            <w:r>
              <w:rPr>
                <w:rFonts w:ascii="Times New Roman" w:hAnsi="Times New Roman" w:cs="Times New Roman" w:eastAsia="Times New Roman"/>
                <w:color w:val="000000" w:themeColor="text1"/>
                <w:sz w:val="28"/>
                <w:szCs w:val="20"/>
              </w:rPr>
              <w:t xml:space="preserve">)</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Киселівка, Прогрес, Комарівка, Величківка, Вільне</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1390</w:t>
            </w:r>
            <w:r>
              <w:rPr>
                <w:rFonts w:ascii="Times New Roman" w:hAnsi="Times New Roman" w:cs="Times New Roman" w:eastAsia="Times New Roman"/>
                <w:color w:val="000000" w:themeColor="text1"/>
                <w:sz w:val="28"/>
              </w:rPr>
            </w:r>
            <w:r/>
          </w:p>
        </w:tc>
      </w:tr>
      <w:tr>
        <w:trPr>
          <w:trHeight w:val="29"/>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ФП </w:t>
            </w:r>
            <w:r>
              <w:rPr>
                <w:rFonts w:ascii="Times New Roman" w:hAnsi="Times New Roman" w:cs="Times New Roman" w:eastAsia="Times New Roman"/>
                <w:color w:val="000000" w:themeColor="text1"/>
                <w:sz w:val="28"/>
                <w:szCs w:val="20"/>
              </w:rPr>
              <w:t xml:space="preserve">с.Величківка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Величківка, Вільне</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570</w:t>
            </w:r>
            <w:r>
              <w:rPr>
                <w:rFonts w:ascii="Times New Roman" w:hAnsi="Times New Roman" w:cs="Times New Roman" w:eastAsia="Times New Roman"/>
                <w:color w:val="000000" w:themeColor="text1"/>
                <w:sz w:val="28"/>
              </w:rPr>
            </w:r>
            <w:r/>
          </w:p>
        </w:tc>
      </w:tr>
      <w:tr>
        <w:trPr>
          <w:trHeight w:val="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Синявська</w:t>
            </w:r>
            <w:r>
              <w:rPr>
                <w:rFonts w:ascii="Times New Roman" w:hAnsi="Times New Roman" w:cs="Times New Roman" w:eastAsia="Times New Roman"/>
                <w:color w:val="000000" w:themeColor="text1"/>
                <w:sz w:val="28"/>
                <w:szCs w:val="20"/>
              </w:rPr>
              <w:t xml:space="preserve"> СЛА ЗПСМ(</w:t>
            </w:r>
            <w:r>
              <w:rPr>
                <w:rFonts w:ascii="Times New Roman" w:hAnsi="Times New Roman" w:cs="Times New Roman" w:eastAsia="Times New Roman"/>
                <w:color w:val="000000" w:themeColor="text1"/>
                <w:sz w:val="28"/>
                <w:szCs w:val="20"/>
              </w:rPr>
              <w:t xml:space="preserve">с.Синявка</w:t>
            </w:r>
            <w:r>
              <w:rPr>
                <w:rFonts w:ascii="Times New Roman" w:hAnsi="Times New Roman" w:cs="Times New Roman" w:eastAsia="Times New Roman"/>
                <w:color w:val="000000" w:themeColor="text1"/>
                <w:sz w:val="28"/>
                <w:szCs w:val="20"/>
              </w:rPr>
              <w:t xml:space="preserve">)</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Синявка, Городище</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1151</w:t>
            </w:r>
            <w:r>
              <w:rPr>
                <w:rFonts w:ascii="Times New Roman" w:hAnsi="Times New Roman" w:cs="Times New Roman" w:eastAsia="Times New Roman"/>
                <w:color w:val="000000" w:themeColor="text1"/>
                <w:sz w:val="28"/>
              </w:rPr>
            </w:r>
            <w:r/>
          </w:p>
        </w:tc>
      </w:tr>
      <w:tr>
        <w:trPr>
          <w:trHeight w:val="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ФП </w:t>
            </w:r>
            <w:r>
              <w:rPr>
                <w:rFonts w:ascii="Times New Roman" w:hAnsi="Times New Roman" w:cs="Times New Roman" w:eastAsia="Times New Roman"/>
                <w:color w:val="000000" w:themeColor="text1"/>
                <w:sz w:val="28"/>
                <w:szCs w:val="20"/>
              </w:rPr>
              <w:t xml:space="preserve">с.Городище</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Городище</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544</w:t>
            </w:r>
            <w:r>
              <w:rPr>
                <w:rFonts w:ascii="Times New Roman" w:hAnsi="Times New Roman" w:cs="Times New Roman" w:eastAsia="Times New Roman"/>
                <w:color w:val="000000" w:themeColor="text1"/>
                <w:sz w:val="28"/>
              </w:rPr>
            </w:r>
            <w:r/>
          </w:p>
        </w:tc>
      </w:tr>
      <w:tr>
        <w:trPr>
          <w:trHeight w:val="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Стольненська</w:t>
            </w:r>
            <w:r>
              <w:rPr>
                <w:rFonts w:ascii="Times New Roman" w:hAnsi="Times New Roman" w:cs="Times New Roman" w:eastAsia="Times New Roman"/>
                <w:color w:val="000000" w:themeColor="text1"/>
                <w:sz w:val="28"/>
                <w:szCs w:val="20"/>
              </w:rPr>
              <w:t xml:space="preserve"> СЛА ЗПСМ(</w:t>
            </w:r>
            <w:r>
              <w:rPr>
                <w:rFonts w:ascii="Times New Roman" w:hAnsi="Times New Roman" w:cs="Times New Roman" w:eastAsia="Times New Roman"/>
                <w:color w:val="000000" w:themeColor="text1"/>
                <w:sz w:val="28"/>
                <w:szCs w:val="20"/>
              </w:rPr>
              <w:t xml:space="preserve">с.Стольне</w:t>
            </w:r>
            <w:r>
              <w:rPr>
                <w:rFonts w:ascii="Times New Roman" w:hAnsi="Times New Roman" w:cs="Times New Roman" w:eastAsia="Times New Roman"/>
                <w:color w:val="000000" w:themeColor="text1"/>
                <w:sz w:val="28"/>
                <w:szCs w:val="20"/>
              </w:rPr>
              <w:t xml:space="preserve">)</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Стольне, </w:t>
            </w:r>
            <w:r>
              <w:rPr>
                <w:rFonts w:ascii="Times New Roman" w:hAnsi="Times New Roman" w:cs="Times New Roman" w:eastAsia="Times New Roman"/>
                <w:color w:val="000000" w:themeColor="text1"/>
                <w:sz w:val="28"/>
                <w:szCs w:val="20"/>
              </w:rPr>
              <w:t xml:space="preserve">Дмитрівка</w:t>
            </w:r>
            <w:r>
              <w:rPr>
                <w:rFonts w:ascii="Times New Roman" w:hAnsi="Times New Roman" w:cs="Times New Roman" w:eastAsia="Times New Roman"/>
                <w:color w:val="000000" w:themeColor="text1"/>
                <w:sz w:val="28"/>
                <w:szCs w:val="20"/>
              </w:rPr>
              <w:t xml:space="preserve">, Лазарівка, Чорногорці, </w:t>
            </w:r>
            <w:r>
              <w:rPr>
                <w:rFonts w:ascii="Times New Roman" w:hAnsi="Times New Roman" w:cs="Times New Roman" w:eastAsia="Times New Roman"/>
                <w:color w:val="000000" w:themeColor="text1"/>
                <w:sz w:val="28"/>
                <w:szCs w:val="20"/>
              </w:rPr>
              <w:t xml:space="preserve">Семенівка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2155</w:t>
            </w:r>
            <w:r>
              <w:rPr>
                <w:rFonts w:ascii="Times New Roman" w:hAnsi="Times New Roman" w:cs="Times New Roman" w:eastAsia="Times New Roman"/>
                <w:color w:val="000000" w:themeColor="text1"/>
                <w:sz w:val="28"/>
              </w:rPr>
            </w:r>
            <w:r/>
          </w:p>
        </w:tc>
      </w:tr>
      <w:tr>
        <w:trPr>
          <w:trHeight w:val="0"/>
        </w:trPr>
        <w:tc>
          <w:tcPr>
            <w:shd w:val="clear" w:color="FFFFFF" w:fill="FFFFFF" w:themeColor="background1"/>
            <w:tcBorders>
              <w:left w:val="single" w:color="000000" w:sz="8" w:space="0"/>
              <w:top w:val="none" w:color="000000" w:sz="4" w:space="0"/>
              <w:right w:val="single" w:color="000000" w:sz="8" w:space="0"/>
              <w:bottom w:val="single" w:color="000000" w:sz="8" w:space="0"/>
            </w:tcBorders>
            <w:tcMar>
              <w:left w:w="40" w:type="dxa"/>
              <w:top w:w="0" w:type="dxa"/>
              <w:right w:w="40" w:type="dxa"/>
              <w:bottom w:w="0" w:type="dxa"/>
            </w:tcMar>
            <w:tcW w:w="2551"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ФП </w:t>
            </w:r>
            <w:r>
              <w:rPr>
                <w:rFonts w:ascii="Times New Roman" w:hAnsi="Times New Roman" w:cs="Times New Roman" w:eastAsia="Times New Roman"/>
                <w:color w:val="000000" w:themeColor="text1"/>
                <w:sz w:val="28"/>
                <w:szCs w:val="20"/>
              </w:rPr>
              <w:t xml:space="preserve">с.Семенівка</w:t>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5953"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sz w:val="28"/>
              </w:rPr>
            </w:r>
            <w:r/>
          </w:p>
        </w:tc>
        <w:tc>
          <w:tcPr>
            <w:shd w:val="clear" w:color="FFFFFF" w:fill="FFFFFF" w:themeColor="background1"/>
            <w:tcBorders>
              <w:left w:val="none" w:color="000000" w:sz="4" w:space="0"/>
              <w:top w:val="none" w:color="000000" w:sz="4" w:space="0"/>
              <w:right w:val="single" w:color="000000" w:sz="8" w:space="0"/>
              <w:bottom w:val="single" w:color="000000" w:sz="8" w:space="0"/>
            </w:tcBorders>
            <w:tcMar>
              <w:left w:w="40" w:type="dxa"/>
              <w:top w:w="0" w:type="dxa"/>
              <w:right w:w="40" w:type="dxa"/>
              <w:bottom w:w="0" w:type="dxa"/>
            </w:tcMar>
            <w:tcW w:w="1417" w:type="dxa"/>
            <w:vAlign w:val="bottom"/>
            <w:textDirection w:val="lrTb"/>
            <w:noWrap w:val="false"/>
          </w:tcPr>
          <w:p>
            <w:pPr>
              <w:ind w:firstLine="0"/>
              <w:jc w:val="left"/>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533</w:t>
            </w:r>
            <w:r>
              <w:rPr>
                <w:rFonts w:ascii="Times New Roman" w:hAnsi="Times New Roman" w:cs="Times New Roman" w:eastAsia="Times New Roman"/>
                <w:color w:val="000000" w:themeColor="text1"/>
                <w:sz w:val="28"/>
              </w:rPr>
            </w:r>
            <w:r/>
          </w:p>
        </w:tc>
      </w:tr>
    </w:tbl>
    <w:p>
      <w:pPr>
        <w:ind w:firstLine="567"/>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Первинну </w:t>
      </w:r>
      <w:r>
        <w:rPr>
          <w:rFonts w:ascii="Times New Roman" w:hAnsi="Times New Roman" w:cs="Times New Roman" w:eastAsia="Times New Roman"/>
          <w:color w:val="000000" w:themeColor="text1"/>
          <w:sz w:val="28"/>
          <w:szCs w:val="28"/>
        </w:rPr>
        <w:t xml:space="preserve">медичну </w:t>
      </w:r>
      <w:r>
        <w:rPr>
          <w:rFonts w:ascii="Times New Roman" w:hAnsi="Times New Roman" w:cs="Times New Roman" w:eastAsia="Times New Roman"/>
          <w:color w:val="000000" w:themeColor="text1"/>
          <w:sz w:val="28"/>
          <w:szCs w:val="28"/>
        </w:rPr>
        <w:t xml:space="preserve">допомогу в лікарських амбулаторіях надають 10 сімейних лікарів, 2 лікаря-педіатра та 1 лікар-терапевт. Лікарі  працюють з електронною карткою пацієнта.</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Пільгове забезпечення пацієнтів за Урядовою програмою «Доступні ліки» здійснюєть</w:t>
      </w:r>
      <w:r>
        <w:rPr>
          <w:rFonts w:ascii="Times New Roman" w:hAnsi="Times New Roman" w:cs="Times New Roman" w:eastAsia="Times New Roman"/>
          <w:color w:val="000000" w:themeColor="text1"/>
          <w:sz w:val="28"/>
          <w:szCs w:val="28"/>
        </w:rPr>
        <w:t xml:space="preserve">ся шлях</w:t>
      </w:r>
      <w:r>
        <w:rPr>
          <w:rFonts w:ascii="Times New Roman" w:hAnsi="Times New Roman" w:cs="Times New Roman" w:eastAsia="Times New Roman"/>
          <w:color w:val="000000" w:themeColor="text1"/>
          <w:sz w:val="28"/>
          <w:szCs w:val="28"/>
        </w:rPr>
        <w:t xml:space="preserve">ом виписки електронного рецепта. Лікарі закладу користуються функціоналом «Електронне направлення», за яким спрямовують пацієнтів до вузьких спеціалістів та на окремі послуги (УЗД, ФГДС, рентгенографія тощо).</w:t>
      </w:r>
      <w:r>
        <w:rPr>
          <w:rFonts w:ascii="Times New Roman" w:hAnsi="Times New Roman" w:cs="Times New Roman" w:eastAsia="Times New Roman"/>
          <w:color w:val="000000" w:themeColor="text1"/>
          <w:sz w:val="28"/>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Власник закладу  та наявної інфраструктури – Ме</w:t>
      </w:r>
      <w:r>
        <w:rPr>
          <w:rFonts w:ascii="Times New Roman" w:hAnsi="Times New Roman" w:cs="Times New Roman" w:eastAsia="Times New Roman"/>
          <w:color w:val="000000" w:themeColor="text1"/>
          <w:sz w:val="28"/>
          <w:szCs w:val="28"/>
        </w:rPr>
        <w:t xml:space="preserve">нська міська рада. Заклад функціонує у статусі комунального некомерційного підприємства та зареєстрований у системі «Електронне здоров’я».</w:t>
      </w:r>
      <w:r>
        <w:rPr>
          <w:rFonts w:ascii="Times New Roman" w:hAnsi="Times New Roman" w:cs="Times New Roman" w:eastAsia="Times New Roman"/>
          <w:color w:val="000000" w:themeColor="text1"/>
          <w:sz w:val="28"/>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Фінансування підприємства здійснюється через Національну службу здоров’я України відповідно до укладеного договору.</w:t>
      </w:r>
      <w:r>
        <w:rPr>
          <w:rFonts w:ascii="Times New Roman" w:hAnsi="Times New Roman" w:cs="Times New Roman" w:eastAsia="Times New Roman"/>
          <w:color w:val="000000" w:themeColor="text1"/>
          <w:sz w:val="28"/>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Платні послуги в 2018-2021 році, станом на 12.08.2021 року не надавались. Положення про платні медичні послуги було затверджене рішенням 6  сесії 8 скликання Менської міської ради № 256 від 31 травня 2021 року.</w:t>
      </w:r>
      <w:r>
        <w:rPr>
          <w:rFonts w:ascii="Times New Roman" w:hAnsi="Times New Roman" w:cs="Times New Roman" w:eastAsia="Times New Roman"/>
          <w:color w:val="000000" w:themeColor="text1"/>
          <w:sz w:val="28"/>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Місцевим бюджетом Менської ТГ профінансовано</w:t>
      </w:r>
      <w:r>
        <w:rPr>
          <w:rFonts w:ascii="Times New Roman" w:hAnsi="Times New Roman" w:cs="Times New Roman" w:eastAsia="Times New Roman"/>
          <w:color w:val="000000" w:themeColor="text1"/>
          <w:sz w:val="28"/>
          <w:szCs w:val="28"/>
        </w:rPr>
        <w:t xml:space="preserve"> 614,51 тис. грн., за  «Програмою підтримки розвитку первинної медичної допомоги у Менському районі на період 2018-2021 рр.».  З них  на медикаменти  для пільгових категорій населення – 204,51 тис. грн., на молочні суміші – 10 тис. грн., 100 тис. грн. на з</w:t>
      </w:r>
      <w:r>
        <w:rPr>
          <w:rFonts w:ascii="Times New Roman" w:hAnsi="Times New Roman" w:cs="Times New Roman" w:eastAsia="Times New Roman"/>
          <w:color w:val="000000" w:themeColor="text1"/>
          <w:sz w:val="28"/>
          <w:szCs w:val="28"/>
        </w:rPr>
        <w:t xml:space="preserve">абезпечення закладу засобами індивідуального захисту та дезінфекційними </w:t>
      </w:r>
      <w:r>
        <w:rPr>
          <w:rFonts w:ascii="Times New Roman" w:hAnsi="Times New Roman" w:cs="Times New Roman" w:eastAsia="Times New Roman"/>
          <w:color w:val="000000" w:themeColor="text1"/>
          <w:sz w:val="28"/>
          <w:szCs w:val="28"/>
        </w:rPr>
        <w:t xml:space="preserve">засобам</w:t>
      </w:r>
      <w:r>
        <w:rPr>
          <w:rFonts w:ascii="Times New Roman" w:hAnsi="Times New Roman" w:cs="Times New Roman" w:eastAsia="Times New Roman"/>
          <w:color w:val="000000" w:themeColor="text1"/>
          <w:sz w:val="28"/>
          <w:szCs w:val="28"/>
        </w:rPr>
        <w:t xml:space="preserve">и для запобігання COVID-19, 100 тис. грн. від Покровської та 200 тис. грн. від Городищенської сільських рад на ремонти покрівель та </w:t>
      </w:r>
      <w:r>
        <w:rPr>
          <w:rFonts w:ascii="Times New Roman" w:hAnsi="Times New Roman" w:cs="Times New Roman" w:eastAsia="Times New Roman"/>
          <w:color w:val="000000" w:themeColor="text1"/>
          <w:sz w:val="28"/>
          <w:szCs w:val="28"/>
        </w:rPr>
        <w:t xml:space="preserve">матеріально</w:t>
      </w:r>
      <w:r>
        <w:rPr>
          <w:rFonts w:ascii="Times New Roman" w:hAnsi="Times New Roman" w:cs="Times New Roman" w:eastAsia="Times New Roman"/>
          <w:color w:val="000000" w:themeColor="text1"/>
          <w:sz w:val="28"/>
          <w:szCs w:val="28"/>
        </w:rPr>
        <w:t xml:space="preserve">-технічне забезпечення ФАП та ФП.</w:t>
      </w:r>
      <w:r>
        <w:rPr>
          <w:rFonts w:ascii="Times New Roman" w:hAnsi="Times New Roman" w:cs="Times New Roman" w:eastAsia="Times New Roman"/>
          <w:color w:val="000000" w:themeColor="text1"/>
        </w:rPr>
      </w:r>
      <w:r/>
    </w:p>
    <w:p>
      <w:pPr>
        <w:ind w:right="-140" w:firstLine="86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2. </w:t>
      </w:r>
      <w:r>
        <w:rPr>
          <w:rFonts w:ascii="Times New Roman" w:hAnsi="Times New Roman" w:cs="Times New Roman" w:eastAsia="Times New Roman"/>
          <w:b/>
          <w:color w:val="000000" w:themeColor="text1"/>
          <w:sz w:val="28"/>
          <w:szCs w:val="28"/>
        </w:rPr>
        <w:t xml:space="preserve">Комунальне некомерційне підприємство «Менська міська лікарня» </w:t>
      </w:r>
      <w:r>
        <w:rPr>
          <w:rFonts w:ascii="Times New Roman" w:hAnsi="Times New Roman" w:cs="Times New Roman" w:eastAsia="Times New Roman"/>
          <w:color w:val="000000" w:themeColor="text1"/>
          <w:sz w:val="28"/>
          <w:szCs w:val="28"/>
        </w:rPr>
        <w:t xml:space="preserve">Менської міської ради функціонує з 28.12.2018 року  на підставі рішення районної ради від 20.09.2018 № 387 «Про реорганізацію шляхом перетворення комунального закладу охорони здоров’я «Менськ</w:t>
      </w:r>
      <w:r>
        <w:rPr>
          <w:rFonts w:ascii="Times New Roman" w:hAnsi="Times New Roman" w:cs="Times New Roman" w:eastAsia="Times New Roman"/>
          <w:color w:val="000000" w:themeColor="text1"/>
          <w:sz w:val="28"/>
          <w:szCs w:val="28"/>
        </w:rPr>
        <w:t xml:space="preserve">а центральна районна лікарня» Менської районної ради в комунальне некомерційне підприємство «Менська центральна районна лікарня» Менської районної ради.</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Наказом МОЗ України від 25.04.2019 року № 973 комунальному некомерційному підприємству «Менська центральна районна лікарня» Менської районної ради було видано ліцензію на провадження господарської діяльності з медичної практики.</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Відповідно до ліцензії в лі</w:t>
      </w:r>
      <w:r>
        <w:rPr>
          <w:rFonts w:ascii="Times New Roman" w:hAnsi="Times New Roman" w:cs="Times New Roman" w:eastAsia="Times New Roman"/>
          <w:color w:val="000000" w:themeColor="text1"/>
          <w:sz w:val="28"/>
          <w:szCs w:val="28"/>
        </w:rPr>
        <w:t xml:space="preserve">карні проводиться господарська діяльність з медичної практики за 31 лікарською спеціальністю та 8 спеціальностями молодших спеціалістів з медичною освітою.</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b/>
          <w:color w:val="000000" w:themeColor="text1"/>
          <w:sz w:val="28"/>
          <w:szCs w:val="28"/>
        </w:rPr>
        <w:t xml:space="preserve">КНП «Менська міська лікарня» </w:t>
      </w:r>
      <w:r>
        <w:rPr>
          <w:rFonts w:ascii="Times New Roman" w:hAnsi="Times New Roman" w:cs="Times New Roman" w:eastAsia="Times New Roman"/>
          <w:color w:val="000000" w:themeColor="text1"/>
          <w:sz w:val="28"/>
          <w:szCs w:val="28"/>
        </w:rPr>
        <w:t xml:space="preserve">є медичним закладом вищої акредитаційної категорії, атестованим на зван</w:t>
      </w:r>
      <w:r>
        <w:rPr>
          <w:rFonts w:ascii="Times New Roman" w:hAnsi="Times New Roman" w:cs="Times New Roman" w:eastAsia="Times New Roman"/>
          <w:color w:val="000000" w:themeColor="text1"/>
          <w:sz w:val="28"/>
          <w:szCs w:val="28"/>
        </w:rPr>
        <w:t xml:space="preserve">ня «Лікарня доброзичлива до дитини».</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Акредитаційний сертифікат серія МЗ №0000984, виданий акредитаційною комісією Управління охорони здоров'я Чернігівської обласної державної адміністрації 10 травня 2019 року. Строк дії по 08 лютого 2022 року</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У 2018 році л</w:t>
      </w:r>
      <w:r>
        <w:rPr>
          <w:rFonts w:ascii="Times New Roman" w:hAnsi="Times New Roman" w:cs="Times New Roman" w:eastAsia="Times New Roman"/>
          <w:color w:val="000000" w:themeColor="text1"/>
          <w:sz w:val="28"/>
          <w:szCs w:val="28"/>
        </w:rPr>
        <w:t xml:space="preserve">ікарня вдруге пройшла сертифікацію на систему управління якістю відповідно до вимог ДСТУ  ISO 9001:2015.</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Сертифікат на систему управління якістю, зареєстрований у Реєстрі систем менеджменту органу з сертифікації систем управління ДП «</w:t>
      </w:r>
      <w:r>
        <w:rPr>
          <w:rFonts w:ascii="Times New Roman" w:hAnsi="Times New Roman" w:cs="Times New Roman" w:eastAsia="Times New Roman"/>
          <w:color w:val="000000" w:themeColor="text1"/>
          <w:sz w:val="28"/>
          <w:szCs w:val="28"/>
        </w:rPr>
        <w:t xml:space="preserve">Чернігівстандартметрол</w:t>
      </w:r>
      <w:r>
        <w:rPr>
          <w:rFonts w:ascii="Times New Roman" w:hAnsi="Times New Roman" w:cs="Times New Roman" w:eastAsia="Times New Roman"/>
          <w:color w:val="000000" w:themeColor="text1"/>
          <w:sz w:val="28"/>
          <w:szCs w:val="28"/>
        </w:rPr>
        <w:t xml:space="preserve">огія</w:t>
      </w:r>
      <w:r>
        <w:rPr>
          <w:rFonts w:ascii="Times New Roman" w:hAnsi="Times New Roman" w:cs="Times New Roman" w:eastAsia="Times New Roman"/>
          <w:color w:val="000000" w:themeColor="text1"/>
          <w:sz w:val="28"/>
          <w:szCs w:val="28"/>
        </w:rPr>
        <w:t xml:space="preserve">» 10 грудня 2018 року № UA.MO.046.СУЯ.021-18. Дійсний до 09 грудня 2021 року.</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Рішенням Менської районної ради № 559 від 9 жовтня 2020 року (двадцять сьома сесія сьомого скликання) «Про безоплатну передачу із спільної власності територіальних громад сі</w:t>
      </w:r>
      <w:r>
        <w:rPr>
          <w:rFonts w:ascii="Times New Roman" w:hAnsi="Times New Roman" w:cs="Times New Roman" w:eastAsia="Times New Roman"/>
          <w:color w:val="000000" w:themeColor="text1"/>
          <w:sz w:val="28"/>
          <w:szCs w:val="28"/>
        </w:rPr>
        <w:t xml:space="preserve">л, селищ, міста Менського району у комунальну власність Менської міської об’єднаної територіальної громади КНП «Менська </w:t>
      </w:r>
      <w:r>
        <w:rPr>
          <w:rFonts w:ascii="Times New Roman" w:hAnsi="Times New Roman" w:cs="Times New Roman" w:eastAsia="Times New Roman"/>
          <w:color w:val="000000" w:themeColor="text1"/>
          <w:sz w:val="28"/>
          <w:szCs w:val="28"/>
        </w:rPr>
        <w:t xml:space="preserve">центральна районна лікарня», КНП «Менська ЦРЛ» передано під управління Менської міської ради.</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Рішення Менської міської ради № 152 від 3</w:t>
      </w:r>
      <w:r>
        <w:rPr>
          <w:rFonts w:ascii="Times New Roman" w:hAnsi="Times New Roman" w:cs="Times New Roman" w:eastAsia="Times New Roman"/>
          <w:color w:val="000000" w:themeColor="text1"/>
          <w:sz w:val="28"/>
          <w:szCs w:val="28"/>
        </w:rPr>
        <w:t xml:space="preserve">0 грудня 2020 року (друга сесія восьмого скликання) «Про прийняття у комунальну власність Менської територіальної громади КНП «Менська центральна районна лікарня».</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Рішенням </w:t>
      </w:r>
      <w:r>
        <w:rPr>
          <w:rFonts w:ascii="Times New Roman" w:hAnsi="Times New Roman" w:cs="Times New Roman" w:eastAsia="Times New Roman"/>
          <w:color w:val="000000" w:themeColor="text1"/>
          <w:sz w:val="28"/>
          <w:szCs w:val="28"/>
        </w:rPr>
        <w:t xml:space="preserve">Менської міської ради № 153 від 30 грудня 2020 року (друга сесія восьмого скликання</w:t>
      </w:r>
      <w:r>
        <w:rPr>
          <w:rFonts w:ascii="Times New Roman" w:hAnsi="Times New Roman" w:cs="Times New Roman" w:eastAsia="Times New Roman"/>
          <w:color w:val="000000" w:themeColor="text1"/>
          <w:sz w:val="28"/>
          <w:szCs w:val="28"/>
        </w:rPr>
        <w:t xml:space="preserve">)підприємство  перейменовано на комунальне  некомерційне підприємство «Менська міська лікарня» Менської міської ради. Затверджено нову редакцію статуту підприємства.</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shd w:val="clear" w:fill="FFFFFF" w:color="auto"/>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Структура підприємства:</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1.Адміністрація</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2.Інформаційно-аналітичний відділ</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 Поліклінічне відділення</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 Діагностичне відділення</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 Приймально-діагностичне відділення</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 Операційний блок хірургічного відділення</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 Відділення анестезіології-інтенсивної терапії</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8. Стоматологічне відділення</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 Фізіотерапевтичне відділення</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10. Клініко-діагностична лабораторія</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 Центральна </w:t>
      </w:r>
      <w:r>
        <w:rPr>
          <w:rFonts w:ascii="Times New Roman" w:hAnsi="Times New Roman" w:cs="Times New Roman" w:eastAsia="Times New Roman"/>
          <w:color w:val="000000" w:themeColor="text1"/>
          <w:sz w:val="28"/>
          <w:szCs w:val="28"/>
        </w:rPr>
        <w:t xml:space="preserve">стерелізаційна</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12. Харчоблок</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13. Бухгалтерія</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14. Планово-економічний відділ</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15. Автотранспортн</w:t>
      </w:r>
      <w:r>
        <w:rPr>
          <w:rFonts w:ascii="Times New Roman" w:hAnsi="Times New Roman" w:cs="Times New Roman" w:eastAsia="Times New Roman"/>
          <w:color w:val="000000" w:themeColor="text1"/>
          <w:sz w:val="28"/>
          <w:szCs w:val="28"/>
        </w:rPr>
        <w:t xml:space="preserve">ий відділ</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16. Господарський відділ</w:t>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Стаціонарні відділення</w:t>
      </w:r>
      <w:r>
        <w:rPr>
          <w:rFonts w:ascii="Times New Roman" w:hAnsi="Times New Roman" w:cs="Times New Roman" w:eastAsia="Times New Roman"/>
          <w:color w:val="000000" w:themeColor="text1"/>
        </w:rPr>
      </w:r>
      <w:r/>
    </w:p>
    <w:p>
      <w:pPr>
        <w:pStyle w:val="889"/>
        <w:numPr>
          <w:ilvl w:val="0"/>
          <w:numId w:val="14"/>
        </w:numPr>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0"/>
          <w:szCs w:val="20"/>
        </w:rPr>
        <w:t xml:space="preserve">·</w:t>
      </w:r>
      <w:r>
        <w:rPr>
          <w:rFonts w:ascii="Times New Roman" w:hAnsi="Times New Roman" w:cs="Times New Roman" w:eastAsia="Times New Roman"/>
          <w:color w:val="000000" w:themeColor="text1"/>
          <w:sz w:val="28"/>
          <w:szCs w:val="28"/>
        </w:rPr>
        <w:t xml:space="preserve">терапевтичне відділення з неврологічними ліжками на 45 ліжок: 30 ліжок  терапевтичного та 15 ліжок неврологічного профілю;</w:t>
      </w:r>
      <w:r>
        <w:rPr>
          <w:rFonts w:ascii="Times New Roman" w:hAnsi="Times New Roman" w:cs="Times New Roman" w:eastAsia="Times New Roman"/>
          <w:color w:val="000000" w:themeColor="text1"/>
        </w:rPr>
      </w:r>
      <w:r/>
    </w:p>
    <w:p>
      <w:pPr>
        <w:pStyle w:val="889"/>
        <w:numPr>
          <w:ilvl w:val="0"/>
          <w:numId w:val="14"/>
        </w:numPr>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0"/>
          <w:szCs w:val="20"/>
        </w:rPr>
        <w:t xml:space="preserve">·</w:t>
      </w:r>
      <w:r>
        <w:rPr>
          <w:rFonts w:ascii="Times New Roman" w:hAnsi="Times New Roman" w:cs="Times New Roman" w:eastAsia="Times New Roman"/>
          <w:color w:val="000000" w:themeColor="text1"/>
          <w:sz w:val="28"/>
          <w:szCs w:val="28"/>
        </w:rPr>
        <w:t xml:space="preserve">хірургічне відділення на 30 ліжок: 15 ліжок хірургічного, 5 ліжок травмат</w:t>
      </w:r>
      <w:r>
        <w:rPr>
          <w:rFonts w:ascii="Times New Roman" w:hAnsi="Times New Roman" w:cs="Times New Roman" w:eastAsia="Times New Roman"/>
          <w:color w:val="000000" w:themeColor="text1"/>
          <w:sz w:val="28"/>
          <w:szCs w:val="28"/>
        </w:rPr>
        <w:t xml:space="preserve">ологічного, 5 ліжок отоларингологічного та 5 ліжок офтальмологічного профілю;</w:t>
      </w:r>
      <w:r>
        <w:rPr>
          <w:rFonts w:ascii="Times New Roman" w:hAnsi="Times New Roman" w:cs="Times New Roman" w:eastAsia="Times New Roman"/>
          <w:color w:val="000000" w:themeColor="text1"/>
        </w:rPr>
      </w:r>
      <w:r/>
    </w:p>
    <w:p>
      <w:pPr>
        <w:pStyle w:val="889"/>
        <w:numPr>
          <w:ilvl w:val="0"/>
          <w:numId w:val="14"/>
        </w:numPr>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0"/>
          <w:szCs w:val="20"/>
        </w:rPr>
        <w:t xml:space="preserve">·</w:t>
      </w:r>
      <w:r>
        <w:rPr>
          <w:rFonts w:ascii="Times New Roman" w:hAnsi="Times New Roman" w:cs="Times New Roman" w:eastAsia="Times New Roman"/>
          <w:color w:val="000000" w:themeColor="text1"/>
          <w:sz w:val="28"/>
          <w:szCs w:val="28"/>
        </w:rPr>
        <w:t xml:space="preserve">акушерсько-гінекологічне відділення з педіатричними ліжками на 35 ліжок: 10 ліжок акушерського, 10 ліжок гінекологічного та 15 ліжок педіатричного профілю;</w:t>
      </w:r>
      <w:r>
        <w:rPr>
          <w:rFonts w:ascii="Times New Roman" w:hAnsi="Times New Roman" w:cs="Times New Roman" w:eastAsia="Times New Roman"/>
          <w:color w:val="000000" w:themeColor="text1"/>
        </w:rPr>
      </w:r>
      <w:r/>
    </w:p>
    <w:p>
      <w:pPr>
        <w:pStyle w:val="889"/>
        <w:numPr>
          <w:ilvl w:val="0"/>
          <w:numId w:val="14"/>
        </w:numPr>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0"/>
          <w:szCs w:val="20"/>
        </w:rPr>
        <w:t xml:space="preserve">·</w:t>
      </w:r>
      <w:r>
        <w:rPr>
          <w:rFonts w:ascii="Times New Roman" w:hAnsi="Times New Roman" w:cs="Times New Roman" w:eastAsia="Times New Roman"/>
          <w:color w:val="000000" w:themeColor="text1"/>
          <w:sz w:val="28"/>
          <w:szCs w:val="28"/>
        </w:rPr>
        <w:t xml:space="preserve">інфек</w:t>
      </w:r>
      <w:r>
        <w:rPr>
          <w:rFonts w:ascii="Times New Roman" w:hAnsi="Times New Roman" w:cs="Times New Roman" w:eastAsia="Times New Roman"/>
          <w:color w:val="000000" w:themeColor="text1"/>
          <w:sz w:val="28"/>
          <w:szCs w:val="28"/>
        </w:rPr>
        <w:t xml:space="preserve">ційне відділенн</w:t>
      </w:r>
      <w:r>
        <w:rPr>
          <w:rFonts w:ascii="Times New Roman" w:hAnsi="Times New Roman" w:cs="Times New Roman" w:eastAsia="Times New Roman"/>
          <w:color w:val="000000" w:themeColor="text1"/>
          <w:sz w:val="28"/>
          <w:szCs w:val="28"/>
        </w:rPr>
        <w:t xml:space="preserve">я на 10 ліжок: 10 ліжок інфекційного профілю;</w:t>
      </w:r>
      <w:r>
        <w:rPr>
          <w:rFonts w:ascii="Times New Roman" w:hAnsi="Times New Roman" w:cs="Times New Roman" w:eastAsia="Times New Roman"/>
          <w:color w:val="000000" w:themeColor="text1"/>
        </w:rPr>
      </w:r>
      <w:r/>
    </w:p>
    <w:p>
      <w:pPr>
        <w:pStyle w:val="889"/>
        <w:numPr>
          <w:ilvl w:val="0"/>
          <w:numId w:val="14"/>
        </w:num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0"/>
          <w:szCs w:val="20"/>
        </w:rPr>
        <w:t xml:space="preserve">·</w:t>
      </w:r>
      <w:r>
        <w:rPr>
          <w:rFonts w:ascii="Times New Roman" w:hAnsi="Times New Roman" w:cs="Times New Roman" w:eastAsia="Times New Roman"/>
          <w:color w:val="000000" w:themeColor="text1"/>
          <w:sz w:val="28"/>
          <w:szCs w:val="28"/>
        </w:rPr>
        <w:t xml:space="preserve">Макошинське</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паліативне відділення на 10 ліжок: 10 ліжок паліативного профілю.</w:t>
      </w:r>
      <w:r>
        <w:rPr>
          <w:rFonts w:ascii="Times New Roman" w:hAnsi="Times New Roman" w:cs="Times New Roman" w:eastAsia="Times New Roman"/>
          <w:color w:val="000000" w:themeColor="text1"/>
        </w:rPr>
      </w:r>
      <w:r/>
    </w:p>
    <w:p>
      <w:pPr>
        <w:ind w:firstLine="567"/>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Всьог</w:t>
      </w:r>
      <w:r>
        <w:rPr>
          <w:rFonts w:ascii="Times New Roman" w:hAnsi="Times New Roman" w:cs="Times New Roman" w:eastAsia="Times New Roman"/>
          <w:color w:val="000000" w:themeColor="text1"/>
          <w:sz w:val="28"/>
          <w:szCs w:val="28"/>
        </w:rPr>
        <w:t xml:space="preserve">о 130 стаціонарних ліжок.</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Потужність поліклінічного відділення становить 240 відвідувань за </w:t>
      </w:r>
      <w:r>
        <w:rPr>
          <w:rFonts w:ascii="Times New Roman" w:hAnsi="Times New Roman" w:cs="Times New Roman" w:eastAsia="Times New Roman"/>
          <w:color w:val="000000" w:themeColor="text1"/>
          <w:sz w:val="28"/>
          <w:szCs w:val="28"/>
        </w:rPr>
        <w:t xml:space="preserve">зміну. Клініко</w:t>
      </w:r>
      <w:r>
        <w:rPr>
          <w:rFonts w:ascii="Times New Roman" w:hAnsi="Times New Roman" w:cs="Times New Roman" w:eastAsia="Times New Roman"/>
          <w:color w:val="000000" w:themeColor="text1"/>
          <w:sz w:val="28"/>
          <w:szCs w:val="28"/>
        </w:rPr>
        <w:t xml:space="preserve">-діагностична лаборат</w:t>
      </w:r>
      <w:r>
        <w:rPr>
          <w:rFonts w:ascii="Times New Roman" w:hAnsi="Times New Roman" w:cs="Times New Roman" w:eastAsia="Times New Roman"/>
          <w:color w:val="000000" w:themeColor="text1"/>
          <w:sz w:val="28"/>
          <w:szCs w:val="28"/>
        </w:rPr>
        <w:t xml:space="preserve">орія лікарні пройшла атестацію у грудні 2018 року.</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Свідоцтво про відповідність системи вимірювань ДСТУ ISO10012:2005, видане ДП «Чернігів стандарт метрологія» 17 грудня 2018 року. Реєстраційний  № 69/2018. Чинне до 17 грудня 2021 року. Свідоцтво засвідчує, що за результатами аудиту, стан системи вимірювань</w:t>
      </w:r>
      <w:r>
        <w:rPr>
          <w:rFonts w:ascii="Times New Roman" w:hAnsi="Times New Roman" w:cs="Times New Roman" w:eastAsia="Times New Roman"/>
          <w:color w:val="000000" w:themeColor="text1"/>
          <w:sz w:val="28"/>
          <w:szCs w:val="28"/>
        </w:rPr>
        <w:t xml:space="preserve"> метрологічного підрозділу-клініко-діагностичної лабораторії відповідає вимогам ДСТУ 10012:2005 «Системи керування вимірюваннями. Вимоги до процесів вимірювання та вимірювального обладнання»</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КНП «Менська міська лікарня» співпрацює з медичною інформаційною </w:t>
      </w:r>
      <w:r>
        <w:rPr>
          <w:rFonts w:ascii="Times New Roman" w:hAnsi="Times New Roman" w:cs="Times New Roman" w:eastAsia="Times New Roman"/>
          <w:color w:val="000000" w:themeColor="text1"/>
          <w:sz w:val="28"/>
          <w:szCs w:val="28"/>
        </w:rPr>
        <w:t xml:space="preserve">системою «</w:t>
      </w:r>
      <w:r>
        <w:rPr>
          <w:rFonts w:ascii="Times New Roman" w:hAnsi="Times New Roman" w:cs="Times New Roman" w:eastAsia="Times New Roman"/>
          <w:color w:val="000000" w:themeColor="text1"/>
          <w:sz w:val="28"/>
          <w:szCs w:val="28"/>
        </w:rPr>
        <w:t xml:space="preserve">Медстар</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Солюшенс</w:t>
      </w:r>
      <w:r>
        <w:rPr>
          <w:rFonts w:ascii="Times New Roman" w:hAnsi="Times New Roman" w:cs="Times New Roman" w:eastAsia="Times New Roman"/>
          <w:color w:val="000000" w:themeColor="text1"/>
          <w:sz w:val="28"/>
          <w:szCs w:val="28"/>
        </w:rPr>
        <w:t xml:space="preserve">» щодо використання  модулів «Амбулаторний прийом» та «С</w:t>
      </w:r>
      <w:r>
        <w:rPr>
          <w:rFonts w:ascii="Times New Roman" w:hAnsi="Times New Roman" w:cs="Times New Roman" w:eastAsia="Times New Roman"/>
          <w:color w:val="000000" w:themeColor="text1"/>
          <w:sz w:val="28"/>
          <w:szCs w:val="28"/>
        </w:rPr>
        <w:t xml:space="preserve">таціонар». КНП «Менська міська лікарня» заключило з НСЗУ </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shd w:val="clear" w:fill="FFFFFF" w:color="auto"/>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rPr>
        <w:t xml:space="preserve">Договори </w:t>
      </w:r>
      <w:r>
        <w:rPr>
          <w:rFonts w:ascii="Times New Roman" w:hAnsi="Times New Roman" w:cs="Times New Roman" w:eastAsia="Times New Roman"/>
          <w:b/>
          <w:color w:val="000000" w:themeColor="text1"/>
          <w:sz w:val="28"/>
          <w:szCs w:val="28"/>
        </w:rPr>
        <w:t xml:space="preserve">на медичне обслуговування за програмою медичних гарантій  по наступних пакетах медичних послуг:</w:t>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color w:val="000000"/>
          <w:sz w:val="28"/>
          <w:szCs w:val="28"/>
          <w:highlight w:val="white"/>
        </w:rPr>
      </w:pPr>
      <w:r>
        <w:rPr>
          <w:rFonts w:ascii="Times New Roman" w:hAnsi="Times New Roman" w:cs="Times New Roman" w:eastAsia="Times New Roman"/>
          <w:color w:val="000000" w:themeColor="text1"/>
          <w:sz w:val="28"/>
          <w:szCs w:val="28"/>
          <w:highlight w:val="white"/>
        </w:rPr>
        <w:t xml:space="preserve">1.</w:t>
      </w:r>
      <w:hyperlink r:id="rId44" w:tooltip="https://nszu.gov.ua/storage/editor/files/ambulatorna-vtorinna-spetsializovana-ta-tretinna-visokospetsializovana-medichna-dopomoga-doroslim-ta-dityam-vklyuchayuchi-medichnu-reabilitatsiyu-ta-stomatologichnu-dopomogu.docx" w:history="1">
        <w:r>
          <w:rPr>
            <w:rFonts w:ascii="Times New Roman" w:hAnsi="Times New Roman" w:cs="Times New Roman" w:eastAsia="Times New Roman"/>
            <w:color w:val="000000" w:themeColor="text1"/>
            <w:sz w:val="28"/>
            <w:szCs w:val="28"/>
          </w:rPr>
          <w:t xml:space="preserve">Амбулаторна вторинн</w:t>
        </w:r>
        <w:r>
          <w:rPr>
            <w:rFonts w:ascii="Times New Roman" w:hAnsi="Times New Roman" w:cs="Times New Roman" w:eastAsia="Times New Roman"/>
            <w:color w:val="000000" w:themeColor="text1"/>
            <w:sz w:val="28"/>
            <w:szCs w:val="28"/>
          </w:rPr>
          <w:t xml:space="preserve">а (спеціалізована) та третинна (високоспеціалізована) медична допомога дорослим та дітям, включаючи медичну реабілітацію та стоматологічну допомогу</w:t>
        </w:r>
      </w:hyperlink>
      <w:r>
        <w:rPr>
          <w:rFonts w:ascii="Times New Roman" w:hAnsi="Times New Roman" w:cs="Times New Roman" w:eastAsia="Times New Roman"/>
          <w:color w:val="000000" w:themeColor="text1"/>
          <w:sz w:val="28"/>
          <w:szCs w:val="28"/>
          <w:highlight w:val="white"/>
        </w:rPr>
        <w:t xml:space="preserve">;</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highlight w:val="white"/>
        </w:rPr>
        <w:t xml:space="preserve">2. </w:t>
      </w:r>
      <w:hyperlink r:id="rId45" w:tooltip="https://nszu.gov.ua/storage/editor/files/instrumentalni-doslidzhennya-dlya-rannoi-diagnostiki-novoutvoren-gisteroskopiya_1576747003.docx" w:history="1">
        <w:r>
          <w:rPr>
            <w:rFonts w:ascii="Times New Roman" w:hAnsi="Times New Roman" w:cs="Times New Roman" w:eastAsia="Times New Roman"/>
            <w:color w:val="000000" w:themeColor="text1"/>
            <w:sz w:val="28"/>
            <w:szCs w:val="28"/>
          </w:rPr>
          <w:t xml:space="preserve">Гістероскопія</w:t>
        </w:r>
      </w:hyperlink>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highlight w:val="white"/>
        </w:rPr>
        <w:t xml:space="preserve">3. </w:t>
      </w:r>
      <w:r>
        <w:rPr>
          <w:rFonts w:ascii="Times New Roman" w:hAnsi="Times New Roman" w:cs="Times New Roman" w:eastAsia="Times New Roman"/>
          <w:color w:val="000000" w:themeColor="text1"/>
          <w:sz w:val="28"/>
          <w:szCs w:val="28"/>
        </w:rPr>
        <w:t xml:space="preserve">Езофагодуаденоскопія</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highlight w:val="white"/>
        </w:rPr>
        <w:t xml:space="preserve">4. </w:t>
      </w:r>
      <w:r>
        <w:rPr>
          <w:rFonts w:ascii="Times New Roman" w:hAnsi="Times New Roman" w:cs="Times New Roman" w:eastAsia="Times New Roman"/>
          <w:color w:val="000000" w:themeColor="text1"/>
          <w:sz w:val="28"/>
          <w:szCs w:val="28"/>
        </w:rPr>
        <w:t xml:space="preserve">Колоноскопія</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highlight w:val="white"/>
        </w:rPr>
      </w:pPr>
      <w:r>
        <w:rPr>
          <w:rFonts w:ascii="Times New Roman" w:hAnsi="Times New Roman" w:cs="Times New Roman" w:eastAsia="Times New Roman"/>
          <w:color w:val="000000" w:themeColor="text1"/>
          <w:sz w:val="28"/>
          <w:szCs w:val="28"/>
          <w:highlight w:val="white"/>
        </w:rPr>
        <w:t xml:space="preserve">5. </w:t>
      </w:r>
      <w:hyperlink r:id="rId46" w:tooltip="https://nszu.gov.ua/storage/editor/files/khirurgichni-operatsii-doroslim-ta-dityam-u-statsionarnikh-umovakh.docx" w:history="1">
        <w:r>
          <w:rPr>
            <w:rFonts w:ascii="Times New Roman" w:hAnsi="Times New Roman" w:cs="Times New Roman" w:eastAsia="Times New Roman"/>
            <w:color w:val="000000" w:themeColor="text1"/>
            <w:sz w:val="28"/>
            <w:szCs w:val="28"/>
          </w:rPr>
          <w:t xml:space="preserve">Хірургічні о</w:t>
        </w:r>
        <w:r>
          <w:rPr>
            <w:rFonts w:ascii="Times New Roman" w:hAnsi="Times New Roman" w:cs="Times New Roman" w:eastAsia="Times New Roman"/>
            <w:color w:val="000000" w:themeColor="text1"/>
            <w:sz w:val="28"/>
            <w:szCs w:val="28"/>
          </w:rPr>
          <w:t xml:space="preserve">перації дорослим та дітям у стаціонарних умовах</w:t>
        </w:r>
      </w:hyperlink>
      <w:r>
        <w:rPr>
          <w:rFonts w:ascii="Times New Roman" w:hAnsi="Times New Roman" w:cs="Times New Roman" w:eastAsia="Times New Roman"/>
          <w:color w:val="000000" w:themeColor="text1"/>
          <w:sz w:val="28"/>
          <w:szCs w:val="28"/>
          <w:highlight w:val="white"/>
        </w:rPr>
        <w:t xml:space="preserve">;</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highlight w:val="white"/>
        </w:rPr>
      </w:pPr>
      <w:r>
        <w:rPr>
          <w:rFonts w:ascii="Times New Roman" w:hAnsi="Times New Roman" w:cs="Times New Roman" w:eastAsia="Times New Roman"/>
          <w:color w:val="000000" w:themeColor="text1"/>
          <w:sz w:val="28"/>
          <w:szCs w:val="28"/>
          <w:highlight w:val="white"/>
        </w:rPr>
        <w:t xml:space="preserve">6. </w:t>
      </w:r>
      <w:hyperlink r:id="rId47" w:tooltip="https://nszu.gov.ua/storage/editor/files/12.docx" w:history="1">
        <w:r>
          <w:rPr>
            <w:rFonts w:ascii="Times New Roman" w:hAnsi="Times New Roman" w:cs="Times New Roman" w:eastAsia="Times New Roman"/>
            <w:color w:val="000000" w:themeColor="text1"/>
            <w:sz w:val="28"/>
            <w:szCs w:val="28"/>
          </w:rPr>
          <w:t xml:space="preserve">Стаціонарна допомога дорослим та дітям без проведення хірургічних операцій</w:t>
        </w:r>
      </w:hyperlink>
      <w:r>
        <w:rPr>
          <w:rFonts w:ascii="Times New Roman" w:hAnsi="Times New Roman" w:cs="Times New Roman" w:eastAsia="Times New Roman"/>
          <w:color w:val="000000" w:themeColor="text1"/>
          <w:sz w:val="28"/>
          <w:szCs w:val="28"/>
          <w:highlight w:val="white"/>
        </w:rPr>
        <w:t xml:space="preserve">;</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highlight w:val="white"/>
        </w:rPr>
      </w:pPr>
      <w:r>
        <w:rPr>
          <w:rFonts w:ascii="Times New Roman" w:hAnsi="Times New Roman" w:cs="Times New Roman" w:eastAsia="Times New Roman"/>
          <w:color w:val="000000" w:themeColor="text1"/>
          <w:sz w:val="28"/>
          <w:szCs w:val="28"/>
          <w:highlight w:val="white"/>
        </w:rPr>
        <w:t xml:space="preserve">7. </w:t>
      </w:r>
      <w:hyperlink r:id="rId48" w:tooltip="https://nszu.gov.ua/storage/editor/files/medichna-dopomoga-pri-gostromu-mozkovomu-insulti.docx" w:history="1">
        <w:r>
          <w:rPr>
            <w:rFonts w:ascii="Times New Roman" w:hAnsi="Times New Roman" w:cs="Times New Roman" w:eastAsia="Times New Roman"/>
            <w:color w:val="000000" w:themeColor="text1"/>
            <w:sz w:val="28"/>
            <w:szCs w:val="28"/>
          </w:rPr>
          <w:t xml:space="preserve">Медична допомога при гострому мозковому інсульті</w:t>
        </w:r>
      </w:hyperlink>
      <w:r>
        <w:rPr>
          <w:rFonts w:ascii="Times New Roman" w:hAnsi="Times New Roman" w:cs="Times New Roman" w:eastAsia="Times New Roman"/>
          <w:color w:val="000000" w:themeColor="text1"/>
          <w:sz w:val="28"/>
          <w:szCs w:val="28"/>
        </w:rPr>
        <w:t xml:space="preserve"> в стаціонарних умовах</w:t>
      </w:r>
      <w:r>
        <w:rPr>
          <w:rFonts w:ascii="Times New Roman" w:hAnsi="Times New Roman" w:cs="Times New Roman" w:eastAsia="Times New Roman"/>
          <w:color w:val="000000" w:themeColor="text1"/>
          <w:sz w:val="28"/>
          <w:szCs w:val="28"/>
          <w:highlight w:val="white"/>
        </w:rPr>
        <w:t xml:space="preserve">;</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highlight w:val="white"/>
        </w:rPr>
      </w:pPr>
      <w:r>
        <w:rPr>
          <w:rFonts w:ascii="Times New Roman" w:hAnsi="Times New Roman" w:cs="Times New Roman" w:eastAsia="Times New Roman"/>
          <w:color w:val="000000" w:themeColor="text1"/>
          <w:sz w:val="28"/>
          <w:szCs w:val="28"/>
          <w:highlight w:val="white"/>
        </w:rPr>
        <w:t xml:space="preserve">8. </w:t>
      </w:r>
      <w:hyperlink r:id="rId49" w:tooltip="https://nszu.gov.ua/storage/editor/files/medichna-dopomoga-pri-pologakh.docx" w:history="1">
        <w:r>
          <w:rPr>
            <w:rFonts w:ascii="Times New Roman" w:hAnsi="Times New Roman" w:cs="Times New Roman" w:eastAsia="Times New Roman"/>
            <w:color w:val="000000" w:themeColor="text1"/>
            <w:sz w:val="28"/>
            <w:szCs w:val="28"/>
          </w:rPr>
          <w:t xml:space="preserve">Медична допомога при пологах</w:t>
        </w:r>
      </w:hyperlink>
      <w:r>
        <w:rPr>
          <w:rFonts w:ascii="Times New Roman" w:hAnsi="Times New Roman" w:cs="Times New Roman" w:eastAsia="Times New Roman"/>
          <w:color w:val="000000" w:themeColor="text1"/>
          <w:sz w:val="28"/>
          <w:szCs w:val="28"/>
          <w:highlight w:val="white"/>
        </w:rPr>
        <w:t xml:space="preserve">;</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highlight w:val="white"/>
        </w:rPr>
      </w:pPr>
      <w:r>
        <w:rPr>
          <w:rFonts w:ascii="Times New Roman" w:hAnsi="Times New Roman" w:cs="Times New Roman" w:eastAsia="Times New Roman"/>
          <w:color w:val="000000" w:themeColor="text1"/>
          <w:sz w:val="28"/>
          <w:szCs w:val="28"/>
          <w:highlight w:val="white"/>
        </w:rPr>
        <w:t xml:space="preserve">9. Лікування осіб із психічними та поведінковими розладами внаслідок вживання </w:t>
      </w:r>
      <w:r>
        <w:rPr>
          <w:rFonts w:ascii="Times New Roman" w:hAnsi="Times New Roman" w:cs="Times New Roman" w:eastAsia="Times New Roman"/>
          <w:color w:val="000000" w:themeColor="text1"/>
          <w:sz w:val="28"/>
          <w:szCs w:val="28"/>
          <w:highlight w:val="white"/>
        </w:rPr>
        <w:t xml:space="preserve">опіоїдів</w:t>
      </w:r>
      <w:r>
        <w:rPr>
          <w:rFonts w:ascii="Times New Roman" w:hAnsi="Times New Roman" w:cs="Times New Roman" w:eastAsia="Times New Roman"/>
          <w:color w:val="000000" w:themeColor="text1"/>
          <w:sz w:val="28"/>
          <w:szCs w:val="28"/>
          <w:highlight w:val="white"/>
        </w:rPr>
        <w:t xml:space="preserve"> із використанням препаратів замісної підтримувальної терапії;</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highlight w:val="white"/>
        </w:rPr>
      </w:pPr>
      <w:r>
        <w:rPr>
          <w:rFonts w:ascii="Times New Roman" w:hAnsi="Times New Roman" w:cs="Times New Roman" w:eastAsia="Times New Roman"/>
          <w:color w:val="000000" w:themeColor="text1"/>
          <w:sz w:val="28"/>
          <w:szCs w:val="28"/>
          <w:highlight w:val="white"/>
        </w:rPr>
        <w:t xml:space="preserve">10. </w:t>
      </w:r>
      <w:hyperlink r:id="rId50" w:tooltip="https://nszu.gov.ua/storage/editor/files/paliativna-medichna-dopomoga-statsionarna-paliativna-medichna-dopomoga-doroslim-ta-dityam.docx" w:history="1">
        <w:r>
          <w:rPr>
            <w:rFonts w:ascii="Times New Roman" w:hAnsi="Times New Roman" w:cs="Times New Roman" w:eastAsia="Times New Roman"/>
            <w:color w:val="000000" w:themeColor="text1"/>
            <w:sz w:val="28"/>
            <w:szCs w:val="28"/>
          </w:rPr>
          <w:t xml:space="preserve">Стаціонарна паліативна медична допомога дорослим та дітям</w:t>
        </w:r>
      </w:hyperlink>
      <w:r>
        <w:rPr>
          <w:rFonts w:ascii="Times New Roman" w:hAnsi="Times New Roman" w:cs="Times New Roman" w:eastAsia="Times New Roman"/>
          <w:color w:val="000000" w:themeColor="text1"/>
          <w:sz w:val="28"/>
          <w:szCs w:val="28"/>
          <w:highlight w:val="white"/>
        </w:rPr>
        <w:t xml:space="preserve">;</w:t>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 Стаціонарна допомога пацієнтам з гострою респіраторною хворобою (COVID-19), спричиненою коронавірусом SARS-Cov2.</w:t>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12. Стоматологічна медична</w:t>
      </w:r>
      <w:r>
        <w:rPr>
          <w:rFonts w:ascii="Times New Roman" w:hAnsi="Times New Roman" w:cs="Times New Roman" w:eastAsia="Times New Roman"/>
          <w:color w:val="000000" w:themeColor="text1"/>
          <w:sz w:val="28"/>
          <w:szCs w:val="28"/>
        </w:rPr>
        <w:t xml:space="preserve"> допомога в амбулаторних умовах</w:t>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13. Ведення вагітності в амбулаторних умовах</w:t>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Фінансування закладу за 2020 рік проводилось з наступних джерел:</w:t>
      </w:r>
      <w:r>
        <w:rPr>
          <w:rFonts w:ascii="Times New Roman" w:hAnsi="Times New Roman" w:cs="Times New Roman" w:eastAsia="Times New Roman"/>
          <w:color w:val="000000" w:themeColor="text1"/>
        </w:rPr>
      </w:r>
      <w:r/>
    </w:p>
    <w:tbl>
      <w:tblPr>
        <w:tblStyle w:val="941"/>
        <w:tblW w:w="10063" w:type="dxa"/>
        <w:tblInd w:w="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CellMar>
          <w:left w:w="0" w:type="dxa"/>
          <w:top w:w="0" w:type="dxa"/>
          <w:right w:w="0" w:type="dxa"/>
          <w:bottom w:w="0" w:type="dxa"/>
        </w:tblCellMar>
        <w:tblLook w:val="0600" w:firstRow="0" w:lastRow="0" w:firstColumn="0" w:lastColumn="0" w:noHBand="1" w:noVBand="1"/>
      </w:tblPr>
      <w:tblGrid>
        <w:gridCol w:w="5102"/>
        <w:gridCol w:w="2409"/>
        <w:gridCol w:w="2551"/>
      </w:tblGrid>
      <w:tr>
        <w:trPr>
          <w:trHeight w:val="260"/>
        </w:trPr>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5102" w:type="dxa"/>
            <w:textDirection w:val="lrTb"/>
            <w:noWrap w:val="false"/>
          </w:tcPr>
          <w:p>
            <w:pPr>
              <w:ind w:firstLine="0"/>
              <w:jc w:val="left"/>
              <w:spacing w:lineRule="auto" w:line="240" w:after="0" w:afterAutospacing="0" w:before="0" w:beforeAutospacing="0"/>
              <w:rPr>
                <w:rFonts w:ascii="Times New Roman" w:hAnsi="Times New Roman" w:cs="Times New Roman" w:eastAsia="Times New Roman"/>
                <w:b w:val="false"/>
                <w:color w:val="000000"/>
                <w:sz w:val="24"/>
                <w:szCs w:val="24"/>
              </w:rPr>
              <w:suppressLineNumbers w:val="0"/>
            </w:pPr>
            <w:r>
              <w:rPr>
                <w:rFonts w:ascii="Times New Roman" w:hAnsi="Times New Roman" w:cs="Times New Roman" w:eastAsia="Times New Roman"/>
                <w:b w:val="false"/>
                <w:color w:val="000000" w:themeColor="text1"/>
                <w:sz w:val="24"/>
                <w:szCs w:val="24"/>
              </w:rPr>
              <w:t xml:space="preserve">Джерело фінансування</w:t>
            </w:r>
            <w:r>
              <w:rPr>
                <w:rFonts w:ascii="Times New Roman" w:hAnsi="Times New Roman" w:cs="Times New Roman" w:eastAsia="Times New Roman"/>
                <w:b w:val="false"/>
                <w:color w:val="000000" w:themeColor="text1"/>
                <w:sz w:val="28"/>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2409" w:type="dxa"/>
            <w:textDirection w:val="lrTb"/>
            <w:noWrap w:val="false"/>
          </w:tcPr>
          <w:p>
            <w:pPr>
              <w:ind w:firstLine="0"/>
              <w:jc w:val="left"/>
              <w:spacing w:lineRule="auto" w:line="240" w:after="0" w:afterAutospacing="0" w:before="0" w:beforeAutospacing="0"/>
              <w:rPr>
                <w:rFonts w:ascii="Times New Roman" w:hAnsi="Times New Roman" w:cs="Times New Roman" w:eastAsia="Times New Roman"/>
                <w:b w:val="false"/>
                <w:color w:val="000000"/>
                <w:sz w:val="24"/>
                <w:szCs w:val="24"/>
              </w:rPr>
              <w:suppressLineNumbers w:val="0"/>
            </w:pPr>
            <w:r>
              <w:rPr>
                <w:rFonts w:ascii="Times New Roman" w:hAnsi="Times New Roman" w:cs="Times New Roman" w:eastAsia="Times New Roman"/>
                <w:b w:val="false"/>
                <w:color w:val="000000" w:themeColor="text1"/>
                <w:sz w:val="24"/>
                <w:szCs w:val="24"/>
              </w:rPr>
              <w:t xml:space="preserve">Планові видатки, грн</w:t>
            </w:r>
            <w:r>
              <w:rPr>
                <w:rFonts w:ascii="Times New Roman" w:hAnsi="Times New Roman" w:cs="Times New Roman" w:eastAsia="Times New Roman"/>
                <w:b w:val="false"/>
                <w:color w:val="000000" w:themeColor="text1"/>
                <w:sz w:val="28"/>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2551" w:type="dxa"/>
            <w:textDirection w:val="lrTb"/>
            <w:noWrap w:val="false"/>
          </w:tcPr>
          <w:p>
            <w:pPr>
              <w:ind w:firstLine="0"/>
              <w:jc w:val="left"/>
              <w:spacing w:lineRule="auto" w:line="240" w:after="0" w:afterAutospacing="0" w:before="0" w:beforeAutospacing="0"/>
              <w:rPr>
                <w:rFonts w:ascii="Times New Roman" w:hAnsi="Times New Roman" w:cs="Times New Roman" w:eastAsia="Times New Roman"/>
                <w:b w:val="false"/>
                <w:color w:val="000000"/>
                <w:sz w:val="24"/>
                <w:szCs w:val="24"/>
              </w:rPr>
              <w:suppressLineNumbers w:val="0"/>
            </w:pPr>
            <w:r>
              <w:rPr>
                <w:rFonts w:ascii="Times New Roman" w:hAnsi="Times New Roman" w:cs="Times New Roman" w:eastAsia="Times New Roman"/>
                <w:b w:val="false"/>
                <w:color w:val="000000" w:themeColor="text1"/>
                <w:sz w:val="24"/>
                <w:szCs w:val="24"/>
              </w:rPr>
              <w:t xml:space="preserve">Фактичні видатки, грн</w:t>
            </w:r>
            <w:r>
              <w:rPr>
                <w:rFonts w:ascii="Times New Roman" w:hAnsi="Times New Roman" w:cs="Times New Roman" w:eastAsia="Times New Roman"/>
                <w:b w:val="false"/>
                <w:color w:val="000000" w:themeColor="text1"/>
                <w:sz w:val="28"/>
              </w:rPr>
            </w:r>
            <w:r/>
          </w:p>
        </w:tc>
      </w:tr>
      <w:tr>
        <w:trPr>
          <w:trHeight w:val="190"/>
        </w:trPr>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5102"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Медична субвенція</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24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6426000</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2551"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6426000</w:t>
            </w:r>
            <w:r>
              <w:rPr>
                <w:rFonts w:ascii="Times New Roman" w:hAnsi="Times New Roman" w:cs="Times New Roman" w:eastAsia="Times New Roman"/>
                <w:color w:val="000000" w:themeColor="text1"/>
                <w:sz w:val="32"/>
              </w:rPr>
            </w:r>
            <w:r/>
          </w:p>
        </w:tc>
      </w:tr>
      <w:tr>
        <w:trPr>
          <w:trHeight w:val="215"/>
        </w:trPr>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5102"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Місцевий бюджет</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24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8711419</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2551"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8702125</w:t>
            </w:r>
            <w:r>
              <w:rPr>
                <w:rFonts w:ascii="Times New Roman" w:hAnsi="Times New Roman" w:cs="Times New Roman" w:eastAsia="Times New Roman"/>
                <w:color w:val="000000" w:themeColor="text1"/>
                <w:sz w:val="32"/>
              </w:rPr>
            </w:r>
            <w:r/>
          </w:p>
        </w:tc>
      </w:tr>
      <w:tr>
        <w:trPr>
          <w:trHeight w:val="239"/>
        </w:trPr>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5102"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НСЗУ</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24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36495481</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2551"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35627989</w:t>
            </w:r>
            <w:r>
              <w:rPr>
                <w:rFonts w:ascii="Times New Roman" w:hAnsi="Times New Roman" w:cs="Times New Roman" w:eastAsia="Times New Roman"/>
                <w:color w:val="000000" w:themeColor="text1"/>
                <w:sz w:val="32"/>
              </w:rPr>
            </w:r>
            <w:r/>
          </w:p>
        </w:tc>
      </w:tr>
      <w:tr>
        <w:trPr>
          <w:trHeight w:val="0"/>
        </w:trPr>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5102"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Інші джерела власних надходжень</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24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1572722</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2551"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1572722</w:t>
            </w:r>
            <w:r>
              <w:rPr>
                <w:rFonts w:ascii="Times New Roman" w:hAnsi="Times New Roman" w:cs="Times New Roman" w:eastAsia="Times New Roman"/>
                <w:color w:val="000000" w:themeColor="text1"/>
                <w:sz w:val="32"/>
              </w:rPr>
            </w:r>
            <w:r/>
          </w:p>
        </w:tc>
      </w:tr>
      <w:tr>
        <w:trPr>
          <w:trHeight w:val="238"/>
        </w:trPr>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5102" w:type="dxa"/>
            <w:textDirection w:val="lrTb"/>
            <w:noWrap w:val="false"/>
          </w:tcPr>
          <w:p>
            <w:pPr>
              <w:ind w:firstLine="0"/>
              <w:spacing w:lineRule="auto" w:line="240" w:after="0" w:afterAutospacing="0" w:before="0" w:beforeAutospacing="0"/>
              <w:rPr>
                <w:rFonts w:ascii="Times New Roman" w:hAnsi="Times New Roman" w:cs="Times New Roman" w:eastAsia="Times New Roman"/>
                <w:b/>
                <w:color w:val="000000"/>
                <w:sz w:val="28"/>
                <w:szCs w:val="24"/>
              </w:rPr>
              <w:suppressLineNumbers w:val="0"/>
            </w:pPr>
            <w:r>
              <w:rPr>
                <w:rFonts w:ascii="Times New Roman" w:hAnsi="Times New Roman" w:cs="Times New Roman" w:eastAsia="Times New Roman"/>
                <w:b/>
                <w:color w:val="000000" w:themeColor="text1"/>
                <w:sz w:val="28"/>
                <w:szCs w:val="24"/>
              </w:rPr>
              <w:t xml:space="preserve">Всього</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24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8"/>
                <w:szCs w:val="24"/>
              </w:rPr>
              <w:suppressLineNumbers w:val="0"/>
            </w:pPr>
            <w:r>
              <w:rPr>
                <w:rFonts w:ascii="Times New Roman" w:hAnsi="Times New Roman" w:cs="Times New Roman" w:eastAsia="Times New Roman"/>
                <w:b/>
                <w:color w:val="000000" w:themeColor="text1"/>
                <w:sz w:val="28"/>
                <w:szCs w:val="24"/>
              </w:rPr>
              <w:t xml:space="preserve">53205622</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2551"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8"/>
                <w:szCs w:val="24"/>
              </w:rPr>
              <w:suppressLineNumbers w:val="0"/>
            </w:pPr>
            <w:r>
              <w:rPr>
                <w:rFonts w:ascii="Times New Roman" w:hAnsi="Times New Roman" w:cs="Times New Roman" w:eastAsia="Times New Roman"/>
                <w:b/>
                <w:color w:val="000000" w:themeColor="text1"/>
                <w:sz w:val="28"/>
                <w:szCs w:val="24"/>
              </w:rPr>
              <w:t xml:space="preserve">52328836</w:t>
            </w:r>
            <w:r>
              <w:rPr>
                <w:rFonts w:ascii="Times New Roman" w:hAnsi="Times New Roman" w:cs="Times New Roman" w:eastAsia="Times New Roman"/>
                <w:color w:val="000000" w:themeColor="text1"/>
                <w:sz w:val="32"/>
              </w:rPr>
            </w:r>
            <w:r/>
          </w:p>
        </w:tc>
      </w:tr>
      <w:tr>
        <w:trPr>
          <w:trHeight w:val="0"/>
        </w:trPr>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5102"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Фінансовий результат</w:t>
            </w:r>
            <w:r>
              <w:rPr>
                <w:rFonts w:ascii="Times New Roman" w:hAnsi="Times New Roman" w:cs="Times New Roman" w:eastAsia="Times New Roman"/>
                <w:color w:val="000000" w:themeColor="text1"/>
                <w:sz w:val="32"/>
              </w:rPr>
            </w:r>
            <w:r/>
          </w:p>
        </w:tc>
        <w:tc>
          <w:tcPr>
            <w:gridSpan w:val="2"/>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0" w:type="dxa"/>
              <w:bottom w:w="0" w:type="dxa"/>
            </w:tcMar>
            <w:tcW w:w="4961"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8"/>
                <w:szCs w:val="24"/>
              </w:rPr>
              <w:suppressLineNumbers w:val="0"/>
            </w:pPr>
            <w:r>
              <w:rPr>
                <w:rFonts w:ascii="Times New Roman" w:hAnsi="Times New Roman" w:cs="Times New Roman" w:eastAsia="Times New Roman"/>
                <w:b/>
                <w:color w:val="000000" w:themeColor="text1"/>
                <w:sz w:val="28"/>
                <w:szCs w:val="24"/>
              </w:rPr>
              <w:t xml:space="preserve">876786</w:t>
            </w:r>
            <w:r>
              <w:rPr>
                <w:rFonts w:ascii="Times New Roman" w:hAnsi="Times New Roman" w:cs="Times New Roman" w:eastAsia="Times New Roman"/>
                <w:color w:val="000000" w:themeColor="text1"/>
                <w:sz w:val="32"/>
              </w:rPr>
            </w:r>
            <w:r/>
          </w:p>
        </w:tc>
      </w:tr>
    </w:tbl>
    <w:p>
      <w:pPr>
        <w:ind w:left="140"/>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t xml:space="preserve"> Фінансування закладу за І півріччя 2021 рік проводилось з наступних джерел:</w:t>
      </w:r>
      <w:r>
        <w:rPr>
          <w:rFonts w:ascii="Times New Roman" w:hAnsi="Times New Roman" w:cs="Times New Roman" w:eastAsia="Times New Roman"/>
          <w:color w:val="000000" w:themeColor="text1"/>
        </w:rPr>
      </w:r>
      <w:r/>
    </w:p>
    <w:tbl>
      <w:tblPr>
        <w:tblStyle w:val="942"/>
        <w:tblW w:w="10063" w:type="dxa"/>
        <w:tblInd w:w="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CellMar>
          <w:left w:w="0" w:type="dxa"/>
          <w:top w:w="0" w:type="dxa"/>
          <w:right w:w="0" w:type="dxa"/>
          <w:bottom w:w="0" w:type="dxa"/>
        </w:tblCellMar>
        <w:tblLook w:val="0600" w:firstRow="0" w:lastRow="0" w:firstColumn="0" w:lastColumn="0" w:noHBand="1" w:noVBand="1"/>
      </w:tblPr>
      <w:tblGrid>
        <w:gridCol w:w="5102"/>
        <w:gridCol w:w="2409"/>
        <w:gridCol w:w="2551"/>
      </w:tblGrid>
      <w:tr>
        <w:trPr>
          <w:trHeight w:val="185"/>
        </w:trPr>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5102" w:type="dxa"/>
            <w:textDirection w:val="lrTb"/>
            <w:noWrap w:val="false"/>
          </w:tcPr>
          <w:p>
            <w:pPr>
              <w:ind w:firstLine="0"/>
              <w:spacing w:lineRule="auto" w:line="240" w:after="0" w:afterAutospacing="0" w:before="0" w:beforeAutospacing="0"/>
              <w:rPr>
                <w:rFonts w:ascii="Times New Roman" w:hAnsi="Times New Roman" w:cs="Times New Roman" w:eastAsia="Times New Roman"/>
                <w:b w:val="false"/>
                <w:color w:val="000000"/>
                <w:sz w:val="24"/>
                <w:szCs w:val="24"/>
              </w:rPr>
              <w:suppressLineNumbers w:val="0"/>
            </w:pPr>
            <w:r>
              <w:rPr>
                <w:rFonts w:ascii="Times New Roman" w:hAnsi="Times New Roman" w:cs="Times New Roman" w:eastAsia="Times New Roman"/>
                <w:b w:val="false"/>
                <w:color w:val="000000" w:themeColor="text1"/>
                <w:sz w:val="24"/>
                <w:szCs w:val="24"/>
              </w:rPr>
              <w:t xml:space="preserve">Джерело фінансування</w:t>
            </w:r>
            <w:r>
              <w:rPr>
                <w:rFonts w:ascii="Times New Roman" w:hAnsi="Times New Roman" w:cs="Times New Roman" w:eastAsia="Times New Roman"/>
                <w:b w:val="false"/>
                <w:color w:val="000000" w:themeColor="text1"/>
                <w:sz w:val="28"/>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2409" w:type="dxa"/>
            <w:textDirection w:val="lrTb"/>
            <w:noWrap w:val="false"/>
          </w:tcPr>
          <w:p>
            <w:pPr>
              <w:ind w:firstLine="0"/>
              <w:spacing w:lineRule="auto" w:line="240" w:after="0" w:afterAutospacing="0" w:before="0" w:beforeAutospacing="0"/>
              <w:rPr>
                <w:rFonts w:ascii="Times New Roman" w:hAnsi="Times New Roman" w:cs="Times New Roman" w:eastAsia="Times New Roman"/>
                <w:b w:val="false"/>
                <w:color w:val="000000"/>
                <w:sz w:val="24"/>
                <w:szCs w:val="24"/>
              </w:rPr>
              <w:suppressLineNumbers w:val="0"/>
            </w:pPr>
            <w:r>
              <w:rPr>
                <w:rFonts w:ascii="Times New Roman" w:hAnsi="Times New Roman" w:cs="Times New Roman" w:eastAsia="Times New Roman"/>
                <w:b w:val="false"/>
                <w:color w:val="000000" w:themeColor="text1"/>
                <w:sz w:val="24"/>
                <w:szCs w:val="24"/>
              </w:rPr>
              <w:t xml:space="preserve">Планові видатки, грн</w:t>
            </w:r>
            <w:r>
              <w:rPr>
                <w:rFonts w:ascii="Times New Roman" w:hAnsi="Times New Roman" w:cs="Times New Roman" w:eastAsia="Times New Roman"/>
                <w:b w:val="false"/>
                <w:color w:val="000000" w:themeColor="text1"/>
                <w:sz w:val="28"/>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2551" w:type="dxa"/>
            <w:textDirection w:val="lrTb"/>
            <w:noWrap w:val="false"/>
          </w:tcPr>
          <w:p>
            <w:pPr>
              <w:ind w:firstLine="0"/>
              <w:spacing w:lineRule="auto" w:line="240" w:after="0" w:afterAutospacing="0" w:before="0" w:beforeAutospacing="0"/>
              <w:rPr>
                <w:rFonts w:ascii="Times New Roman" w:hAnsi="Times New Roman" w:cs="Times New Roman" w:eastAsia="Times New Roman"/>
                <w:b w:val="false"/>
                <w:color w:val="000000"/>
                <w:sz w:val="24"/>
                <w:szCs w:val="24"/>
              </w:rPr>
              <w:suppressLineNumbers w:val="0"/>
            </w:pPr>
            <w:r>
              <w:rPr>
                <w:rFonts w:ascii="Times New Roman" w:hAnsi="Times New Roman" w:cs="Times New Roman" w:eastAsia="Times New Roman"/>
                <w:b w:val="false"/>
                <w:color w:val="000000" w:themeColor="text1"/>
                <w:sz w:val="24"/>
                <w:szCs w:val="24"/>
              </w:rPr>
              <w:t xml:space="preserve">Фактичні видатки, грн</w:t>
            </w:r>
            <w:r>
              <w:rPr>
                <w:rFonts w:ascii="Times New Roman" w:hAnsi="Times New Roman" w:cs="Times New Roman" w:eastAsia="Times New Roman"/>
                <w:b w:val="false"/>
                <w:color w:val="000000" w:themeColor="text1"/>
                <w:sz w:val="28"/>
              </w:rPr>
            </w:r>
            <w:r/>
          </w:p>
        </w:tc>
      </w:tr>
      <w:tr>
        <w:trPr>
          <w:trHeight w:val="68"/>
        </w:trPr>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5102"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Медична субвенція</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24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0,00</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2551"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0,00</w:t>
            </w:r>
            <w:r>
              <w:rPr>
                <w:rFonts w:ascii="Times New Roman" w:hAnsi="Times New Roman" w:cs="Times New Roman" w:eastAsia="Times New Roman"/>
                <w:color w:val="000000" w:themeColor="text1"/>
                <w:sz w:val="32"/>
              </w:rPr>
            </w:r>
            <w:r/>
          </w:p>
        </w:tc>
      </w:tr>
      <w:tr>
        <w:trPr>
          <w:trHeight w:val="0"/>
        </w:trPr>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5102"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Місцевий бюджет</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24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1640000.00</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2551"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1520267.00</w:t>
            </w:r>
            <w:r>
              <w:rPr>
                <w:rFonts w:ascii="Times New Roman" w:hAnsi="Times New Roman" w:cs="Times New Roman" w:eastAsia="Times New Roman"/>
                <w:color w:val="000000" w:themeColor="text1"/>
                <w:sz w:val="32"/>
              </w:rPr>
            </w:r>
            <w:r/>
          </w:p>
        </w:tc>
      </w:tr>
      <w:tr>
        <w:trPr>
          <w:trHeight w:val="164"/>
        </w:trPr>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5102"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НСЗУ</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24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20787700.00</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2551"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19802361.00</w:t>
            </w:r>
            <w:r>
              <w:rPr>
                <w:rFonts w:ascii="Times New Roman" w:hAnsi="Times New Roman" w:cs="Times New Roman" w:eastAsia="Times New Roman"/>
                <w:color w:val="000000" w:themeColor="text1"/>
                <w:sz w:val="32"/>
              </w:rPr>
            </w:r>
            <w:r/>
          </w:p>
        </w:tc>
      </w:tr>
      <w:tr>
        <w:trPr>
          <w:trHeight w:val="142"/>
        </w:trPr>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5102"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Інші джерела власних надходжень</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24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920345.00</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2551"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920345.00</w:t>
            </w:r>
            <w:r>
              <w:rPr>
                <w:rFonts w:ascii="Times New Roman" w:hAnsi="Times New Roman" w:cs="Times New Roman" w:eastAsia="Times New Roman"/>
                <w:color w:val="000000" w:themeColor="text1"/>
                <w:sz w:val="32"/>
              </w:rPr>
            </w:r>
            <w:r/>
          </w:p>
        </w:tc>
      </w:tr>
      <w:tr>
        <w:trPr>
          <w:trHeight w:val="214"/>
        </w:trPr>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5102" w:type="dxa"/>
            <w:textDirection w:val="lrTb"/>
            <w:noWrap w:val="false"/>
          </w:tcPr>
          <w:p>
            <w:pPr>
              <w:ind w:firstLine="0"/>
              <w:spacing w:lineRule="auto" w:line="240" w:after="0" w:afterAutospacing="0" w:before="0" w:beforeAutospacing="0"/>
              <w:rPr>
                <w:rFonts w:ascii="Times New Roman" w:hAnsi="Times New Roman" w:cs="Times New Roman" w:eastAsia="Times New Roman"/>
                <w:b/>
                <w:color w:val="000000"/>
                <w:sz w:val="28"/>
                <w:szCs w:val="24"/>
              </w:rPr>
              <w:suppressLineNumbers w:val="0"/>
            </w:pPr>
            <w:r>
              <w:rPr>
                <w:rFonts w:ascii="Times New Roman" w:hAnsi="Times New Roman" w:cs="Times New Roman" w:eastAsia="Times New Roman"/>
                <w:b/>
                <w:color w:val="000000" w:themeColor="text1"/>
                <w:sz w:val="28"/>
                <w:szCs w:val="24"/>
              </w:rPr>
              <w:t xml:space="preserve">Всього</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24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8"/>
                <w:szCs w:val="24"/>
              </w:rPr>
              <w:suppressLineNumbers w:val="0"/>
            </w:pPr>
            <w:r>
              <w:rPr>
                <w:rFonts w:ascii="Times New Roman" w:hAnsi="Times New Roman" w:cs="Times New Roman" w:eastAsia="Times New Roman"/>
                <w:b/>
                <w:color w:val="000000" w:themeColor="text1"/>
                <w:sz w:val="28"/>
                <w:szCs w:val="24"/>
              </w:rPr>
              <w:t xml:space="preserve">23348045.00</w:t>
            </w:r>
            <w:r>
              <w:rPr>
                <w:rFonts w:ascii="Times New Roman" w:hAnsi="Times New Roman" w:cs="Times New Roman" w:eastAsia="Times New Roman"/>
                <w:color w:val="000000" w:themeColor="text1"/>
                <w:sz w:val="32"/>
              </w:rPr>
            </w:r>
            <w:r/>
          </w:p>
        </w:tc>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2551"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8"/>
                <w:szCs w:val="24"/>
              </w:rPr>
              <w:suppressLineNumbers w:val="0"/>
            </w:pPr>
            <w:r>
              <w:rPr>
                <w:rFonts w:ascii="Times New Roman" w:hAnsi="Times New Roman" w:cs="Times New Roman" w:eastAsia="Times New Roman"/>
                <w:b/>
                <w:color w:val="000000" w:themeColor="text1"/>
                <w:sz w:val="28"/>
                <w:szCs w:val="24"/>
              </w:rPr>
              <w:t xml:space="preserve">22242973.00</w:t>
            </w:r>
            <w:r>
              <w:rPr>
                <w:rFonts w:ascii="Times New Roman" w:hAnsi="Times New Roman" w:cs="Times New Roman" w:eastAsia="Times New Roman"/>
                <w:color w:val="000000" w:themeColor="text1"/>
                <w:sz w:val="32"/>
              </w:rPr>
            </w:r>
            <w:r/>
          </w:p>
        </w:tc>
      </w:tr>
      <w:tr>
        <w:trPr>
          <w:trHeight w:val="142"/>
        </w:trPr>
        <w:tc>
          <w:tcPr>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5102"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Фінансовий результат</w:t>
            </w:r>
            <w:r>
              <w:rPr>
                <w:rFonts w:ascii="Times New Roman" w:hAnsi="Times New Roman" w:cs="Times New Roman" w:eastAsia="Times New Roman"/>
                <w:color w:val="000000" w:themeColor="text1"/>
                <w:sz w:val="32"/>
              </w:rPr>
            </w:r>
            <w:r/>
          </w:p>
        </w:tc>
        <w:tc>
          <w:tcPr>
            <w:gridSpan w:val="2"/>
            <w:shd w:val="clear" w:fill="auto" w:color="auto"/>
            <w:tcBorders>
              <w:left w:val="single" w:color="000000" w:sz="8" w:space="0"/>
              <w:top w:val="single" w:color="000000" w:sz="8" w:space="0"/>
              <w:right w:val="single" w:color="000000" w:sz="8" w:space="0"/>
              <w:bottom w:val="single" w:color="000000" w:sz="8" w:space="0"/>
            </w:tcBorders>
            <w:tcMar>
              <w:left w:w="100" w:type="dxa"/>
              <w:top w:w="0" w:type="dxa"/>
              <w:right w:w="100" w:type="dxa"/>
              <w:bottom w:w="0" w:type="dxa"/>
            </w:tcMar>
            <w:tcW w:w="4961"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8"/>
                <w:szCs w:val="24"/>
              </w:rPr>
              <w:suppressLineNumbers w:val="0"/>
            </w:pPr>
            <w:r>
              <w:rPr>
                <w:rFonts w:ascii="Times New Roman" w:hAnsi="Times New Roman" w:cs="Times New Roman" w:eastAsia="Times New Roman"/>
                <w:b/>
                <w:color w:val="000000" w:themeColor="text1"/>
                <w:sz w:val="28"/>
                <w:szCs w:val="24"/>
              </w:rPr>
              <w:t xml:space="preserve">1105072.00</w:t>
            </w:r>
            <w:r>
              <w:rPr>
                <w:rFonts w:ascii="Times New Roman" w:hAnsi="Times New Roman" w:cs="Times New Roman" w:eastAsia="Times New Roman"/>
                <w:color w:val="000000" w:themeColor="text1"/>
                <w:sz w:val="32"/>
              </w:rPr>
            </w:r>
            <w:r/>
          </w:p>
        </w:tc>
      </w:tr>
    </w:tbl>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Станом </w:t>
      </w:r>
      <w:r>
        <w:rPr>
          <w:rFonts w:ascii="Times New Roman" w:hAnsi="Times New Roman" w:cs="Times New Roman" w:eastAsia="Times New Roman"/>
          <w:color w:val="000000" w:themeColor="text1"/>
          <w:sz w:val="28"/>
          <w:szCs w:val="28"/>
        </w:rPr>
        <w:t xml:space="preserve">на 31.03.2021 року штат працівників КНП «Менська центральна районна лікарня» складав:</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Всього  – 333,25 посад</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Зайнятих – 303,50 посад</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Фізичних осіб – 320,  із них 23 особи пенсійного віку, що становить 7,2 %</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Лікарі – 49 осіб (із них 12 пенсіонерів (</w:t>
      </w:r>
      <w:r>
        <w:rPr>
          <w:rFonts w:ascii="Times New Roman" w:hAnsi="Times New Roman" w:cs="Times New Roman" w:eastAsia="Times New Roman"/>
          <w:color w:val="000000" w:themeColor="text1"/>
          <w:sz w:val="28"/>
          <w:szCs w:val="28"/>
        </w:rPr>
        <w:t xml:space="preserve">26,7 %))</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Середнього медичного персоналу 149 осіб ( із них 3 пенсіонери (2,0 %).</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Молодшого персоналу – 72 особи.</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Серед лікарів 35 осіб (77,8 %, без інтернів 81,3 %) – атестовані.</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14 лікарів мають вищу атестаційну категорію, 14 – першу атестаційну категорію</w:t>
      </w:r>
      <w:r>
        <w:rPr>
          <w:rFonts w:ascii="Times New Roman" w:hAnsi="Times New Roman" w:cs="Times New Roman" w:eastAsia="Times New Roman"/>
          <w:color w:val="000000" w:themeColor="text1"/>
          <w:sz w:val="28"/>
          <w:szCs w:val="28"/>
        </w:rPr>
        <w:t xml:space="preserve">, 7 – другу атестаційну категорію, решта – інтерни або молоді фахівці, що не підлягають атестації.</w:t>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Серед середнього медичного персоналу атестовано 126 осіб або 84,6 %</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З метою налагодження ефективного функціонування системи вторинної медичної допомоги на </w:t>
      </w:r>
      <w:r>
        <w:rPr>
          <w:rFonts w:ascii="Times New Roman" w:hAnsi="Times New Roman" w:cs="Times New Roman" w:eastAsia="Times New Roman"/>
          <w:color w:val="000000" w:themeColor="text1"/>
          <w:sz w:val="28"/>
          <w:szCs w:val="28"/>
        </w:rPr>
        <w:t xml:space="preserve">території Менської міської територіальної громади рішенням Менської міської ради № 44 від 23 грудня 2020 року (друга сесія восьмого скликання) затверджена Програма підтримки закладів вторинної </w:t>
      </w:r>
      <w:r>
        <w:rPr>
          <w:rFonts w:ascii="Times New Roman" w:hAnsi="Times New Roman" w:cs="Times New Roman" w:eastAsia="Times New Roman"/>
          <w:color w:val="000000" w:themeColor="text1"/>
          <w:sz w:val="28"/>
          <w:szCs w:val="28"/>
        </w:rPr>
        <w:t xml:space="preserve">медичної допомоги на території Менської міської територіальної </w:t>
      </w:r>
      <w:r>
        <w:rPr>
          <w:rFonts w:ascii="Times New Roman" w:hAnsi="Times New Roman" w:cs="Times New Roman" w:eastAsia="Times New Roman"/>
          <w:color w:val="000000" w:themeColor="text1"/>
          <w:sz w:val="28"/>
          <w:szCs w:val="28"/>
        </w:rPr>
        <w:t xml:space="preserve">громади на 2021 рік.</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Тарифи </w:t>
      </w:r>
      <w:r>
        <w:rPr>
          <w:rFonts w:ascii="Times New Roman" w:hAnsi="Times New Roman" w:cs="Times New Roman" w:eastAsia="Times New Roman"/>
          <w:color w:val="000000" w:themeColor="text1"/>
          <w:sz w:val="28"/>
          <w:szCs w:val="28"/>
        </w:rPr>
        <w:t xml:space="preserve">на платні послуги затверджені Рішенням Менської міської ради № 255 від 31 травня 2021р. Про погодження Положення про платні медичні послуги, що надаються КНП «Менська міська лікарня» Менської міської ради.</w:t>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Інформація про залучення громадян до процесу вдосконалення послуги:</w:t>
      </w:r>
      <w:r>
        <w:rPr>
          <w:rFonts w:ascii="Times New Roman" w:hAnsi="Times New Roman" w:cs="Times New Roman" w:eastAsia="Times New Roman"/>
          <w:color w:val="000000" w:themeColor="text1"/>
        </w:rPr>
      </w:r>
      <w:r/>
    </w:p>
    <w:p>
      <w:pPr>
        <w:numPr>
          <w:ilvl w:val="0"/>
          <w:numId w:val="2"/>
        </w:numPr>
        <w:spacing w:lineRule="auto" w:line="240" w:after="0" w:afterAutospacing="0" w:before="0" w:beforeAutospacing="0"/>
        <w:rPr>
          <w:rFonts w:ascii="Times New Roman" w:hAnsi="Times New Roman" w:cs="Times New Roman" w:eastAsia="Times New Roman"/>
          <w: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i/>
          <w:color w:val="000000" w:themeColor="text1"/>
          <w:sz w:val="28"/>
          <w:szCs w:val="28"/>
        </w:rPr>
        <w:t xml:space="preserve">опитування громадської думки та результати такого опитування;</w:t>
      </w:r>
      <w:r>
        <w:rPr>
          <w:rFonts w:ascii="Times New Roman" w:hAnsi="Times New Roman" w:cs="Times New Roman" w:eastAsia="Times New Roman"/>
          <w:color w:val="000000" w:themeColor="text1"/>
        </w:rPr>
      </w:r>
      <w:r/>
    </w:p>
    <w:p>
      <w:pPr>
        <w:ind w:firstLine="566"/>
        <w:jc w:val="both"/>
        <w:spacing w:lineRule="auto" w:line="240" w:after="0" w:afterAutospacing="0" w:before="0" w:beforeAutospacing="0"/>
        <w:rPr>
          <w:rFonts w:ascii="Times New Roman" w:hAnsi="Times New Roman" w:cs="Times New Roman" w:eastAsia="Times New Roman"/>
          <w:color w:val="000000"/>
          <w:sz w:val="28"/>
          <w:szCs w:val="28"/>
          <w:highlight w:val="white"/>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highlight w:val="white"/>
        </w:rPr>
        <w:t xml:space="preserve">Із метою визначення </w:t>
      </w:r>
      <w:r>
        <w:rPr>
          <w:rFonts w:ascii="Times New Roman" w:hAnsi="Times New Roman" w:cs="Times New Roman" w:eastAsia="Times New Roman"/>
          <w:color w:val="000000" w:themeColor="text1"/>
          <w:sz w:val="28"/>
          <w:szCs w:val="28"/>
        </w:rPr>
        <w:t xml:space="preserve">рівня задоволення якістю надання послуг у Менській міській</w:t>
      </w:r>
      <w:r>
        <w:rPr>
          <w:rFonts w:ascii="Times New Roman" w:hAnsi="Times New Roman" w:cs="Times New Roman" w:eastAsia="Times New Roman"/>
          <w:color w:val="000000" w:themeColor="text1"/>
          <w:sz w:val="28"/>
          <w:szCs w:val="28"/>
          <w:highlight w:val="white"/>
        </w:rPr>
        <w:t xml:space="preserve"> територіальній громаді Менської міською радою</w:t>
      </w:r>
      <w:r>
        <w:rPr>
          <w:rFonts w:ascii="Times New Roman" w:hAnsi="Times New Roman" w:cs="Times New Roman" w:eastAsia="Times New Roman"/>
          <w:color w:val="000000" w:themeColor="text1"/>
          <w:sz w:val="28"/>
          <w:szCs w:val="28"/>
          <w:highlight w:val="white"/>
        </w:rPr>
        <w:t xml:space="preserve"> було проведено анкетне опитування громадян. </w:t>
      </w:r>
      <w:r>
        <w:rPr>
          <w:rFonts w:ascii="Times New Roman" w:hAnsi="Times New Roman" w:cs="Times New Roman" w:eastAsia="Times New Roman"/>
          <w:color w:val="000000" w:themeColor="text1"/>
        </w:rPr>
      </w:r>
      <w:r/>
    </w:p>
    <w:p>
      <w:pPr>
        <w:ind w:firstLine="708"/>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Опитування проводили інтерв’юери – представники Менської міської ради: </w:t>
      </w:r>
      <w:r>
        <w:rPr>
          <w:rFonts w:ascii="Times New Roman" w:hAnsi="Times New Roman" w:cs="Times New Roman" w:eastAsia="Times New Roman"/>
          <w:color w:val="000000" w:themeColor="text1"/>
          <w:sz w:val="28"/>
          <w:szCs w:val="28"/>
          <w:highlight w:val="white"/>
        </w:rPr>
        <w:t xml:space="preserve">керівники та працівники структурних підрозділів, </w:t>
      </w:r>
      <w:r>
        <w:rPr>
          <w:rFonts w:ascii="Times New Roman" w:hAnsi="Times New Roman" w:cs="Times New Roman" w:eastAsia="Times New Roman"/>
          <w:color w:val="000000" w:themeColor="text1"/>
          <w:sz w:val="28"/>
          <w:szCs w:val="28"/>
        </w:rPr>
        <w:t xml:space="preserve">старости, представники КЗ «Менська публічна бібліотека», учасники молодіжного клубу «МЕМ» </w:t>
      </w:r>
      <w:r>
        <w:rPr>
          <w:rFonts w:ascii="Times New Roman" w:hAnsi="Times New Roman" w:cs="Times New Roman" w:eastAsia="Times New Roman"/>
          <w:color w:val="000000" w:themeColor="text1"/>
          <w:sz w:val="28"/>
          <w:szCs w:val="28"/>
        </w:rPr>
        <w:t xml:space="preserve">КЗ «Центр культури та дозвілля молоді».</w:t>
      </w:r>
      <w:r>
        <w:rPr>
          <w:rFonts w:ascii="Times New Roman" w:hAnsi="Times New Roman" w:cs="Times New Roman" w:eastAsia="Times New Roman"/>
          <w:color w:val="000000" w:themeColor="text1"/>
        </w:rPr>
      </w:r>
      <w:r/>
    </w:p>
    <w:p>
      <w:pPr>
        <w:ind w:firstLine="566"/>
        <w:jc w:val="both"/>
        <w:spacing w:lineRule="auto" w:line="240" w:after="0" w:afterAutospacing="0" w:before="0" w:before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rPr>
        <w:t xml:space="preserve">Вибірка формувалась шляхом систематичного відбору домогосподарств, початкова точка відліку обрана випадковим чином. Представник для опитування обирався з мешканців домогосподарства віком старше 15 років (випадковим ч</w:t>
      </w:r>
      <w:r>
        <w:rPr>
          <w:rFonts w:ascii="Times New Roman" w:hAnsi="Times New Roman" w:cs="Times New Roman" w:eastAsia="Times New Roman"/>
          <w:color w:val="000000" w:themeColor="text1"/>
          <w:sz w:val="28"/>
          <w:szCs w:val="28"/>
        </w:rPr>
        <w:t xml:space="preserve">ином, за датою народження - першою у році).</w:t>
      </w:r>
      <w:r>
        <w:rPr>
          <w:rFonts w:ascii="Times New Roman" w:hAnsi="Times New Roman" w:cs="Times New Roman" w:eastAsia="Times New Roman"/>
          <w:color w:val="000000" w:themeColor="text1"/>
        </w:rPr>
      </w:r>
      <w:r/>
    </w:p>
    <w:p>
      <w:pPr>
        <w:ind w:firstLine="566"/>
        <w:jc w:val="both"/>
        <w:spacing w:lineRule="auto" w:line="240" w:after="0" w:afterAutospacing="0" w:before="0" w:before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rPr>
        <w:t xml:space="preserve">Кількість респондентів для кожного населеного пункту розраховувалась </w:t>
      </w:r>
      <w:r>
        <w:rPr>
          <w:rFonts w:ascii="Times New Roman" w:hAnsi="Times New Roman" w:cs="Times New Roman" w:eastAsia="Times New Roman"/>
          <w:color w:val="000000" w:themeColor="text1"/>
          <w:sz w:val="28"/>
          <w:szCs w:val="28"/>
        </w:rPr>
        <w:t xml:space="preserve">пропорційно</w:t>
      </w:r>
      <w:r>
        <w:rPr>
          <w:rFonts w:ascii="Times New Roman" w:hAnsi="Times New Roman" w:cs="Times New Roman" w:eastAsia="Times New Roman"/>
          <w:color w:val="000000" w:themeColor="text1"/>
          <w:sz w:val="28"/>
          <w:szCs w:val="28"/>
        </w:rPr>
        <w:t xml:space="preserve"> до кількості населення.</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Генеральна сукупність складається із жителів населених пунктів Менської міської територіальної громади (м. Мена, селища Макошине та сіл </w:t>
      </w:r>
      <w:r>
        <w:rPr>
          <w:rFonts w:ascii="Times New Roman" w:hAnsi="Times New Roman" w:cs="Times New Roman" w:eastAsia="Times New Roman"/>
          <w:color w:val="000000" w:themeColor="text1"/>
          <w:sz w:val="28"/>
          <w:szCs w:val="28"/>
        </w:rPr>
        <w:t xml:space="preserve">Бірківка</w:t>
      </w:r>
      <w:r>
        <w:rPr>
          <w:rFonts w:ascii="Times New Roman" w:hAnsi="Times New Roman" w:cs="Times New Roman" w:eastAsia="Times New Roman"/>
          <w:color w:val="000000" w:themeColor="text1"/>
          <w:sz w:val="28"/>
          <w:szCs w:val="28"/>
        </w:rPr>
        <w:t xml:space="preserve">, Блистова, Величківка, Волосківці, </w:t>
      </w:r>
      <w:r>
        <w:rPr>
          <w:rFonts w:ascii="Times New Roman" w:hAnsi="Times New Roman" w:cs="Times New Roman" w:eastAsia="Times New Roman"/>
          <w:color w:val="000000" w:themeColor="text1"/>
          <w:sz w:val="28"/>
          <w:szCs w:val="28"/>
        </w:rPr>
        <w:t xml:space="preserve">Степанівка</w:t>
      </w:r>
      <w:r>
        <w:rPr>
          <w:rFonts w:ascii="Times New Roman" w:hAnsi="Times New Roman" w:cs="Times New Roman" w:eastAsia="Times New Roman"/>
          <w:color w:val="000000" w:themeColor="text1"/>
          <w:sz w:val="28"/>
          <w:szCs w:val="28"/>
        </w:rPr>
        <w:t xml:space="preserve">, Городище, Данилівка, </w:t>
      </w:r>
      <w:r>
        <w:rPr>
          <w:rFonts w:ascii="Times New Roman" w:hAnsi="Times New Roman" w:cs="Times New Roman" w:eastAsia="Times New Roman"/>
          <w:color w:val="000000" w:themeColor="text1"/>
          <w:sz w:val="28"/>
          <w:szCs w:val="28"/>
        </w:rPr>
        <w:t xml:space="preserve">Дягова</w:t>
      </w:r>
      <w:r>
        <w:rPr>
          <w:rFonts w:ascii="Times New Roman" w:hAnsi="Times New Roman" w:cs="Times New Roman" w:eastAsia="Times New Roman"/>
          <w:color w:val="000000" w:themeColor="text1"/>
          <w:sz w:val="28"/>
          <w:szCs w:val="28"/>
        </w:rPr>
        <w:t xml:space="preserve">, Киселівка, </w:t>
      </w:r>
      <w:r>
        <w:rPr>
          <w:rFonts w:ascii="Times New Roman" w:hAnsi="Times New Roman" w:cs="Times New Roman" w:eastAsia="Times New Roman"/>
          <w:color w:val="000000" w:themeColor="text1"/>
          <w:sz w:val="28"/>
          <w:szCs w:val="28"/>
        </w:rPr>
        <w:t xml:space="preserve">Куковичі</w:t>
      </w:r>
      <w:r>
        <w:rPr>
          <w:rFonts w:ascii="Times New Roman" w:hAnsi="Times New Roman" w:cs="Times New Roman" w:eastAsia="Times New Roman"/>
          <w:color w:val="000000" w:themeColor="text1"/>
          <w:sz w:val="28"/>
          <w:szCs w:val="28"/>
        </w:rPr>
        <w:t xml:space="preserve">, Ліски, Майське</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Максаки</w:t>
      </w:r>
      <w:r>
        <w:rPr>
          <w:rFonts w:ascii="Times New Roman" w:hAnsi="Times New Roman" w:cs="Times New Roman" w:eastAsia="Times New Roman"/>
          <w:color w:val="000000" w:themeColor="text1"/>
          <w:sz w:val="28"/>
          <w:szCs w:val="28"/>
        </w:rPr>
        <w:t xml:space="preserve">, Осьмаки, Покровське, Садове, </w:t>
      </w:r>
      <w:r>
        <w:rPr>
          <w:rFonts w:ascii="Times New Roman" w:hAnsi="Times New Roman" w:cs="Times New Roman" w:eastAsia="Times New Roman"/>
          <w:color w:val="000000" w:themeColor="text1"/>
          <w:sz w:val="28"/>
          <w:szCs w:val="28"/>
        </w:rPr>
        <w:t xml:space="preserve">Семенівка</w:t>
      </w:r>
      <w:r>
        <w:rPr>
          <w:rFonts w:ascii="Times New Roman" w:hAnsi="Times New Roman" w:cs="Times New Roman" w:eastAsia="Times New Roman"/>
          <w:color w:val="000000" w:themeColor="text1"/>
          <w:sz w:val="28"/>
          <w:szCs w:val="28"/>
        </w:rPr>
        <w:t xml:space="preserve">, Синявка, Слобідка, Стольне, Ушня, </w:t>
      </w:r>
      <w:r>
        <w:rPr>
          <w:rFonts w:ascii="Times New Roman" w:hAnsi="Times New Roman" w:cs="Times New Roman" w:eastAsia="Times New Roman"/>
          <w:color w:val="000000" w:themeColor="text1"/>
          <w:sz w:val="28"/>
          <w:szCs w:val="28"/>
        </w:rPr>
        <w:t xml:space="preserve">Феськівка</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Розм</w:t>
      </w:r>
      <w:r>
        <w:rPr>
          <w:rFonts w:ascii="Times New Roman" w:hAnsi="Times New Roman" w:cs="Times New Roman" w:eastAsia="Times New Roman"/>
          <w:color w:val="000000" w:themeColor="text1"/>
          <w:sz w:val="28"/>
          <w:szCs w:val="28"/>
        </w:rPr>
        <w:t xml:space="preserve">ір вибірки – 404 осіб.</w:t>
      </w:r>
      <w:r>
        <w:rPr>
          <w:rFonts w:ascii="Times New Roman" w:hAnsi="Times New Roman" w:cs="Times New Roman" w:eastAsia="Times New Roman"/>
          <w:color w:val="000000" w:themeColor="text1"/>
          <w:sz w:val="28"/>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Результати проведеного анкетного опитування  засвідчують що  85,0 % надають перевагу  послугам первинної медичної допомоги; 81,0 % - будівництву, ремонту та обслуговуванню доріг та тротуарів; 35,0 % - централізованому постачанню питної води; 35,0 % - повод</w:t>
      </w:r>
      <w:r>
        <w:rPr>
          <w:rFonts w:ascii="Times New Roman" w:hAnsi="Times New Roman" w:cs="Times New Roman" w:eastAsia="Times New Roman"/>
          <w:color w:val="000000" w:themeColor="text1"/>
          <w:sz w:val="28"/>
          <w:szCs w:val="28"/>
        </w:rPr>
        <w:t xml:space="preserve">женню з твердими побутовими відходами; 27,0 % - освітленню вулиць.</w:t>
      </w:r>
      <w:r>
        <w:rPr>
          <w:rFonts w:ascii="Times New Roman" w:hAnsi="Times New Roman" w:cs="Times New Roman" w:eastAsia="Times New Roman"/>
          <w:color w:val="000000" w:themeColor="text1"/>
          <w:sz w:val="28"/>
        </w:rPr>
      </w:r>
      <w:r/>
    </w:p>
    <w:p>
      <w:pPr>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Щодо послуг первинної медичної допомоги то 235 респондентів скоріше задоволе</w:t>
      </w:r>
      <w:r>
        <w:rPr>
          <w:rFonts w:ascii="Times New Roman" w:hAnsi="Times New Roman" w:cs="Times New Roman" w:eastAsia="Times New Roman"/>
          <w:color w:val="000000" w:themeColor="text1"/>
          <w:sz w:val="28"/>
          <w:szCs w:val="28"/>
        </w:rPr>
        <w:t xml:space="preserve">ні послугою, 70 – скоріше незадоволені, 62 – дуже задоволені, 14 - дуже </w:t>
      </w:r>
      <w:r>
        <w:rPr>
          <w:rFonts w:ascii="Times New Roman" w:hAnsi="Times New Roman" w:cs="Times New Roman" w:eastAsia="Times New Roman"/>
          <w:color w:val="000000" w:themeColor="text1"/>
          <w:sz w:val="28"/>
          <w:szCs w:val="28"/>
        </w:rPr>
        <w:t xml:space="preserve">незадоволені, 11 – не користуються послуг</w:t>
      </w:r>
      <w:r>
        <w:rPr>
          <w:rFonts w:ascii="Times New Roman" w:hAnsi="Times New Roman" w:cs="Times New Roman" w:eastAsia="Times New Roman"/>
          <w:color w:val="000000" w:themeColor="text1"/>
          <w:sz w:val="28"/>
          <w:szCs w:val="28"/>
        </w:rPr>
        <w:t xml:space="preserve">ою, хоча мають доступ до неї, 9 – не можуть сказати, 3 – не мають доступу, хоча потребують її.</w:t>
      </w:r>
      <w:r>
        <w:rPr>
          <w:rFonts w:ascii="Times New Roman" w:hAnsi="Times New Roman" w:cs="Times New Roman" w:eastAsia="Times New Roman"/>
          <w:color w:val="000000" w:themeColor="text1"/>
        </w:rPr>
      </w:r>
      <w:r/>
    </w:p>
    <w:p>
      <w:pPr>
        <w:numPr>
          <w:ilvl w:val="0"/>
          <w:numId w:val="2"/>
        </w:numPr>
        <w:ind w:left="0" w:firstLine="0"/>
        <w:jc w:val="both"/>
        <w:spacing w:lineRule="auto" w:line="240" w:after="0" w:afterAutospacing="0" w:before="0" w:beforeAutospacing="0"/>
        <w:rPr>
          <w:rFonts w:ascii="Times New Roman" w:hAnsi="Times New Roman" w:cs="Times New Roman" w:eastAsia="Times New Roman"/>
          <w: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i/>
          <w:color w:val="000000" w:themeColor="text1"/>
          <w:sz w:val="28"/>
          <w:szCs w:val="28"/>
        </w:rPr>
        <w:t xml:space="preserve">діяльність ініціативних груп або громадських організацій щодо вдосконалення послуги;</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З метою вдосконалення послуги заклади співпрацюють з рядом Громадських організацій. За 2020 рік допомога у фінансовому  та матеріальному плані надійшла з ряду Гро</w:t>
      </w:r>
      <w:r>
        <w:rPr>
          <w:rFonts w:ascii="Times New Roman" w:hAnsi="Times New Roman" w:cs="Times New Roman" w:eastAsia="Times New Roman"/>
          <w:color w:val="000000" w:themeColor="text1"/>
          <w:sz w:val="28"/>
          <w:szCs w:val="28"/>
        </w:rPr>
        <w:t xml:space="preserve">мадських </w:t>
      </w:r>
      <w:r>
        <w:rPr>
          <w:rFonts w:ascii="Times New Roman" w:hAnsi="Times New Roman" w:cs="Times New Roman" w:eastAsia="Times New Roman"/>
          <w:color w:val="000000" w:themeColor="text1"/>
          <w:sz w:val="28"/>
          <w:szCs w:val="28"/>
        </w:rPr>
        <w:t xml:space="preserve">організацій та ініціативних груп. В 2021 для КНП «Менський центр первинної медико-санітарної допомоги» Менської міської ради ГО «Добрі ініціативи </w:t>
      </w:r>
      <w:r>
        <w:rPr>
          <w:rFonts w:ascii="Times New Roman" w:hAnsi="Times New Roman" w:cs="Times New Roman" w:eastAsia="Times New Roman"/>
          <w:color w:val="000000" w:themeColor="text1"/>
          <w:sz w:val="28"/>
          <w:szCs w:val="28"/>
        </w:rPr>
        <w:t xml:space="preserve">Менщини</w:t>
      </w:r>
      <w:r>
        <w:rPr>
          <w:rFonts w:ascii="Times New Roman" w:hAnsi="Times New Roman" w:cs="Times New Roman" w:eastAsia="Times New Roman"/>
          <w:color w:val="000000" w:themeColor="text1"/>
          <w:sz w:val="28"/>
          <w:szCs w:val="28"/>
        </w:rPr>
        <w:t xml:space="preserve">» було надано сертифікат для придбання електронного табло для розкладу прийому лікарів.</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В якості </w:t>
      </w:r>
      <w:r>
        <w:rPr>
          <w:rFonts w:ascii="Times New Roman" w:hAnsi="Times New Roman" w:cs="Times New Roman" w:eastAsia="Times New Roman"/>
          <w:color w:val="000000" w:themeColor="text1"/>
          <w:sz w:val="28"/>
          <w:szCs w:val="28"/>
        </w:rPr>
        <w:t xml:space="preserve">благо</w:t>
      </w:r>
      <w:r>
        <w:rPr>
          <w:rFonts w:ascii="Times New Roman" w:hAnsi="Times New Roman" w:cs="Times New Roman" w:eastAsia="Times New Roman"/>
          <w:color w:val="000000" w:themeColor="text1"/>
          <w:sz w:val="28"/>
          <w:szCs w:val="28"/>
        </w:rPr>
        <w:t xml:space="preserve">дійної допомоги, яку використано по Менській ТГ на 42,7 тис. грн., в 2020 році ЦПМСД отримало:</w:t>
      </w:r>
      <w:r>
        <w:rPr>
          <w:rFonts w:ascii="Times New Roman" w:hAnsi="Times New Roman" w:cs="Times New Roman" w:eastAsia="Times New Roman"/>
          <w:color w:val="000000" w:themeColor="text1"/>
        </w:rPr>
      </w:r>
      <w:r/>
    </w:p>
    <w:p>
      <w:pPr>
        <w:numPr>
          <w:ilvl w:val="0"/>
          <w:numId w:val="3"/>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rPr>
        <w:t xml:space="preserve">засоби індивідуального захисту (комбінезони, рукавички, захисні щитки, маски, пробірки, зонди) для захисту від COVID-19 від ФГ «Зелений обрій», депутата Давиденк</w:t>
      </w:r>
      <w:r>
        <w:rPr>
          <w:rFonts w:ascii="Times New Roman" w:hAnsi="Times New Roman" w:cs="Times New Roman" w:eastAsia="Times New Roman"/>
          <w:color w:val="000000" w:themeColor="text1"/>
          <w:sz w:val="28"/>
          <w:szCs w:val="28"/>
        </w:rPr>
        <w:t xml:space="preserve">о Д.М., БФ «</w:t>
      </w:r>
      <w:r>
        <w:rPr>
          <w:rFonts w:ascii="Times New Roman" w:hAnsi="Times New Roman" w:cs="Times New Roman" w:eastAsia="Times New Roman"/>
          <w:color w:val="000000" w:themeColor="text1"/>
          <w:sz w:val="28"/>
          <w:szCs w:val="28"/>
        </w:rPr>
        <w:t xml:space="preserve">Олстас</w:t>
      </w:r>
      <w:r>
        <w:rPr>
          <w:rFonts w:ascii="Times New Roman" w:hAnsi="Times New Roman" w:cs="Times New Roman" w:eastAsia="Times New Roman"/>
          <w:color w:val="000000" w:themeColor="text1"/>
          <w:sz w:val="28"/>
          <w:szCs w:val="28"/>
        </w:rPr>
        <w:t xml:space="preserve">», ТОВ «Ліки України», безкоштовний магазин «Дякую», БФ молодіжної ініціативи «Надія», ГО «Безпека медиків і мешканців регіону під час епідемії», БФ Порошенка П.О., Обласна база </w:t>
      </w:r>
      <w:r>
        <w:rPr>
          <w:rFonts w:ascii="Times New Roman" w:hAnsi="Times New Roman" w:cs="Times New Roman" w:eastAsia="Times New Roman"/>
          <w:color w:val="000000" w:themeColor="text1"/>
          <w:sz w:val="28"/>
          <w:szCs w:val="28"/>
        </w:rPr>
        <w:t xml:space="preserve">спецмедпостачання</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r>
      <w:r/>
    </w:p>
    <w:p>
      <w:pPr>
        <w:numPr>
          <w:ilvl w:val="0"/>
          <w:numId w:val="3"/>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rPr>
        <w:t xml:space="preserve">благодійні дрова, тонометр, стільці, графин та тюль від </w:t>
      </w:r>
      <w:r>
        <w:rPr>
          <w:rFonts w:ascii="Times New Roman" w:hAnsi="Times New Roman" w:cs="Times New Roman" w:eastAsia="Times New Roman"/>
          <w:color w:val="000000" w:themeColor="text1"/>
          <w:sz w:val="28"/>
          <w:szCs w:val="28"/>
        </w:rPr>
        <w:t xml:space="preserve">Волосківської</w:t>
      </w:r>
      <w:r>
        <w:rPr>
          <w:rFonts w:ascii="Times New Roman" w:hAnsi="Times New Roman" w:cs="Times New Roman" w:eastAsia="Times New Roman"/>
          <w:color w:val="000000" w:themeColor="text1"/>
          <w:sz w:val="28"/>
          <w:szCs w:val="28"/>
        </w:rPr>
        <w:t xml:space="preserve"> сільської ради;</w:t>
      </w:r>
      <w:r>
        <w:rPr>
          <w:rFonts w:ascii="Times New Roman" w:hAnsi="Times New Roman" w:cs="Times New Roman" w:eastAsia="Times New Roman"/>
          <w:color w:val="000000" w:themeColor="text1"/>
        </w:rPr>
      </w:r>
      <w:r/>
    </w:p>
    <w:p>
      <w:pPr>
        <w:numPr>
          <w:ilvl w:val="0"/>
          <w:numId w:val="3"/>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rPr>
        <w:t xml:space="preserve">тубпрепарати</w:t>
      </w:r>
      <w:r>
        <w:rPr>
          <w:rFonts w:ascii="Times New Roman" w:hAnsi="Times New Roman" w:cs="Times New Roman" w:eastAsia="Times New Roman"/>
          <w:color w:val="000000" w:themeColor="text1"/>
          <w:sz w:val="28"/>
          <w:szCs w:val="28"/>
        </w:rPr>
        <w:t xml:space="preserve"> від обласного </w:t>
      </w:r>
      <w:r>
        <w:rPr>
          <w:rFonts w:ascii="Times New Roman" w:hAnsi="Times New Roman" w:cs="Times New Roman" w:eastAsia="Times New Roman"/>
          <w:color w:val="000000" w:themeColor="text1"/>
          <w:sz w:val="28"/>
          <w:szCs w:val="28"/>
        </w:rPr>
        <w:t xml:space="preserve">тубдиспансера</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r>
      <w:r/>
    </w:p>
    <w:p>
      <w:pPr>
        <w:numPr>
          <w:ilvl w:val="0"/>
          <w:numId w:val="3"/>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rPr>
        <w:t xml:space="preserve">швидкі тести від Центру протидії ВІЛ-інфекції;</w:t>
      </w:r>
      <w:r>
        <w:rPr>
          <w:rFonts w:ascii="Times New Roman" w:hAnsi="Times New Roman" w:cs="Times New Roman" w:eastAsia="Times New Roman"/>
          <w:color w:val="000000" w:themeColor="text1"/>
        </w:rPr>
      </w:r>
      <w:r/>
    </w:p>
    <w:p>
      <w:pPr>
        <w:numPr>
          <w:ilvl w:val="0"/>
          <w:numId w:val="3"/>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rPr>
        <w:t xml:space="preserve">стільці від ТОВ «Мена Авангард» для ФП с. Остапівка.</w:t>
      </w:r>
      <w:r>
        <w:rPr>
          <w:rFonts w:ascii="Times New Roman" w:hAnsi="Times New Roman" w:cs="Times New Roman" w:eastAsia="Times New Roman"/>
          <w:color w:val="000000" w:themeColor="text1"/>
        </w:rPr>
      </w:r>
      <w:r/>
    </w:p>
    <w:p>
      <w:pPr>
        <w:ind w:left="0" w:right="0" w:firstLine="567"/>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За період 2020-2021 років КН</w:t>
      </w:r>
      <w:r>
        <w:rPr>
          <w:rFonts w:ascii="Times New Roman" w:hAnsi="Times New Roman" w:cs="Times New Roman" w:eastAsia="Times New Roman"/>
          <w:color w:val="000000" w:themeColor="text1"/>
          <w:sz w:val="28"/>
          <w:szCs w:val="28"/>
        </w:rPr>
        <w:t xml:space="preserve">П «Менська міська лікарня» Менської міської ради отримували допомогу від ГО «Безпека медиків» витратні матеріали, від БО «Фонд Карітас Київ» антисептики, Благодійний фонд Петра Порошенка надавав засоби індивідуального захисту, </w:t>
      </w:r>
      <w:r>
        <w:rPr>
          <w:rFonts w:ascii="Times New Roman" w:hAnsi="Times New Roman" w:cs="Times New Roman" w:eastAsia="Times New Roman"/>
          <w:color w:val="000000" w:themeColor="text1"/>
          <w:sz w:val="28"/>
          <w:szCs w:val="28"/>
        </w:rPr>
        <w:t xml:space="preserve">пульсоксиметри</w:t>
      </w:r>
      <w:r>
        <w:rPr>
          <w:rFonts w:ascii="Times New Roman" w:hAnsi="Times New Roman" w:cs="Times New Roman" w:eastAsia="Times New Roman"/>
          <w:color w:val="000000" w:themeColor="text1"/>
          <w:sz w:val="28"/>
          <w:szCs w:val="28"/>
        </w:rPr>
        <w:t xml:space="preserve">, БО «Міжнарод</w:t>
      </w:r>
      <w:r>
        <w:rPr>
          <w:rFonts w:ascii="Times New Roman" w:hAnsi="Times New Roman" w:cs="Times New Roman" w:eastAsia="Times New Roman"/>
          <w:color w:val="000000" w:themeColor="text1"/>
          <w:sz w:val="28"/>
          <w:szCs w:val="28"/>
        </w:rPr>
        <w:t xml:space="preserve">ний благодійний фонд Європа» - кисневі концентратори, лікарські засоби (антибіотики), </w:t>
      </w:r>
      <w:r>
        <w:rPr>
          <w:rFonts w:ascii="Times New Roman" w:hAnsi="Times New Roman" w:cs="Times New Roman" w:eastAsia="Times New Roman"/>
          <w:color w:val="000000" w:themeColor="text1"/>
          <w:sz w:val="28"/>
          <w:szCs w:val="28"/>
        </w:rPr>
        <w:t xml:space="preserve">пульсоксиметри</w:t>
      </w:r>
      <w:r>
        <w:rPr>
          <w:rFonts w:ascii="Times New Roman" w:hAnsi="Times New Roman" w:cs="Times New Roman" w:eastAsia="Times New Roman"/>
          <w:color w:val="000000" w:themeColor="text1"/>
          <w:sz w:val="28"/>
          <w:szCs w:val="28"/>
        </w:rPr>
        <w:t xml:space="preserve">. Неодноразово надавалась допомога від фізичних осіб, такі як кисневі концентратори, засоби індивідуального захисту, фінансова допомога.</w:t>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i/>
          <w:color w:val="000000"/>
          <w:sz w:val="28"/>
          <w:szCs w:val="28"/>
        </w:rPr>
      </w:pPr>
      <w:r>
        <w:rPr>
          <w:rFonts w:ascii="Times New Roman" w:hAnsi="Times New Roman" w:cs="Times New Roman" w:eastAsia="Times New Roman"/>
          <w:color w:val="000000" w:themeColor="text1"/>
        </w:rPr>
        <w:br w:type="page"/>
      </w:r>
      <w:r>
        <w:rPr>
          <w:rFonts w:ascii="Times New Roman" w:hAnsi="Times New Roman" w:cs="Times New Roman" w:eastAsia="Times New Roman"/>
          <w:color w:val="000000" w:themeColor="text1"/>
        </w:rPr>
      </w:r>
      <w:r/>
    </w:p>
    <w:p>
      <w:pPr>
        <w:ind w:firstLine="0"/>
        <w:keepNext/>
        <w:spacing w:lineRule="auto" w:line="240" w:after="0" w:afterAutospacing="0" w:before="0" w:beforeAutospacing="0"/>
        <w:rPr>
          <w:rFonts w:ascii="Times New Roman" w:hAnsi="Times New Roman" w:cs="Times New Roman" w:eastAsia="Times New Roman"/>
          <w:b/>
          <w:color w:val="000000"/>
          <w:sz w:val="28"/>
          <w:szCs w:val="28"/>
        </w:rPr>
      </w:pPr>
      <w:r>
        <w:rPr>
          <w:rFonts w:ascii="Times New Roman" w:hAnsi="Times New Roman" w:cs="Times New Roman" w:eastAsia="Times New Roman"/>
          <w:color w:val="000000" w:themeColor="text1"/>
        </w:rPr>
      </w:r>
      <w:hyperlink w:tooltip="#_heading=h.tyjcwt" w:anchor="_heading=h.tyjcwt" w:history="1">
        <w:r>
          <w:rPr>
            <w:rFonts w:ascii="Times New Roman" w:hAnsi="Times New Roman" w:cs="Times New Roman" w:eastAsia="Times New Roman"/>
            <w:b/>
            <w:color w:val="000000" w:themeColor="text1"/>
            <w:sz w:val="28"/>
            <w:szCs w:val="28"/>
          </w:rPr>
          <w:t xml:space="preserve">Опис основних  проблем</w:t>
        </w:r>
      </w:hyperlink>
      <w:r>
        <w:rPr>
          <w:rFonts w:ascii="Times New Roman" w:hAnsi="Times New Roman" w:cs="Times New Roman" w:eastAsia="Times New Roman"/>
          <w:b/>
          <w:color w:val="000000" w:themeColor="text1"/>
          <w:sz w:val="28"/>
          <w:szCs w:val="28"/>
        </w:rPr>
        <w:t xml:space="preserve">.</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Однією з найважливіших проблем громади є те, що якість роботи закладів охорони здоров’я та їх кадрове забезпечення не завжди відповідає сучасним вимогам та потребам мешканців громади. Причинами такого стану справ є, насамперед, нестача належно обладнаних п</w:t>
      </w:r>
      <w:r>
        <w:rPr>
          <w:rFonts w:ascii="Times New Roman" w:hAnsi="Times New Roman" w:cs="Times New Roman" w:eastAsia="Times New Roman"/>
          <w:color w:val="000000" w:themeColor="text1"/>
          <w:sz w:val="28"/>
          <w:szCs w:val="28"/>
        </w:rPr>
        <w:t xml:space="preserve">риміщень, відсутність достатньої кількості медикаментів і транспортних засобів, а також дефіцит кваліфікованих медичних кадрів. </w:t>
      </w:r>
      <w:r>
        <w:rPr>
          <w:rFonts w:ascii="Times New Roman" w:hAnsi="Times New Roman" w:cs="Times New Roman" w:eastAsia="Times New Roman"/>
          <w:color w:val="000000" w:themeColor="text1"/>
        </w:rPr>
      </w:r>
      <w:r/>
    </w:p>
    <w:p>
      <w:pPr>
        <w:ind w:firstLine="567"/>
        <w:jc w:val="both"/>
        <w:keepNext/>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Найбільша проблема у наданні медичних послуг – відсутність достатньої кількості кваліфікованих лікарів як для первинної медичної допомоги та і для вторинної допомоги. Менська ТГ внаслідок реорганізації районів зберегла та фінансує медичні заклади. </w:t>
      </w:r>
      <w:r>
        <w:rPr>
          <w:rFonts w:ascii="Times New Roman" w:hAnsi="Times New Roman" w:cs="Times New Roman" w:eastAsia="Times New Roman"/>
          <w:color w:val="000000" w:themeColor="text1"/>
        </w:rPr>
      </w:r>
      <w:r/>
    </w:p>
    <w:p>
      <w:pPr>
        <w:ind w:firstLine="567"/>
        <w:jc w:val="both"/>
        <w:keepNext/>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Наразі </w:t>
      </w:r>
      <w:r>
        <w:rPr>
          <w:rFonts w:ascii="Times New Roman" w:hAnsi="Times New Roman" w:cs="Times New Roman" w:eastAsia="Times New Roman"/>
          <w:color w:val="000000" w:themeColor="text1"/>
          <w:sz w:val="28"/>
          <w:szCs w:val="28"/>
        </w:rPr>
        <w:t xml:space="preserve">відчутний брак кадрів серед сімейних лікарів та молодшого медичного персоналу, що викликає не тільки постійні черги, а й негативно відображається на рівні медичного забезпечення мешканців громади.</w:t>
      </w:r>
      <w:r>
        <w:rPr>
          <w:rFonts w:ascii="Times New Roman" w:hAnsi="Times New Roman" w:cs="Times New Roman" w:eastAsia="Times New Roman"/>
          <w:color w:val="000000" w:themeColor="text1"/>
        </w:rPr>
      </w:r>
      <w:r/>
    </w:p>
    <w:p>
      <w:pPr>
        <w:ind w:firstLine="567"/>
        <w:jc w:val="both"/>
        <w:keepNext/>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Недостатня соціальна захищеність молодих спеціалістів не ст</w:t>
      </w:r>
      <w:r>
        <w:rPr>
          <w:rFonts w:ascii="Times New Roman" w:hAnsi="Times New Roman" w:cs="Times New Roman" w:eastAsia="Times New Roman"/>
          <w:color w:val="000000" w:themeColor="text1"/>
          <w:sz w:val="28"/>
          <w:szCs w:val="28"/>
        </w:rPr>
        <w:t xml:space="preserve">ворює у медичних працівників стимулів для переїзду в іншу місцевість для влаштування на роботу.</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Загальною проблемою для закладів є низький рівень матеріально-технічної бази, що не відповідає табелям оснащення, затверджених наказами МОЗ України. Зокрема, по</w:t>
      </w:r>
      <w:r>
        <w:rPr>
          <w:rFonts w:ascii="Times New Roman" w:hAnsi="Times New Roman" w:cs="Times New Roman" w:eastAsia="Times New Roman"/>
          <w:color w:val="000000" w:themeColor="text1"/>
          <w:sz w:val="28"/>
          <w:szCs w:val="28"/>
        </w:rPr>
        <w:t xml:space="preserve">требує заміни деяке застаріле обладнання. Потребують капітальних ремонтних робіт будівлі поліклінічного та стаціонарного відділень. </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Недостатнє фінансування медичної галузі не дозволяло це зробити протягом останніх років. В зв`язку з впровадженням нових ме</w:t>
      </w:r>
      <w:r>
        <w:rPr>
          <w:rFonts w:ascii="Times New Roman" w:hAnsi="Times New Roman" w:cs="Times New Roman" w:eastAsia="Times New Roman"/>
          <w:color w:val="000000" w:themeColor="text1"/>
          <w:sz w:val="28"/>
          <w:szCs w:val="28"/>
        </w:rPr>
        <w:t xml:space="preserve">дичних програм, необхідно вирішити питання забезпечення закладу оргтехнікою та комп′ютерами, спеціалізованими програмами, підключенням до мережі Інтернет.</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 Для поліпшення надання медичної допомоги населенню громади, особливо людям пенсійного віку, особам з</w:t>
      </w:r>
      <w:r>
        <w:rPr>
          <w:rFonts w:ascii="Times New Roman" w:hAnsi="Times New Roman" w:cs="Times New Roman" w:eastAsia="Times New Roman"/>
          <w:color w:val="000000" w:themeColor="text1"/>
          <w:sz w:val="28"/>
          <w:szCs w:val="28"/>
        </w:rPr>
        <w:t xml:space="preserve"> обмеженими можливостями, під час виїздів необхідно забезпечити лікарів спеціалізованим автотранспортом (терміни експлуатації спец. автомобілів вичерпані), та укомплектувати їх спеціальним оснащенням.</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8"/>
        </w:rPr>
        <w:t xml:space="preserve">Одним із шляхів закріплення у Менській ТГ кваліфіковани</w:t>
      </w:r>
      <w:r>
        <w:rPr>
          <w:rFonts w:ascii="Times New Roman" w:hAnsi="Times New Roman" w:cs="Times New Roman" w:eastAsia="Times New Roman"/>
          <w:color w:val="000000" w:themeColor="text1"/>
          <w:sz w:val="28"/>
          <w:szCs w:val="28"/>
        </w:rPr>
        <w:t xml:space="preserve">х медичних фахівців є забезпечення їх житлом та зміцнення матеріально-технічної бази для проходження практики та інтернатури, фінансування для навчального процесу студентів-медиків, лікарів інтернів, проходження лікарів курсів спеціалізації ВНЗ, </w:t>
      </w:r>
      <w:r>
        <w:rPr>
          <w:rFonts w:ascii="Times New Roman" w:hAnsi="Times New Roman" w:cs="Times New Roman" w:eastAsia="Times New Roman"/>
          <w:color w:val="000000" w:themeColor="text1"/>
          <w:sz w:val="28"/>
          <w:szCs w:val="28"/>
        </w:rPr>
        <w:t xml:space="preserve">фінансов</w:t>
      </w:r>
      <w:r>
        <w:rPr>
          <w:rFonts w:ascii="Times New Roman" w:hAnsi="Times New Roman" w:cs="Times New Roman" w:eastAsia="Times New Roman"/>
          <w:color w:val="000000" w:themeColor="text1"/>
          <w:sz w:val="28"/>
          <w:szCs w:val="28"/>
        </w:rPr>
        <w:t xml:space="preserve"> в</w:t>
      </w:r>
      <w:r>
        <w:rPr>
          <w:rFonts w:ascii="Times New Roman" w:hAnsi="Times New Roman" w:cs="Times New Roman" w:eastAsia="Times New Roman"/>
          <w:color w:val="000000" w:themeColor="text1"/>
          <w:sz w:val="28"/>
          <w:szCs w:val="28"/>
        </w:rPr>
        <w:t xml:space="preserve">иплати лікарям при прийомі на роботу. Це дасть змогу позитивно вплинути на обсяги та якість надання медичної  допомоги  населенню, а також, збільшення  тривалості  і підвищення якості життя населення.</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Придбання сучасних транспортних засобів дозволить вч</w:t>
      </w:r>
      <w:r>
        <w:rPr>
          <w:rFonts w:ascii="Times New Roman" w:hAnsi="Times New Roman" w:cs="Times New Roman" w:eastAsia="Times New Roman"/>
          <w:color w:val="000000" w:themeColor="text1"/>
          <w:sz w:val="28"/>
          <w:szCs w:val="28"/>
        </w:rPr>
        <w:t xml:space="preserve">асно надавати первинну медичну допомогу безпосередньо за викликом, під час амбулаторного лікування чи з ініціативи меди</w:t>
      </w:r>
      <w:r>
        <w:rPr>
          <w:rFonts w:ascii="Times New Roman" w:hAnsi="Times New Roman" w:cs="Times New Roman" w:eastAsia="Times New Roman"/>
          <w:color w:val="000000" w:themeColor="text1"/>
          <w:sz w:val="28"/>
          <w:szCs w:val="28"/>
        </w:rPr>
        <w:t xml:space="preserve">чних працівників з профілактичною метою.</w:t>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rPr>
      </w:r>
      <w:r>
        <w:rPr>
          <w:rFonts w:ascii="Times New Roman" w:hAnsi="Times New Roman" w:cs="Times New Roman" w:eastAsia="Times New Roman"/>
          <w:color w:val="000000" w:themeColor="text1"/>
        </w:rPr>
      </w:r>
      <w:r/>
    </w:p>
    <w:p>
      <w:pPr>
        <w:shd w:val="nil" w:color="auto"/>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highlight w:val="none"/>
        </w:rPr>
        <w:br w:type="page"/>
      </w:r>
      <w:r>
        <w:rPr>
          <w:rFonts w:ascii="Times New Roman" w:hAnsi="Times New Roman" w:cs="Times New Roman" w:eastAsia="Times New Roman"/>
          <w:b/>
          <w:color w:val="000000" w:themeColor="text1"/>
          <w:sz w:val="28"/>
          <w:szCs w:val="28"/>
          <w:highlight w:val="none"/>
        </w:rPr>
      </w:r>
      <w:r/>
    </w:p>
    <w:p>
      <w:pPr>
        <w:ind w:firstLine="0"/>
        <w:jc w:val="left"/>
        <w:spacing w:lineRule="auto" w:line="240" w:after="0" w:afterAutospacing="0" w:before="0" w:beforeAutospacing="0"/>
        <w:rPr>
          <w:rFonts w:ascii="Times New Roman" w:hAnsi="Times New Roman" w:cs="Times New Roman" w:eastAsia="Times New Roman"/>
          <w:b/>
          <w:color w:val="000000"/>
          <w:sz w:val="28"/>
          <w:szCs w:val="28"/>
          <w:highlight w:val="none"/>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themeColor="text1"/>
          <w:sz w:val="28"/>
          <w:szCs w:val="28"/>
        </w:rPr>
        <w:t xml:space="preserve">Проблеми КНП «ЦПМСД» Менської міської ради</w:t>
      </w:r>
      <w:r>
        <w:rPr>
          <w:rFonts w:ascii="Times New Roman" w:hAnsi="Times New Roman" w:cs="Times New Roman" w:eastAsia="Times New Roman"/>
          <w:color w:val="000000" w:themeColor="text1"/>
        </w:rPr>
      </w:r>
      <w:r/>
    </w:p>
    <w:p>
      <w:pPr>
        <w:numPr>
          <w:ilvl w:val="0"/>
          <w:numId w:val="5"/>
        </w:numPr>
        <w:ind w:left="53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Відсутність </w:t>
      </w:r>
      <w:r>
        <w:rPr>
          <w:rFonts w:ascii="Times New Roman" w:hAnsi="Times New Roman" w:cs="Times New Roman" w:eastAsia="Times New Roman"/>
          <w:color w:val="000000" w:themeColor="text1"/>
          <w:sz w:val="28"/>
          <w:szCs w:val="28"/>
        </w:rPr>
        <w:t xml:space="preserve">термомодернізації</w:t>
      </w:r>
      <w:r>
        <w:rPr>
          <w:rFonts w:ascii="Times New Roman" w:hAnsi="Times New Roman" w:cs="Times New Roman" w:eastAsia="Times New Roman"/>
          <w:color w:val="000000" w:themeColor="text1"/>
          <w:sz w:val="28"/>
          <w:szCs w:val="28"/>
        </w:rPr>
        <w:t xml:space="preserve"> приміщення ЦПМД.  </w:t>
      </w:r>
      <w:r>
        <w:rPr>
          <w:rFonts w:ascii="Times New Roman" w:hAnsi="Times New Roman" w:cs="Times New Roman" w:eastAsia="Times New Roman"/>
          <w:color w:val="000000" w:themeColor="text1"/>
        </w:rPr>
      </w:r>
      <w:r/>
    </w:p>
    <w:p>
      <w:pPr>
        <w:numPr>
          <w:ilvl w:val="0"/>
          <w:numId w:val="5"/>
        </w:numPr>
        <w:ind w:left="53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Дефіцит сімейних лікарів та молодшого </w:t>
      </w:r>
      <w:r>
        <w:rPr>
          <w:rFonts w:ascii="Times New Roman" w:hAnsi="Times New Roman" w:cs="Times New Roman" w:eastAsia="Times New Roman"/>
          <w:color w:val="000000" w:themeColor="text1"/>
          <w:sz w:val="28"/>
          <w:szCs w:val="28"/>
        </w:rPr>
        <w:t xml:space="preserve">мед.персоналу</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rPr>
      </w:r>
      <w:r/>
    </w:p>
    <w:p>
      <w:pPr>
        <w:numPr>
          <w:ilvl w:val="0"/>
          <w:numId w:val="5"/>
        </w:numPr>
        <w:ind w:left="53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Жителям похилого віку складно приїжджати до лікаря. Відсутність сталого сполучення між населеними пунктами громади. </w:t>
      </w:r>
      <w:r>
        <w:rPr>
          <w:rFonts w:ascii="Times New Roman" w:hAnsi="Times New Roman" w:cs="Times New Roman" w:eastAsia="Times New Roman"/>
          <w:color w:val="000000" w:themeColor="text1"/>
        </w:rPr>
      </w:r>
      <w:r/>
    </w:p>
    <w:p>
      <w:pPr>
        <w:numPr>
          <w:ilvl w:val="0"/>
          <w:numId w:val="5"/>
        </w:numPr>
        <w:ind w:left="53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Неврегульоване питання надання транс</w:t>
      </w:r>
      <w:r>
        <w:rPr>
          <w:rFonts w:ascii="Times New Roman" w:hAnsi="Times New Roman" w:cs="Times New Roman" w:eastAsia="Times New Roman"/>
          <w:color w:val="000000" w:themeColor="text1"/>
          <w:sz w:val="28"/>
          <w:szCs w:val="28"/>
        </w:rPr>
        <w:t xml:space="preserve">порту для викликів до пацієнтів, які не заключили декларацію. </w:t>
      </w:r>
      <w:r>
        <w:rPr>
          <w:rFonts w:ascii="Times New Roman" w:hAnsi="Times New Roman" w:cs="Times New Roman" w:eastAsia="Times New Roman"/>
          <w:color w:val="000000" w:themeColor="text1"/>
        </w:rPr>
      </w:r>
      <w:r/>
    </w:p>
    <w:p>
      <w:pPr>
        <w:numPr>
          <w:ilvl w:val="0"/>
          <w:numId w:val="5"/>
        </w:numPr>
        <w:ind w:left="53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Відсутній аналізатор (лабораторні дослідження) у первинці. </w:t>
      </w:r>
      <w:r>
        <w:rPr>
          <w:rFonts w:ascii="Times New Roman" w:hAnsi="Times New Roman" w:cs="Times New Roman" w:eastAsia="Times New Roman"/>
          <w:color w:val="000000" w:themeColor="text1"/>
        </w:rPr>
      </w:r>
      <w:r/>
    </w:p>
    <w:p>
      <w:pPr>
        <w:numPr>
          <w:ilvl w:val="0"/>
          <w:numId w:val="5"/>
        </w:numPr>
        <w:ind w:left="53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Понижаючий</w:t>
      </w:r>
      <w:r>
        <w:rPr>
          <w:rFonts w:ascii="Times New Roman" w:hAnsi="Times New Roman" w:cs="Times New Roman" w:eastAsia="Times New Roman"/>
          <w:color w:val="000000" w:themeColor="text1"/>
          <w:sz w:val="28"/>
          <w:szCs w:val="28"/>
        </w:rPr>
        <w:t xml:space="preserve"> коефіцієнт для сімейних лікарів, які мають пацієнтів понад норми </w:t>
      </w:r>
      <w:r>
        <w:rPr>
          <w:rFonts w:ascii="Times New Roman" w:hAnsi="Times New Roman" w:cs="Times New Roman" w:eastAsia="Times New Roman"/>
          <w:color w:val="000000" w:themeColor="text1"/>
        </w:rPr>
      </w:r>
      <w:r/>
    </w:p>
    <w:p>
      <w:pPr>
        <w:numPr>
          <w:ilvl w:val="0"/>
          <w:numId w:val="5"/>
        </w:numPr>
        <w:ind w:left="53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Розділ на госпітальні округи без врахування думки жителів </w:t>
      </w:r>
      <w:r>
        <w:rPr>
          <w:rFonts w:ascii="Times New Roman" w:hAnsi="Times New Roman" w:cs="Times New Roman" w:eastAsia="Times New Roman"/>
          <w:color w:val="000000" w:themeColor="text1"/>
        </w:rPr>
      </w:r>
      <w:r/>
    </w:p>
    <w:p>
      <w:pPr>
        <w:numPr>
          <w:ilvl w:val="0"/>
          <w:numId w:val="5"/>
        </w:numPr>
        <w:ind w:left="53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Не комп'ютеризовані ФАПи, відсутність якісного інтернету. </w:t>
      </w:r>
      <w:r>
        <w:rPr>
          <w:rFonts w:ascii="Times New Roman" w:hAnsi="Times New Roman" w:cs="Times New Roman" w:eastAsia="Times New Roman"/>
          <w:color w:val="000000" w:themeColor="text1"/>
        </w:rPr>
      </w:r>
      <w:r/>
    </w:p>
    <w:p>
      <w:pPr>
        <w:numPr>
          <w:ilvl w:val="0"/>
          <w:numId w:val="5"/>
        </w:numPr>
        <w:ind w:left="53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Недостатність фінансування та підтримки загальної структури </w:t>
      </w:r>
      <w:r>
        <w:rPr>
          <w:rFonts w:ascii="Times New Roman" w:hAnsi="Times New Roman" w:cs="Times New Roman" w:eastAsia="Times New Roman"/>
          <w:color w:val="000000" w:themeColor="text1"/>
        </w:rPr>
      </w:r>
      <w:r/>
    </w:p>
    <w:p>
      <w:pPr>
        <w:numPr>
          <w:ilvl w:val="0"/>
          <w:numId w:val="5"/>
        </w:numPr>
        <w:ind w:left="53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Застарілий транспортний засіб для обслуговування сільського населення. </w:t>
      </w:r>
      <w:r>
        <w:rPr>
          <w:rFonts w:ascii="Times New Roman" w:hAnsi="Times New Roman" w:cs="Times New Roman" w:eastAsia="Times New Roman"/>
          <w:color w:val="000000" w:themeColor="text1"/>
        </w:rPr>
      </w:r>
      <w:r/>
    </w:p>
    <w:p>
      <w:pPr>
        <w:numPr>
          <w:ilvl w:val="0"/>
          <w:numId w:val="5"/>
        </w:numPr>
        <w:ind w:left="546"/>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Обмежений доступ до будівель амбулаторій осіб з обмеженими можливостями.</w:t>
      </w:r>
      <w:r>
        <w:rPr>
          <w:rFonts w:ascii="Times New Roman" w:hAnsi="Times New Roman" w:cs="Times New Roman" w:eastAsia="Times New Roman"/>
          <w:color w:val="000000" w:themeColor="text1"/>
        </w:rPr>
      </w:r>
      <w:r/>
    </w:p>
    <w:p>
      <w:pPr>
        <w:numPr>
          <w:ilvl w:val="0"/>
          <w:numId w:val="5"/>
        </w:numPr>
        <w:ind w:left="53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ФАПи потребують модернізації та капітального/поточного ремонту.</w:t>
      </w:r>
      <w:r>
        <w:rPr>
          <w:rFonts w:ascii="Times New Roman" w:hAnsi="Times New Roman" w:cs="Times New Roman" w:eastAsia="Times New Roman"/>
          <w:color w:val="000000" w:themeColor="text1"/>
        </w:rPr>
      </w:r>
      <w:r/>
    </w:p>
    <w:p>
      <w:pPr>
        <w:numPr>
          <w:ilvl w:val="0"/>
          <w:numId w:val="5"/>
        </w:numPr>
        <w:ind w:left="53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Застарілі меблі в приміщеннях ФАПів. </w:t>
      </w:r>
      <w:r>
        <w:rPr>
          <w:rFonts w:ascii="Times New Roman" w:hAnsi="Times New Roman" w:cs="Times New Roman" w:eastAsia="Times New Roman"/>
          <w:color w:val="000000" w:themeColor="text1"/>
        </w:rPr>
      </w:r>
      <w:r/>
    </w:p>
    <w:p>
      <w:pPr>
        <w:ind w:firstLine="0"/>
        <w:jc w:val="left"/>
        <w:spacing w:lineRule="auto" w:line="240" w:after="0" w:afterAutospacing="0" w:before="0" w:beforeAutospacing="0"/>
        <w:rPr>
          <w:rFonts w:ascii="Times New Roman" w:hAnsi="Times New Roman" w:cs="Times New Roman" w:eastAsia="Times New Roman"/>
          <w:b/>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themeColor="text1"/>
          <w:sz w:val="28"/>
          <w:szCs w:val="28"/>
        </w:rPr>
        <w:t xml:space="preserve">Проблеми КНП «Менська міська лікарня» Менської міської ради</w:t>
      </w:r>
      <w:r>
        <w:rPr>
          <w:rFonts w:ascii="Times New Roman" w:hAnsi="Times New Roman" w:cs="Times New Roman" w:eastAsia="Times New Roman"/>
          <w:color w:val="000000" w:themeColor="text1"/>
        </w:rPr>
      </w:r>
      <w:r/>
    </w:p>
    <w:p>
      <w:pPr>
        <w:numPr>
          <w:ilvl w:val="0"/>
          <w:numId w:val="6"/>
        </w:numPr>
        <w:ind w:left="0" w:firstLine="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Потреба у </w:t>
      </w:r>
      <w:r>
        <w:rPr>
          <w:rFonts w:ascii="Times New Roman" w:hAnsi="Times New Roman" w:cs="Times New Roman" w:eastAsia="Times New Roman"/>
          <w:color w:val="000000" w:themeColor="text1"/>
          <w:sz w:val="28"/>
          <w:szCs w:val="28"/>
        </w:rPr>
        <w:t xml:space="preserve">термомодернізації</w:t>
      </w:r>
      <w:r>
        <w:rPr>
          <w:rFonts w:ascii="Times New Roman" w:hAnsi="Times New Roman" w:cs="Times New Roman" w:eastAsia="Times New Roman"/>
          <w:color w:val="000000" w:themeColor="text1"/>
          <w:sz w:val="28"/>
          <w:szCs w:val="28"/>
        </w:rPr>
        <w:t xml:space="preserve"> головного 3-поверхового корпусу лікарні </w:t>
      </w:r>
      <w:r>
        <w:rPr>
          <w:rFonts w:ascii="Times New Roman" w:hAnsi="Times New Roman" w:cs="Times New Roman" w:eastAsia="Times New Roman"/>
          <w:color w:val="000000" w:themeColor="text1"/>
        </w:rPr>
      </w:r>
      <w:r/>
    </w:p>
    <w:p>
      <w:pPr>
        <w:numPr>
          <w:ilvl w:val="0"/>
          <w:numId w:val="6"/>
        </w:numPr>
        <w:ind w:left="0" w:firstLine="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Дефіцит лікарів анестезіолог, хірурги, невропатолог, рентгенолог, психіатр, нарколог. </w:t>
      </w:r>
      <w:r>
        <w:rPr>
          <w:rFonts w:ascii="Times New Roman" w:hAnsi="Times New Roman" w:cs="Times New Roman" w:eastAsia="Times New Roman"/>
          <w:color w:val="000000" w:themeColor="text1"/>
        </w:rPr>
      </w:r>
      <w:r/>
    </w:p>
    <w:p>
      <w:pPr>
        <w:numPr>
          <w:ilvl w:val="0"/>
          <w:numId w:val="6"/>
        </w:numPr>
        <w:ind w:left="0" w:firstLine="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Розділ на госпітальні округи без врахування думки жителів, а також, медичних працівників </w:t>
      </w:r>
      <w:r>
        <w:rPr>
          <w:rFonts w:ascii="Times New Roman" w:hAnsi="Times New Roman" w:cs="Times New Roman" w:eastAsia="Times New Roman"/>
          <w:color w:val="000000" w:themeColor="text1"/>
        </w:rPr>
      </w:r>
      <w:r/>
    </w:p>
    <w:p>
      <w:pPr>
        <w:numPr>
          <w:ilvl w:val="0"/>
          <w:numId w:val="6"/>
        </w:numPr>
        <w:ind w:left="0" w:firstLine="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Занижені т</w:t>
      </w:r>
      <w:r>
        <w:rPr>
          <w:rFonts w:ascii="Times New Roman" w:hAnsi="Times New Roman" w:cs="Times New Roman" w:eastAsia="Times New Roman"/>
          <w:color w:val="000000" w:themeColor="text1"/>
          <w:sz w:val="28"/>
          <w:szCs w:val="28"/>
        </w:rPr>
        <w:t xml:space="preserve">арифи НСЗУ по пакетах програми медичних гарантій  </w:t>
      </w:r>
      <w:r>
        <w:rPr>
          <w:rFonts w:ascii="Times New Roman" w:hAnsi="Times New Roman" w:cs="Times New Roman" w:eastAsia="Times New Roman"/>
          <w:color w:val="000000" w:themeColor="text1"/>
        </w:rPr>
      </w:r>
      <w:r/>
    </w:p>
    <w:p>
      <w:pPr>
        <w:numPr>
          <w:ilvl w:val="0"/>
          <w:numId w:val="6"/>
        </w:numPr>
        <w:ind w:left="0" w:firstLine="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Відсутність можливостей у керівництва для мотивації працівників. </w:t>
      </w:r>
      <w:r>
        <w:rPr>
          <w:rFonts w:ascii="Times New Roman" w:hAnsi="Times New Roman" w:cs="Times New Roman" w:eastAsia="Times New Roman"/>
          <w:color w:val="000000" w:themeColor="text1"/>
        </w:rPr>
      </w:r>
      <w:r/>
    </w:p>
    <w:p>
      <w:pPr>
        <w:numPr>
          <w:ilvl w:val="0"/>
          <w:numId w:val="6"/>
        </w:numPr>
        <w:ind w:left="0" w:firstLine="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Відсутність ендоскопічного обладнання </w:t>
      </w:r>
      <w:r>
        <w:rPr>
          <w:rFonts w:ascii="Times New Roman" w:hAnsi="Times New Roman" w:cs="Times New Roman" w:eastAsia="Times New Roman"/>
          <w:color w:val="000000" w:themeColor="text1"/>
        </w:rPr>
      </w:r>
      <w:r/>
    </w:p>
    <w:p>
      <w:pPr>
        <w:numPr>
          <w:ilvl w:val="0"/>
          <w:numId w:val="6"/>
        </w:numPr>
        <w:ind w:left="0" w:firstLine="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Застріле автотранспорт для транспортування важкохворих. </w:t>
      </w:r>
      <w:r>
        <w:rPr>
          <w:rFonts w:ascii="Times New Roman" w:hAnsi="Times New Roman" w:cs="Times New Roman" w:eastAsia="Times New Roman"/>
          <w:color w:val="000000" w:themeColor="text1"/>
        </w:rPr>
      </w:r>
      <w:r/>
    </w:p>
    <w:p>
      <w:pPr>
        <w:numPr>
          <w:ilvl w:val="0"/>
          <w:numId w:val="6"/>
        </w:numPr>
        <w:ind w:left="0" w:firstLine="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Відсутнє програмне забезпечення та комп'ют</w:t>
      </w:r>
      <w:r>
        <w:rPr>
          <w:rFonts w:ascii="Times New Roman" w:hAnsi="Times New Roman" w:cs="Times New Roman" w:eastAsia="Times New Roman"/>
          <w:color w:val="000000" w:themeColor="text1"/>
          <w:sz w:val="28"/>
          <w:szCs w:val="28"/>
        </w:rPr>
        <w:t xml:space="preserve">ерне обладнання </w:t>
      </w:r>
      <w:r>
        <w:rPr>
          <w:rFonts w:ascii="Times New Roman" w:hAnsi="Times New Roman" w:cs="Times New Roman" w:eastAsia="Times New Roman"/>
          <w:color w:val="000000" w:themeColor="text1"/>
        </w:rPr>
      </w:r>
      <w:r/>
    </w:p>
    <w:p>
      <w:pPr>
        <w:numPr>
          <w:ilvl w:val="0"/>
          <w:numId w:val="6"/>
        </w:numPr>
        <w:ind w:left="0" w:firstLine="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Середній вік лікарів старше за 50 років. </w:t>
      </w:r>
      <w:r>
        <w:rPr>
          <w:rFonts w:ascii="Times New Roman" w:hAnsi="Times New Roman" w:cs="Times New Roman" w:eastAsia="Times New Roman"/>
          <w:color w:val="000000" w:themeColor="text1"/>
        </w:rPr>
      </w:r>
      <w:r/>
    </w:p>
    <w:p>
      <w:pPr>
        <w:numPr>
          <w:ilvl w:val="0"/>
          <w:numId w:val="6"/>
        </w:numPr>
        <w:ind w:left="0" w:firstLine="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Потребує капітального ремонту система теплозабезпечення лікарні.</w:t>
      </w:r>
      <w:r>
        <w:rPr>
          <w:rFonts w:ascii="Times New Roman" w:hAnsi="Times New Roman" w:cs="Times New Roman" w:eastAsia="Times New Roman"/>
          <w:color w:val="000000" w:themeColor="text1"/>
        </w:rPr>
      </w:r>
      <w:r/>
    </w:p>
    <w:p>
      <w:pPr>
        <w:numPr>
          <w:ilvl w:val="0"/>
          <w:numId w:val="6"/>
        </w:numPr>
        <w:ind w:left="0" w:firstLine="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Обмежений доступ до будівель лікарні осіб з обмеженими можливостями. </w:t>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b/>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rPr>
      </w:r>
      <w:hyperlink w:tooltip="#_heading=h.3dy6vkm" w:anchor="_heading=h.3dy6vkm" w:history="1">
        <w:r>
          <w:rPr>
            <w:rFonts w:ascii="Times New Roman" w:hAnsi="Times New Roman" w:cs="Times New Roman" w:eastAsia="Times New Roman"/>
            <w:b/>
            <w:color w:val="000000" w:themeColor="text1"/>
            <w:sz w:val="28"/>
            <w:szCs w:val="28"/>
          </w:rPr>
          <w:t xml:space="preserve">Визначення потреби в медичних послуг відповідно до переліку необхідних основних послуг ПМД, визначених стандартами.</w:t>
        </w:r>
      </w:hyperlink>
      <w:r>
        <w:rPr>
          <w:rFonts w:ascii="Times New Roman" w:hAnsi="Times New Roman" w:cs="Times New Roman" w:eastAsia="Times New Roman"/>
          <w:color w:val="000000" w:themeColor="text1"/>
        </w:rPr>
      </w:r>
      <w:r/>
    </w:p>
    <w:p>
      <w:pPr>
        <w:ind w:firstLine="710"/>
        <w:jc w:val="both"/>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color w:val="000000" w:themeColor="text1"/>
          <w:sz w:val="28"/>
          <w:szCs w:val="28"/>
        </w:rPr>
        <w:t xml:space="preserve">Перелік безоплатних послуг, які надаються мешканцям Менської ТГ.</w:t>
      </w:r>
      <w:r>
        <w:rPr>
          <w:rFonts w:ascii="Times New Roman" w:hAnsi="Times New Roman" w:cs="Times New Roman" w:eastAsia="Times New Roman"/>
          <w:color w:val="000000" w:themeColor="text1"/>
        </w:rPr>
      </w:r>
      <w:r/>
    </w:p>
    <w:p>
      <w:pPr>
        <w:numPr>
          <w:ilvl w:val="0"/>
          <w:numId w:val="8"/>
        </w:numPr>
        <w:ind w:left="107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Загальний, профілактичний огляд .</w:t>
      </w:r>
      <w:r>
        <w:rPr>
          <w:rFonts w:ascii="Times New Roman" w:hAnsi="Times New Roman" w:cs="Times New Roman" w:eastAsia="Times New Roman"/>
          <w:color w:val="000000" w:themeColor="text1"/>
        </w:rPr>
      </w:r>
      <w:r/>
    </w:p>
    <w:p>
      <w:pPr>
        <w:numPr>
          <w:ilvl w:val="0"/>
          <w:numId w:val="8"/>
        </w:numPr>
        <w:ind w:left="107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Надання невідкладної допомоги</w:t>
      </w:r>
      <w:r>
        <w:rPr>
          <w:rFonts w:ascii="Times New Roman" w:hAnsi="Times New Roman" w:cs="Times New Roman" w:eastAsia="Times New Roman"/>
          <w:color w:val="000000" w:themeColor="text1"/>
        </w:rPr>
      </w:r>
      <w:r/>
    </w:p>
    <w:p>
      <w:pPr>
        <w:numPr>
          <w:ilvl w:val="0"/>
          <w:numId w:val="8"/>
        </w:numPr>
        <w:ind w:left="107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Лікування хворих та хронічних пацієнтів в амбулаторії.</w:t>
      </w:r>
      <w:r>
        <w:rPr>
          <w:rFonts w:ascii="Times New Roman" w:hAnsi="Times New Roman" w:cs="Times New Roman" w:eastAsia="Times New Roman"/>
          <w:color w:val="000000" w:themeColor="text1"/>
        </w:rPr>
      </w:r>
      <w:r/>
    </w:p>
    <w:p>
      <w:pPr>
        <w:numPr>
          <w:ilvl w:val="0"/>
          <w:numId w:val="8"/>
        </w:numPr>
        <w:ind w:left="107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Обслуговування викликів.</w:t>
      </w:r>
      <w:r>
        <w:rPr>
          <w:rFonts w:ascii="Times New Roman" w:hAnsi="Times New Roman" w:cs="Times New Roman" w:eastAsia="Times New Roman"/>
          <w:color w:val="000000" w:themeColor="text1"/>
        </w:rPr>
      </w:r>
      <w:r/>
    </w:p>
    <w:p>
      <w:pPr>
        <w:numPr>
          <w:ilvl w:val="0"/>
          <w:numId w:val="8"/>
        </w:numPr>
        <w:ind w:left="107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Лабораторне обстеження.</w:t>
      </w:r>
      <w:r>
        <w:rPr>
          <w:rFonts w:ascii="Times New Roman" w:hAnsi="Times New Roman" w:cs="Times New Roman" w:eastAsia="Times New Roman"/>
          <w:color w:val="000000" w:themeColor="text1"/>
        </w:rPr>
      </w:r>
      <w:r/>
    </w:p>
    <w:p>
      <w:pPr>
        <w:numPr>
          <w:ilvl w:val="0"/>
          <w:numId w:val="8"/>
        </w:numPr>
        <w:ind w:left="107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Відвідування хронічних хворих.</w:t>
      </w:r>
      <w:r>
        <w:rPr>
          <w:rFonts w:ascii="Times New Roman" w:hAnsi="Times New Roman" w:cs="Times New Roman" w:eastAsia="Times New Roman"/>
          <w:color w:val="000000" w:themeColor="text1"/>
        </w:rPr>
      </w:r>
      <w:r/>
    </w:p>
    <w:p>
      <w:pPr>
        <w:numPr>
          <w:ilvl w:val="0"/>
          <w:numId w:val="8"/>
        </w:numPr>
        <w:ind w:left="107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Патронаж дітей та </w:t>
      </w:r>
      <w:r>
        <w:rPr>
          <w:rFonts w:ascii="Times New Roman" w:hAnsi="Times New Roman" w:cs="Times New Roman" w:eastAsia="Times New Roman"/>
          <w:color w:val="000000" w:themeColor="text1"/>
          <w:sz w:val="28"/>
          <w:szCs w:val="28"/>
        </w:rPr>
        <w:t xml:space="preserve">породіль</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r>
      <w:r/>
    </w:p>
    <w:p>
      <w:pPr>
        <w:numPr>
          <w:ilvl w:val="0"/>
          <w:numId w:val="8"/>
        </w:numPr>
        <w:ind w:left="107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Спостереження вагітних. </w:t>
      </w:r>
      <w:r>
        <w:rPr>
          <w:rFonts w:ascii="Times New Roman" w:hAnsi="Times New Roman" w:cs="Times New Roman" w:eastAsia="Times New Roman"/>
          <w:color w:val="000000" w:themeColor="text1"/>
        </w:rPr>
      </w:r>
      <w:r/>
    </w:p>
    <w:p>
      <w:pPr>
        <w:numPr>
          <w:ilvl w:val="0"/>
          <w:numId w:val="8"/>
        </w:numPr>
        <w:ind w:left="107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ЕКГ </w:t>
      </w:r>
      <w:r>
        <w:rPr>
          <w:rFonts w:ascii="Times New Roman" w:hAnsi="Times New Roman" w:cs="Times New Roman" w:eastAsia="Times New Roman"/>
          <w:color w:val="000000" w:themeColor="text1"/>
          <w:sz w:val="28"/>
          <w:szCs w:val="28"/>
        </w:rPr>
        <w:t xml:space="preserve">діагностика.</w:t>
      </w:r>
      <w:r>
        <w:rPr>
          <w:rFonts w:ascii="Times New Roman" w:hAnsi="Times New Roman" w:cs="Times New Roman" w:eastAsia="Times New Roman"/>
          <w:color w:val="000000" w:themeColor="text1"/>
        </w:rPr>
      </w:r>
      <w:r/>
    </w:p>
    <w:p>
      <w:pPr>
        <w:numPr>
          <w:ilvl w:val="0"/>
          <w:numId w:val="8"/>
        </w:numPr>
        <w:ind w:left="107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Лікування у денному  стаціонарі.</w:t>
      </w:r>
      <w:r>
        <w:rPr>
          <w:rFonts w:ascii="Times New Roman" w:hAnsi="Times New Roman" w:cs="Times New Roman" w:eastAsia="Times New Roman"/>
          <w:color w:val="000000" w:themeColor="text1"/>
        </w:rPr>
      </w:r>
      <w:r/>
    </w:p>
    <w:p>
      <w:pPr>
        <w:numPr>
          <w:ilvl w:val="0"/>
          <w:numId w:val="8"/>
        </w:numPr>
        <w:ind w:left="107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Щеплення.</w:t>
      </w:r>
      <w:r>
        <w:rPr>
          <w:rFonts w:ascii="Times New Roman" w:hAnsi="Times New Roman" w:cs="Times New Roman" w:eastAsia="Times New Roman"/>
          <w:color w:val="000000" w:themeColor="text1"/>
        </w:rPr>
      </w:r>
      <w:r/>
    </w:p>
    <w:p>
      <w:pPr>
        <w:numPr>
          <w:ilvl w:val="0"/>
          <w:numId w:val="8"/>
        </w:numPr>
        <w:ind w:left="107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Обслуговування  туберкульозних хворих.</w:t>
      </w:r>
      <w:r>
        <w:rPr>
          <w:rFonts w:ascii="Times New Roman" w:hAnsi="Times New Roman" w:cs="Times New Roman" w:eastAsia="Times New Roman"/>
          <w:color w:val="000000" w:themeColor="text1"/>
        </w:rPr>
      </w:r>
      <w:r/>
    </w:p>
    <w:p>
      <w:pPr>
        <w:numPr>
          <w:ilvl w:val="0"/>
          <w:numId w:val="8"/>
        </w:numPr>
        <w:ind w:left="107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Лабораторне обстеження мокротиння.</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rPr>
          <w:rFonts w:ascii="Times New Roman" w:hAnsi="Times New Roman" w:cs="Times New Roman" w:eastAsia="Times New Roman"/>
          <w:b/>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color w:val="000000" w:themeColor="text1"/>
          <w:sz w:val="28"/>
          <w:szCs w:val="28"/>
        </w:rPr>
        <w:t xml:space="preserve">Перелік лабораторних та інструментальних діагностичних досліджень, що здійснюються у межах медичних послуг з надання ПМД:</w:t>
      </w:r>
      <w:r>
        <w:rPr>
          <w:rFonts w:ascii="Times New Roman" w:hAnsi="Times New Roman" w:cs="Times New Roman" w:eastAsia="Times New Roman"/>
          <w:color w:val="000000" w:themeColor="text1"/>
        </w:rPr>
      </w:r>
      <w:r/>
    </w:p>
    <w:p>
      <w:pPr>
        <w:ind w:firstLine="71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1. Загальний аналіз крові з лейкоцитарною формулою. </w:t>
      </w:r>
      <w:r>
        <w:rPr>
          <w:rFonts w:ascii="Times New Roman" w:hAnsi="Times New Roman" w:cs="Times New Roman" w:eastAsia="Times New Roman"/>
          <w:color w:val="000000" w:themeColor="text1"/>
        </w:rPr>
      </w:r>
      <w:r/>
    </w:p>
    <w:p>
      <w:pPr>
        <w:ind w:firstLine="71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2. Загальний аналіз сечі. </w:t>
      </w:r>
      <w:r>
        <w:rPr>
          <w:rFonts w:ascii="Times New Roman" w:hAnsi="Times New Roman" w:cs="Times New Roman" w:eastAsia="Times New Roman"/>
          <w:color w:val="000000" w:themeColor="text1"/>
        </w:rPr>
      </w:r>
      <w:r/>
    </w:p>
    <w:p>
      <w:pPr>
        <w:ind w:firstLine="71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3. Глюкоза крові.</w:t>
      </w:r>
      <w:r>
        <w:rPr>
          <w:rFonts w:ascii="Times New Roman" w:hAnsi="Times New Roman" w:cs="Times New Roman" w:eastAsia="Times New Roman"/>
          <w:color w:val="000000" w:themeColor="text1"/>
        </w:rPr>
      </w:r>
      <w:r/>
    </w:p>
    <w:p>
      <w:pPr>
        <w:ind w:firstLine="71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 4. Загальний холестерин. </w:t>
      </w:r>
      <w:r>
        <w:rPr>
          <w:rFonts w:ascii="Times New Roman" w:hAnsi="Times New Roman" w:cs="Times New Roman" w:eastAsia="Times New Roman"/>
          <w:color w:val="000000" w:themeColor="text1"/>
        </w:rPr>
      </w:r>
      <w:r/>
    </w:p>
    <w:p>
      <w:pPr>
        <w:ind w:firstLine="71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5. Вимірю</w:t>
      </w:r>
      <w:r>
        <w:rPr>
          <w:rFonts w:ascii="Times New Roman" w:hAnsi="Times New Roman" w:cs="Times New Roman" w:eastAsia="Times New Roman"/>
          <w:color w:val="000000" w:themeColor="text1"/>
          <w:sz w:val="28"/>
          <w:szCs w:val="28"/>
        </w:rPr>
        <w:t xml:space="preserve">вання артеріального тиску. </w:t>
      </w:r>
      <w:r>
        <w:rPr>
          <w:rFonts w:ascii="Times New Roman" w:hAnsi="Times New Roman" w:cs="Times New Roman" w:eastAsia="Times New Roman"/>
          <w:color w:val="000000" w:themeColor="text1"/>
        </w:rPr>
      </w:r>
      <w:r/>
    </w:p>
    <w:p>
      <w:pPr>
        <w:ind w:firstLine="71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6. Електрокардіограма. </w:t>
      </w:r>
      <w:r>
        <w:rPr>
          <w:rFonts w:ascii="Times New Roman" w:hAnsi="Times New Roman" w:cs="Times New Roman" w:eastAsia="Times New Roman"/>
          <w:color w:val="000000" w:themeColor="text1"/>
        </w:rPr>
      </w:r>
      <w:r/>
    </w:p>
    <w:p>
      <w:pPr>
        <w:ind w:firstLine="71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7. Вимірювання ваги, зросту, окружності талії. </w:t>
      </w:r>
      <w:r>
        <w:rPr>
          <w:rFonts w:ascii="Times New Roman" w:hAnsi="Times New Roman" w:cs="Times New Roman" w:eastAsia="Times New Roman"/>
          <w:color w:val="000000" w:themeColor="text1"/>
        </w:rPr>
      </w:r>
      <w:r/>
    </w:p>
    <w:p>
      <w:pPr>
        <w:ind w:firstLine="710"/>
        <w:spacing w:lineRule="auto" w:line="240" w:after="0" w:afterAutospacing="0" w:before="0" w:beforeAutospacing="0"/>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8"/>
        </w:rPr>
        <w:t xml:space="preserve">8. Швидкі тести на вагітність, </w:t>
      </w:r>
      <w:r>
        <w:rPr>
          <w:rFonts w:ascii="Times New Roman" w:hAnsi="Times New Roman" w:cs="Times New Roman" w:eastAsia="Times New Roman"/>
          <w:color w:val="000000" w:themeColor="text1"/>
          <w:sz w:val="28"/>
          <w:szCs w:val="28"/>
        </w:rPr>
        <w:t xml:space="preserve">тропоніни</w:t>
      </w:r>
      <w:r>
        <w:rPr>
          <w:rFonts w:ascii="Times New Roman" w:hAnsi="Times New Roman" w:cs="Times New Roman" w:eastAsia="Times New Roman"/>
          <w:color w:val="000000" w:themeColor="text1"/>
          <w:sz w:val="28"/>
          <w:szCs w:val="28"/>
        </w:rPr>
        <w:t xml:space="preserve">, ВІЛ, вірусні гепатити.</w:t>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2"/>
          <w:right w:val="none" w:color="000000" w:sz="0" w:space="0"/>
          <w:bottom w:val="none" w:color="000000" w:sz="0" w:space="0"/>
          <w:between w:val="none" w:color="000000" w:sz="0" w:space="0"/>
        </w:pBdr>
      </w:pPr>
      <w:r>
        <w:rPr>
          <w:rFonts w:ascii="Times New Roman" w:hAnsi="Times New Roman" w:cs="Times New Roman" w:eastAsia="Times New Roman"/>
          <w:b/>
          <w:color w:val="000000" w:themeColor="text1"/>
          <w:sz w:val="28"/>
          <w:szCs w:val="24"/>
        </w:rPr>
        <w:t xml:space="preserve">Основними послугами ПМСД є: </w:t>
      </w:r>
      <w:r>
        <w:rPr>
          <w:sz w:val="32"/>
        </w:rPr>
      </w:r>
      <w:r/>
    </w:p>
    <w:tbl>
      <w:tblPr>
        <w:tblStyle w:val="943"/>
        <w:tblW w:w="9975" w:type="dxa"/>
        <w:jc w:val="center"/>
        <w:tblInd w:w="0" w:type="dxa"/>
        <w:tblLayout w:type="fixed"/>
        <w:tblLook w:val="0400" w:firstRow="0" w:lastRow="0" w:firstColumn="0" w:lastColumn="0" w:noHBand="0" w:noVBand="1"/>
      </w:tblPr>
      <w:tblGrid>
        <w:gridCol w:w="710"/>
        <w:gridCol w:w="4677"/>
        <w:gridCol w:w="4588"/>
      </w:tblGrid>
      <w:tr>
        <w:trPr>
          <w:jc w:val="center"/>
        </w:trPr>
        <w:tc>
          <w:tcPr>
            <w:shd w:val="clear" w:color="FFFFFF" w:fill="FFFFFF" w:themeColor="background1"/>
            <w:tcBorders>
              <w:left w:val="single" w:color="999A9E" w:sz="4" w:space="0"/>
              <w:top w:val="single" w:color="999A9E" w:sz="4" w:space="0"/>
              <w:right w:val="single" w:color="999A9E" w:sz="4" w:space="0"/>
              <w:bottom w:val="single" w:color="999A9E" w:sz="4" w:space="0"/>
            </w:tcBorders>
            <w:tcMar>
              <w:left w:w="108" w:type="dxa"/>
              <w:top w:w="0" w:type="dxa"/>
              <w:right w:w="108" w:type="dxa"/>
              <w:bottom w:w="0" w:type="dxa"/>
            </w:tcMar>
            <w:tcW w:w="710" w:type="dxa"/>
            <w:vAlign w:val="center"/>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w:t>
            </w:r>
            <w:r>
              <w:rPr>
                <w:sz w:val="24"/>
              </w:rPr>
            </w:r>
            <w:r/>
          </w:p>
        </w:tc>
        <w:tc>
          <w:tcPr>
            <w:shd w:val="clear" w:color="FFFFFF" w:fill="FFFFFF" w:themeColor="background1"/>
            <w:tcBorders>
              <w:left w:val="single" w:color="999A9E" w:sz="4" w:space="0"/>
              <w:top w:val="single" w:color="999A9E" w:sz="4" w:space="0"/>
              <w:right w:val="single" w:color="999A9E" w:sz="4" w:space="0"/>
              <w:bottom w:val="single" w:color="999A9E" w:sz="4" w:space="0"/>
            </w:tcBorders>
            <w:tcMar>
              <w:left w:w="108" w:type="dxa"/>
              <w:top w:w="0" w:type="dxa"/>
              <w:right w:w="108" w:type="dxa"/>
              <w:bottom w:w="0" w:type="dxa"/>
            </w:tcMar>
            <w:tcW w:w="4677" w:type="dxa"/>
            <w:vAlign w:val="center"/>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Вид та зміст послуги</w:t>
            </w:r>
            <w:r>
              <w:rPr>
                <w:sz w:val="24"/>
              </w:rPr>
            </w:r>
            <w:r/>
          </w:p>
        </w:tc>
        <w:tc>
          <w:tcPr>
            <w:shd w:val="clear" w:color="FFFFFF" w:fill="FFFFFF" w:themeColor="background1"/>
            <w:tcBorders>
              <w:left w:val="single" w:color="999A9E" w:sz="4" w:space="0"/>
              <w:top w:val="single" w:color="999A9E" w:sz="4" w:space="0"/>
              <w:right w:val="single" w:color="999A9E" w:sz="4" w:space="0"/>
              <w:bottom w:val="single" w:color="999A9E" w:sz="4" w:space="0"/>
            </w:tcBorders>
            <w:tcMar>
              <w:left w:w="108" w:type="dxa"/>
              <w:top w:w="0" w:type="dxa"/>
              <w:right w:w="108" w:type="dxa"/>
              <w:bottom w:w="0" w:type="dxa"/>
            </w:tcMar>
            <w:tcW w:w="4588" w:type="dxa"/>
            <w:vAlign w:val="center"/>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Наявність послуги</w:t>
            </w:r>
            <w:r>
              <w:rPr>
                <w:sz w:val="24"/>
              </w:rPr>
            </w:r>
            <w:r/>
          </w:p>
        </w:tc>
      </w:tr>
      <w:tr>
        <w:trPr>
          <w:jc w:val="center"/>
        </w:trPr>
        <w:tc>
          <w:tcPr>
            <w:shd w:val="clear" w:color="FFFFFF" w:fill="FFFFFF" w:themeColor="background1"/>
            <w:tcBorders>
              <w:left w:val="single" w:color="000000" w:sz="4" w:space="0"/>
              <w:top w:val="single" w:color="999A9E" w:sz="4" w:space="0"/>
              <w:right w:val="single" w:color="000000" w:sz="4" w:space="0"/>
              <w:bottom w:val="single" w:color="000000" w:sz="4" w:space="0"/>
            </w:tcBorders>
            <w:tcMar>
              <w:left w:w="108" w:type="dxa"/>
              <w:top w:w="0" w:type="dxa"/>
              <w:right w:w="108" w:type="dxa"/>
              <w:bottom w:w="0" w:type="dxa"/>
            </w:tcMar>
            <w:tcW w:w="710" w:type="dxa"/>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1.</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999A9E" w:sz="4" w:space="0"/>
              <w:right w:val="single" w:color="000000" w:sz="4" w:space="0"/>
              <w:bottom w:val="single" w:color="000000" w:sz="4" w:space="0"/>
            </w:tcBorders>
            <w:tcMar>
              <w:left w:w="108" w:type="dxa"/>
              <w:top w:w="0" w:type="dxa"/>
              <w:right w:w="108" w:type="dxa"/>
              <w:bottom w:w="0" w:type="dxa"/>
            </w:tcMar>
            <w:tcW w:w="4677"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Динамічне спостереження за станом здоров’я пацієнтів із використанням </w:t>
            </w:r>
            <w:r>
              <w:rPr>
                <w:rFonts w:ascii="Times New Roman" w:hAnsi="Times New Roman" w:cs="Times New Roman" w:eastAsia="Times New Roman"/>
                <w:color w:val="000000" w:themeColor="text1"/>
                <w:sz w:val="28"/>
                <w:szCs w:val="24"/>
              </w:rPr>
              <w:t xml:space="preserve">фізикальних</w:t>
            </w:r>
            <w:r>
              <w:rPr>
                <w:rFonts w:ascii="Times New Roman" w:hAnsi="Times New Roman" w:cs="Times New Roman" w:eastAsia="Times New Roman"/>
                <w:color w:val="000000" w:themeColor="text1"/>
                <w:sz w:val="28"/>
                <w:szCs w:val="24"/>
              </w:rPr>
              <w:t xml:space="preserve">, лабораторних та інструментальних досліджень відповідно до галузевих стандартів у сфері охорони здоров’я.</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999A9E" w:sz="4" w:space="0"/>
              <w:right w:val="single" w:color="000000" w:sz="4" w:space="0"/>
              <w:bottom w:val="single" w:color="000000" w:sz="4" w:space="0"/>
            </w:tcBorders>
            <w:tcMar>
              <w:left w:w="108" w:type="dxa"/>
              <w:top w:w="0" w:type="dxa"/>
              <w:right w:w="108" w:type="dxa"/>
              <w:bottom w:w="0" w:type="dxa"/>
            </w:tcMar>
            <w:tcW w:w="4588"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Послуга надається</w:t>
            </w:r>
            <w:r>
              <w:rPr>
                <w:rFonts w:ascii="Times New Roman" w:hAnsi="Times New Roman" w:cs="Times New Roman" w:eastAsia="Times New Roman"/>
                <w:color w:val="000000" w:themeColor="text1"/>
                <w:sz w:val="28"/>
                <w:szCs w:val="24"/>
              </w:rPr>
              <w:t xml:space="preserve">, загальний аналіз крові з лейкоцитарною формулою, загальний аналіз сечі; швидкі тести на </w:t>
            </w:r>
            <w:r>
              <w:rPr>
                <w:rFonts w:ascii="Times New Roman" w:hAnsi="Times New Roman" w:cs="Times New Roman" w:eastAsia="Times New Roman"/>
                <w:color w:val="000000" w:themeColor="text1"/>
                <w:sz w:val="28"/>
                <w:szCs w:val="24"/>
              </w:rPr>
              <w:t xml:space="preserve">хеликобактер</w:t>
            </w:r>
            <w:r>
              <w:rPr>
                <w:rFonts w:ascii="Times New Roman" w:hAnsi="Times New Roman" w:cs="Times New Roman" w:eastAsia="Times New Roman"/>
                <w:color w:val="000000" w:themeColor="text1"/>
                <w:sz w:val="28"/>
                <w:szCs w:val="24"/>
              </w:rPr>
              <w:t xml:space="preserve"> </w:t>
            </w:r>
            <w:r>
              <w:rPr>
                <w:rFonts w:ascii="Times New Roman" w:hAnsi="Times New Roman" w:cs="Times New Roman" w:eastAsia="Times New Roman"/>
                <w:color w:val="000000" w:themeColor="text1"/>
                <w:sz w:val="28"/>
                <w:szCs w:val="24"/>
              </w:rPr>
              <w:t xml:space="preserve">пилори</w:t>
            </w:r>
            <w:r>
              <w:rPr>
                <w:rFonts w:ascii="Times New Roman" w:hAnsi="Times New Roman" w:cs="Times New Roman" w:eastAsia="Times New Roman"/>
                <w:color w:val="000000" w:themeColor="text1"/>
                <w:sz w:val="28"/>
                <w:szCs w:val="24"/>
              </w:rPr>
              <w:t xml:space="preserve">, панкреатит, грип типу А і Б, сифіліс, ВІЛ, гепатит Б та Ц, наркотики та глюкозу крові.</w:t>
            </w:r>
            <w:r>
              <w:rPr>
                <w:rFonts w:ascii="Times New Roman" w:hAnsi="Times New Roman" w:cs="Times New Roman" w:eastAsia="Times New Roman"/>
                <w:color w:val="000000" w:themeColor="text1"/>
                <w:sz w:val="32"/>
              </w:rPr>
            </w:r>
            <w:r/>
          </w:p>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Не вистачає</w:t>
            </w:r>
            <w:r>
              <w:rPr>
                <w:rFonts w:ascii="Times New Roman" w:hAnsi="Times New Roman" w:cs="Times New Roman" w:eastAsia="Times New Roman"/>
                <w:color w:val="000000" w:themeColor="text1"/>
                <w:sz w:val="28"/>
                <w:szCs w:val="24"/>
              </w:rPr>
              <w:t xml:space="preserve"> біохімічного аналізатора, що унеможливлює пров</w:t>
            </w:r>
            <w:r>
              <w:rPr>
                <w:rFonts w:ascii="Times New Roman" w:hAnsi="Times New Roman" w:cs="Times New Roman" w:eastAsia="Times New Roman"/>
                <w:color w:val="000000" w:themeColor="text1"/>
                <w:sz w:val="28"/>
                <w:szCs w:val="24"/>
              </w:rPr>
              <w:t xml:space="preserve">одити аналізи визначення холестерину та глюкози крові</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710" w:type="dxa"/>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2.</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677"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Проведення діагностики та лікування найбільш поширених </w:t>
            </w:r>
            <w:r>
              <w:rPr>
                <w:rFonts w:ascii="Times New Roman" w:hAnsi="Times New Roman" w:cs="Times New Roman" w:eastAsia="Times New Roman"/>
                <w:color w:val="000000" w:themeColor="text1"/>
                <w:sz w:val="28"/>
                <w:szCs w:val="24"/>
              </w:rPr>
              <w:t xml:space="preserve">хвороб</w:t>
            </w:r>
            <w:r>
              <w:rPr>
                <w:rFonts w:ascii="Times New Roman" w:hAnsi="Times New Roman" w:cs="Times New Roman" w:eastAsia="Times New Roman"/>
                <w:color w:val="000000" w:themeColor="text1"/>
                <w:sz w:val="28"/>
                <w:szCs w:val="24"/>
              </w:rPr>
              <w:t xml:space="preserve">, травм, отруєнь, патологічних, фізіологічних (під час вагітності) станів.</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588"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Послуга надається частково</w:t>
            </w:r>
            <w:r>
              <w:rPr>
                <w:rFonts w:ascii="Times New Roman" w:hAnsi="Times New Roman" w:cs="Times New Roman" w:eastAsia="Times New Roman"/>
                <w:color w:val="000000" w:themeColor="text1"/>
                <w:sz w:val="28"/>
                <w:szCs w:val="24"/>
              </w:rPr>
              <w:t xml:space="preserve">. </w:t>
            </w:r>
            <w:r>
              <w:rPr>
                <w:rFonts w:ascii="Times New Roman" w:hAnsi="Times New Roman" w:cs="Times New Roman" w:eastAsia="Times New Roman"/>
                <w:color w:val="000000" w:themeColor="text1"/>
                <w:sz w:val="32"/>
              </w:rPr>
            </w:r>
            <w:r/>
          </w:p>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710" w:type="dxa"/>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3.</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677"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Динамічне спостереження за пацієнтами з </w:t>
            </w:r>
            <w:r>
              <w:rPr>
                <w:rFonts w:ascii="Times New Roman" w:hAnsi="Times New Roman" w:cs="Times New Roman" w:eastAsia="Times New Roman"/>
                <w:color w:val="000000" w:themeColor="text1"/>
                <w:sz w:val="28"/>
                <w:szCs w:val="24"/>
              </w:rPr>
              <w:t xml:space="preserve">діагностованими</w:t>
            </w:r>
            <w:r>
              <w:rPr>
                <w:rFonts w:ascii="Times New Roman" w:hAnsi="Times New Roman" w:cs="Times New Roman" w:eastAsia="Times New Roman"/>
                <w:color w:val="000000" w:themeColor="text1"/>
                <w:sz w:val="28"/>
                <w:szCs w:val="24"/>
              </w:rPr>
              <w:t xml:space="preserve"> хронічними захворюваннями (супровід пацієнтів з хронічними захворюваннями та станами), що включає комплекс діагностичних та лікувальних </w:t>
            </w:r>
            <w:r>
              <w:rPr>
                <w:rFonts w:ascii="Times New Roman" w:hAnsi="Times New Roman" w:cs="Times New Roman" w:eastAsia="Times New Roman"/>
                <w:color w:val="000000" w:themeColor="text1"/>
                <w:sz w:val="28"/>
                <w:szCs w:val="24"/>
              </w:rPr>
              <w:t xml:space="preserve">втручань</w:t>
            </w:r>
            <w:r>
              <w:rPr>
                <w:rFonts w:ascii="Times New Roman" w:hAnsi="Times New Roman" w:cs="Times New Roman" w:eastAsia="Times New Roman"/>
                <w:color w:val="000000" w:themeColor="text1"/>
                <w:sz w:val="28"/>
                <w:szCs w:val="24"/>
              </w:rPr>
              <w:t xml:space="preserve">, які передбачені галузевими стандартами.</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588"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Послуга надаєт</w:t>
            </w:r>
            <w:r>
              <w:rPr>
                <w:rFonts w:ascii="Times New Roman" w:hAnsi="Times New Roman" w:cs="Times New Roman" w:eastAsia="Times New Roman"/>
                <w:b/>
                <w:color w:val="000000" w:themeColor="text1"/>
                <w:sz w:val="28"/>
                <w:szCs w:val="24"/>
              </w:rPr>
              <w:t xml:space="preserve">ься частково</w:t>
            </w:r>
            <w:r>
              <w:rPr>
                <w:rFonts w:ascii="Times New Roman" w:hAnsi="Times New Roman" w:cs="Times New Roman" w:eastAsia="Times New Roman"/>
                <w:color w:val="000000" w:themeColor="text1"/>
                <w:sz w:val="28"/>
                <w:szCs w:val="24"/>
              </w:rPr>
              <w:t xml:space="preserve">. </w:t>
            </w:r>
            <w:r>
              <w:rPr>
                <w:rFonts w:ascii="Times New Roman" w:hAnsi="Times New Roman" w:cs="Times New Roman" w:eastAsia="Times New Roman"/>
                <w:color w:val="000000" w:themeColor="text1"/>
                <w:sz w:val="28"/>
                <w:szCs w:val="24"/>
              </w:rPr>
              <w:t xml:space="preserve">Елекардіограми</w:t>
            </w:r>
            <w:r>
              <w:rPr>
                <w:rFonts w:ascii="Times New Roman" w:hAnsi="Times New Roman" w:cs="Times New Roman" w:eastAsia="Times New Roman"/>
                <w:color w:val="000000" w:themeColor="text1"/>
                <w:sz w:val="28"/>
                <w:szCs w:val="24"/>
              </w:rPr>
              <w:t xml:space="preserve">, реографія, спірограма, вимірювання артеріального тиску, </w:t>
            </w:r>
            <w:r>
              <w:rPr>
                <w:rFonts w:ascii="Times New Roman" w:hAnsi="Times New Roman" w:cs="Times New Roman" w:eastAsia="Times New Roman"/>
                <w:color w:val="000000" w:themeColor="text1"/>
                <w:sz w:val="28"/>
                <w:szCs w:val="24"/>
              </w:rPr>
              <w:t xml:space="preserve">пульсоксиметрія</w:t>
            </w:r>
            <w:r>
              <w:rPr>
                <w:rFonts w:ascii="Times New Roman" w:hAnsi="Times New Roman" w:cs="Times New Roman" w:eastAsia="Times New Roman"/>
                <w:color w:val="000000" w:themeColor="text1"/>
                <w:sz w:val="28"/>
                <w:szCs w:val="24"/>
              </w:rPr>
              <w:t xml:space="preserve">, визначення індексу маси тіла.</w:t>
            </w:r>
            <w:r>
              <w:rPr>
                <w:rFonts w:ascii="Times New Roman" w:hAnsi="Times New Roman" w:cs="Times New Roman" w:eastAsia="Times New Roman"/>
                <w:color w:val="000000" w:themeColor="text1"/>
                <w:sz w:val="32"/>
              </w:rPr>
            </w:r>
            <w:r/>
          </w:p>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Не вистачає</w:t>
            </w:r>
            <w:r>
              <w:rPr>
                <w:rFonts w:ascii="Times New Roman" w:hAnsi="Times New Roman" w:cs="Times New Roman" w:eastAsia="Times New Roman"/>
                <w:color w:val="000000" w:themeColor="text1"/>
                <w:sz w:val="28"/>
                <w:szCs w:val="24"/>
              </w:rPr>
              <w:t xml:space="preserve"> обладнання для фізіотерапевтичного кабінету (потребує оновлення)</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710" w:type="dxa"/>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4.</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677"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Надання медичної допомоги в разі гострого розладу фізичного чи психічного здоров’я пацієнтам, які у зв’язку з таким розладом не потребують екстреної, вторинної (спеціалізованої) або третинної </w:t>
            </w:r>
            <w:r>
              <w:rPr>
                <w:rFonts w:ascii="Times New Roman" w:hAnsi="Times New Roman" w:cs="Times New Roman" w:eastAsia="Times New Roman"/>
                <w:color w:val="000000" w:themeColor="text1"/>
                <w:sz w:val="28"/>
                <w:szCs w:val="24"/>
              </w:rPr>
              <w:t xml:space="preserve">(високоспеціалізованої) медичної допомоги.</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588"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Послуга надається частково.</w:t>
            </w:r>
            <w:r>
              <w:rPr>
                <w:rFonts w:ascii="Times New Roman" w:hAnsi="Times New Roman" w:cs="Times New Roman" w:eastAsia="Times New Roman"/>
                <w:color w:val="000000" w:themeColor="text1"/>
                <w:sz w:val="28"/>
                <w:szCs w:val="24"/>
              </w:rPr>
              <w:t xml:space="preserve"> Спостереження та лікування.</w:t>
            </w:r>
            <w:r>
              <w:rPr>
                <w:rFonts w:ascii="Times New Roman" w:hAnsi="Times New Roman" w:cs="Times New Roman" w:eastAsia="Times New Roman"/>
                <w:color w:val="000000" w:themeColor="text1"/>
                <w:sz w:val="32"/>
              </w:rPr>
            </w:r>
            <w:r/>
          </w:p>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Не вистачає </w:t>
            </w:r>
            <w:r>
              <w:rPr>
                <w:rFonts w:ascii="Times New Roman" w:hAnsi="Times New Roman" w:cs="Times New Roman" w:eastAsia="Times New Roman"/>
                <w:color w:val="000000" w:themeColor="text1"/>
                <w:sz w:val="28"/>
                <w:szCs w:val="24"/>
              </w:rPr>
              <w:t xml:space="preserve">власної  машини для відвідування амбулаторних хворих.</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710" w:type="dxa"/>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5.</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677"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Направлення відповідно до медичних показань пацієнтів, які не потребують екстреної медичної допомоги, для надання їм вторинної (спеціалізованої) або третинної (високоспеціалізованої) медичної допомоги. </w:t>
            </w:r>
            <w:r>
              <w:rPr>
                <w:rFonts w:ascii="Times New Roman" w:hAnsi="Times New Roman" w:cs="Times New Roman" w:eastAsia="Times New Roman"/>
                <w:color w:val="000000" w:themeColor="text1"/>
                <w:sz w:val="32"/>
              </w:rPr>
            </w:r>
            <w:r/>
          </w:p>
          <w:p>
            <w:pPr>
              <w:ind w:left="57"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588"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Послуга надається.</w:t>
            </w:r>
            <w:r>
              <w:rPr>
                <w:rFonts w:ascii="Times New Roman" w:hAnsi="Times New Roman" w:cs="Times New Roman" w:eastAsia="Times New Roman"/>
                <w:color w:val="000000" w:themeColor="text1"/>
                <w:sz w:val="28"/>
                <w:szCs w:val="24"/>
              </w:rPr>
              <w:t xml:space="preserve"> Направляємо пацієнтів до закладів</w:t>
            </w:r>
            <w:r>
              <w:rPr>
                <w:rFonts w:ascii="Times New Roman" w:hAnsi="Times New Roman" w:cs="Times New Roman" w:eastAsia="Times New Roman"/>
                <w:color w:val="000000" w:themeColor="text1"/>
                <w:sz w:val="28"/>
                <w:szCs w:val="24"/>
              </w:rPr>
              <w:t xml:space="preserve"> вторинної (спеціалізованої) або третинної (високоспеціалізованої) медичної допомоги.</w:t>
            </w:r>
            <w:r>
              <w:rPr>
                <w:rFonts w:ascii="Times New Roman" w:hAnsi="Times New Roman" w:cs="Times New Roman" w:eastAsia="Times New Roman"/>
                <w:color w:val="000000" w:themeColor="text1"/>
                <w:sz w:val="32"/>
              </w:rPr>
            </w:r>
            <w:r/>
          </w:p>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Не вистачає </w:t>
            </w:r>
            <w:r>
              <w:rPr>
                <w:rFonts w:ascii="Times New Roman" w:hAnsi="Times New Roman" w:cs="Times New Roman" w:eastAsia="Times New Roman"/>
                <w:color w:val="000000" w:themeColor="text1"/>
                <w:sz w:val="28"/>
                <w:szCs w:val="24"/>
              </w:rPr>
              <w:t xml:space="preserve">власної машини для транспортування хворих до закладів вторинної (спеціалізованої) або третинної (високоспеціалізованої) медичної допомоги.</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710" w:type="dxa"/>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6.</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677"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Взаємодія з надавачами вторинної (спеціалізованої) та третинної (високоспеціалізованої) медичної допомоги з метою своєчасного діагностування та забезпечення лікування </w:t>
            </w:r>
            <w:r>
              <w:rPr>
                <w:rFonts w:ascii="Times New Roman" w:hAnsi="Times New Roman" w:cs="Times New Roman" w:eastAsia="Times New Roman"/>
                <w:color w:val="000000" w:themeColor="text1"/>
                <w:sz w:val="28"/>
                <w:szCs w:val="24"/>
              </w:rPr>
              <w:t xml:space="preserve">хвороб</w:t>
            </w:r>
            <w:r>
              <w:rPr>
                <w:rFonts w:ascii="Times New Roman" w:hAnsi="Times New Roman" w:cs="Times New Roman" w:eastAsia="Times New Roman"/>
                <w:color w:val="000000" w:themeColor="text1"/>
                <w:sz w:val="28"/>
                <w:szCs w:val="24"/>
              </w:rPr>
              <w:t xml:space="preserve">, травм, отруєнь, патологічних, фізіологічних (під час вагітності) станів з урахува</w:t>
            </w:r>
            <w:r>
              <w:rPr>
                <w:rFonts w:ascii="Times New Roman" w:hAnsi="Times New Roman" w:cs="Times New Roman" w:eastAsia="Times New Roman"/>
                <w:color w:val="000000" w:themeColor="text1"/>
                <w:sz w:val="28"/>
                <w:szCs w:val="24"/>
              </w:rPr>
              <w:t xml:space="preserve">нням особливостей стану здоров’я пацієнта.</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588"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Послуга надається.</w:t>
            </w:r>
            <w:r>
              <w:rPr>
                <w:rFonts w:ascii="Times New Roman" w:hAnsi="Times New Roman" w:cs="Times New Roman" w:eastAsia="Times New Roman"/>
                <w:color w:val="000000" w:themeColor="text1"/>
                <w:sz w:val="28"/>
                <w:szCs w:val="24"/>
              </w:rPr>
              <w:t xml:space="preserve"> Направляємо пацієнтів до закладів вторинної (спеціалізованої) або третинної (високоспеціалізованої) медичної допомоги.</w:t>
            </w:r>
            <w:r>
              <w:rPr>
                <w:rFonts w:ascii="Times New Roman" w:hAnsi="Times New Roman" w:cs="Times New Roman" w:eastAsia="Times New Roman"/>
                <w:color w:val="000000" w:themeColor="text1"/>
                <w:sz w:val="32"/>
              </w:rPr>
            </w:r>
            <w:r/>
          </w:p>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Не вистачає </w:t>
            </w:r>
            <w:r>
              <w:rPr>
                <w:rFonts w:ascii="Times New Roman" w:hAnsi="Times New Roman" w:cs="Times New Roman" w:eastAsia="Times New Roman"/>
                <w:color w:val="000000" w:themeColor="text1"/>
                <w:sz w:val="28"/>
                <w:szCs w:val="24"/>
              </w:rPr>
              <w:t xml:space="preserve">власної машини для транспортування хворих до закладів вторинн</w:t>
            </w:r>
            <w:r>
              <w:rPr>
                <w:rFonts w:ascii="Times New Roman" w:hAnsi="Times New Roman" w:cs="Times New Roman" w:eastAsia="Times New Roman"/>
                <w:color w:val="000000" w:themeColor="text1"/>
                <w:sz w:val="28"/>
                <w:szCs w:val="24"/>
              </w:rPr>
              <w:t xml:space="preserve">ої (спеціалізованої) або третинної (високоспеціалізованої) медичної допомоги.</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710" w:type="dxa"/>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7.</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677"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Проведення обов’язкових медичних </w:t>
            </w:r>
            <w:r>
              <w:rPr>
                <w:rFonts w:ascii="Times New Roman" w:hAnsi="Times New Roman" w:cs="Times New Roman" w:eastAsia="Times New Roman"/>
                <w:color w:val="000000" w:themeColor="text1"/>
                <w:sz w:val="28"/>
                <w:szCs w:val="24"/>
              </w:rPr>
              <w:t xml:space="preserve">втручань</w:t>
            </w:r>
            <w:r>
              <w:rPr>
                <w:rFonts w:ascii="Times New Roman" w:hAnsi="Times New Roman" w:cs="Times New Roman" w:eastAsia="Times New Roman"/>
                <w:color w:val="000000" w:themeColor="text1"/>
                <w:sz w:val="28"/>
                <w:szCs w:val="24"/>
              </w:rPr>
              <w:t xml:space="preserve"> щодо пацієнтів з наявними факторами ризику розвитку окремих захворювань </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588"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Послуга не надається.</w:t>
            </w:r>
            <w:r>
              <w:rPr>
                <w:rFonts w:ascii="Times New Roman" w:hAnsi="Times New Roman" w:cs="Times New Roman" w:eastAsia="Times New Roman"/>
                <w:color w:val="000000" w:themeColor="text1"/>
                <w:sz w:val="28"/>
                <w:szCs w:val="24"/>
              </w:rPr>
              <w:t xml:space="preserve"> </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710" w:type="dxa"/>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8.</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677"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Проведення профілактичних </w:t>
            </w:r>
            <w:r>
              <w:rPr>
                <w:rFonts w:ascii="Times New Roman" w:hAnsi="Times New Roman" w:cs="Times New Roman" w:eastAsia="Times New Roman"/>
                <w:color w:val="000000" w:themeColor="text1"/>
                <w:sz w:val="28"/>
                <w:szCs w:val="24"/>
              </w:rPr>
              <w:t xml:space="preserve">втручань</w:t>
            </w:r>
            <w:r>
              <w:rPr>
                <w:rFonts w:ascii="Times New Roman" w:hAnsi="Times New Roman" w:cs="Times New Roman" w:eastAsia="Times New Roman"/>
                <w:color w:val="000000" w:themeColor="text1"/>
                <w:sz w:val="28"/>
                <w:szCs w:val="24"/>
              </w:rPr>
              <w:t xml:space="preserve">, що включає: вакцинацію відповідно до вимог календаря профілактичних щеплень; підготовку та надсилання до закладів громадського здоров’я екстрених повідомлень про інфекційне захворювання, харчове, гостре професійне отруєн</w:t>
            </w:r>
            <w:r>
              <w:rPr>
                <w:rFonts w:ascii="Times New Roman" w:hAnsi="Times New Roman" w:cs="Times New Roman" w:eastAsia="Times New Roman"/>
                <w:color w:val="000000" w:themeColor="text1"/>
                <w:sz w:val="28"/>
                <w:szCs w:val="24"/>
              </w:rPr>
              <w:t xml:space="preserve">ня, незвичайну реакцію на щеплення; проведення епідеміологічних обстежень поодиноких випадків інфекційних </w:t>
            </w:r>
            <w:r>
              <w:rPr>
                <w:rFonts w:ascii="Times New Roman" w:hAnsi="Times New Roman" w:cs="Times New Roman" w:eastAsia="Times New Roman"/>
                <w:color w:val="000000" w:themeColor="text1"/>
                <w:sz w:val="28"/>
                <w:szCs w:val="24"/>
              </w:rPr>
              <w:t xml:space="preserve">хвороб</w:t>
            </w:r>
            <w:r>
              <w:rPr>
                <w:rFonts w:ascii="Times New Roman" w:hAnsi="Times New Roman" w:cs="Times New Roman" w:eastAsia="Times New Roman"/>
                <w:color w:val="000000" w:themeColor="text1"/>
                <w:sz w:val="28"/>
                <w:szCs w:val="24"/>
              </w:rPr>
              <w:t xml:space="preserve">. </w:t>
            </w:r>
            <w:r>
              <w:rPr>
                <w:rFonts w:ascii="Times New Roman" w:hAnsi="Times New Roman" w:cs="Times New Roman" w:eastAsia="Times New Roman"/>
                <w:color w:val="000000" w:themeColor="text1"/>
                <w:sz w:val="32"/>
              </w:rPr>
            </w:r>
            <w:r/>
          </w:p>
          <w:p>
            <w:pPr>
              <w:ind w:left="0"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588"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Послуга надається</w:t>
            </w:r>
            <w:r>
              <w:rPr>
                <w:rFonts w:ascii="Times New Roman" w:hAnsi="Times New Roman" w:cs="Times New Roman" w:eastAsia="Times New Roman"/>
                <w:color w:val="000000" w:themeColor="text1"/>
                <w:sz w:val="28"/>
                <w:szCs w:val="24"/>
              </w:rPr>
              <w:t xml:space="preserve">, проводиться 100% щеплення дитячого населення. Обстеження поодиноких випадків інфекційних </w:t>
            </w:r>
            <w:r>
              <w:rPr>
                <w:rFonts w:ascii="Times New Roman" w:hAnsi="Times New Roman" w:cs="Times New Roman" w:eastAsia="Times New Roman"/>
                <w:color w:val="000000" w:themeColor="text1"/>
                <w:sz w:val="28"/>
                <w:szCs w:val="24"/>
              </w:rPr>
              <w:t xml:space="preserve">хвороб</w:t>
            </w:r>
            <w:r>
              <w:rPr>
                <w:rFonts w:ascii="Times New Roman" w:hAnsi="Times New Roman" w:cs="Times New Roman" w:eastAsia="Times New Roman"/>
                <w:color w:val="000000" w:themeColor="text1"/>
                <w:sz w:val="28"/>
                <w:szCs w:val="24"/>
              </w:rPr>
              <w:t xml:space="preserve">. Проводиться підготовка н</w:t>
            </w:r>
            <w:r>
              <w:rPr>
                <w:rFonts w:ascii="Times New Roman" w:hAnsi="Times New Roman" w:cs="Times New Roman" w:eastAsia="Times New Roman"/>
                <w:color w:val="000000" w:themeColor="text1"/>
                <w:sz w:val="28"/>
                <w:szCs w:val="24"/>
              </w:rPr>
              <w:t xml:space="preserve">адсилання до закладів громадського здоров’я екстрених повідомлень про інфекційне захворювання, харчове, гостре професійне отруєння, незвичайну реакцію на щеплення.</w:t>
            </w:r>
            <w:r>
              <w:rPr>
                <w:rFonts w:ascii="Times New Roman" w:hAnsi="Times New Roman" w:cs="Times New Roman" w:eastAsia="Times New Roman"/>
                <w:color w:val="000000" w:themeColor="text1"/>
                <w:sz w:val="32"/>
              </w:rPr>
            </w:r>
            <w:r/>
          </w:p>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Не вистачає </w:t>
            </w:r>
            <w:r>
              <w:rPr>
                <w:rFonts w:ascii="Times New Roman" w:hAnsi="Times New Roman" w:cs="Times New Roman" w:eastAsia="Times New Roman"/>
                <w:color w:val="000000" w:themeColor="text1"/>
                <w:sz w:val="28"/>
                <w:szCs w:val="24"/>
              </w:rPr>
              <w:t xml:space="preserve">матеріалу для щеплень дорослого населення, не достатньо холодильного обладнанн</w:t>
            </w:r>
            <w:r>
              <w:rPr>
                <w:rFonts w:ascii="Times New Roman" w:hAnsi="Times New Roman" w:cs="Times New Roman" w:eastAsia="Times New Roman"/>
                <w:color w:val="000000" w:themeColor="text1"/>
                <w:sz w:val="28"/>
                <w:szCs w:val="24"/>
              </w:rPr>
              <w:t xml:space="preserve">я для збереження </w:t>
            </w:r>
            <w:r>
              <w:rPr>
                <w:rFonts w:ascii="Times New Roman" w:hAnsi="Times New Roman" w:cs="Times New Roman" w:eastAsia="Times New Roman"/>
                <w:color w:val="000000" w:themeColor="text1"/>
                <w:sz w:val="28"/>
                <w:szCs w:val="24"/>
              </w:rPr>
              <w:t xml:space="preserve">імунопрепаратів</w:t>
            </w:r>
            <w:r>
              <w:rPr>
                <w:rFonts w:ascii="Times New Roman" w:hAnsi="Times New Roman" w:cs="Times New Roman" w:eastAsia="Times New Roman"/>
                <w:color w:val="000000" w:themeColor="text1"/>
                <w:sz w:val="28"/>
                <w:szCs w:val="24"/>
              </w:rPr>
              <w:t xml:space="preserve">.</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710" w:type="dxa"/>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9.</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677"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Надання консультативної допомоги, спрямованої на усунення або зменшення звичок і поведінки, що становлять ризик для здоров’я (вживання алкоголю, тютюну, інших психоактивних речовин, ризиковані статеві стосунки, нездорове харчування, недостатня фізична акти</w:t>
            </w:r>
            <w:r>
              <w:rPr>
                <w:rFonts w:ascii="Times New Roman" w:hAnsi="Times New Roman" w:cs="Times New Roman" w:eastAsia="Times New Roman"/>
                <w:color w:val="000000" w:themeColor="text1"/>
                <w:sz w:val="28"/>
                <w:szCs w:val="24"/>
              </w:rPr>
              <w:t xml:space="preserve">вність тощо) та </w:t>
            </w:r>
            <w:r>
              <w:rPr>
                <w:rFonts w:ascii="Times New Roman" w:hAnsi="Times New Roman" w:cs="Times New Roman" w:eastAsia="Times New Roman"/>
                <w:color w:val="000000" w:themeColor="text1"/>
                <w:sz w:val="28"/>
                <w:szCs w:val="24"/>
              </w:rPr>
              <w:t xml:space="preserve">формування навичок здорового способу життя. </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588"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Послуга надається </w:t>
            </w:r>
            <w:r>
              <w:rPr>
                <w:rFonts w:ascii="Times New Roman" w:hAnsi="Times New Roman" w:cs="Times New Roman" w:eastAsia="Times New Roman"/>
                <w:color w:val="000000" w:themeColor="text1"/>
                <w:sz w:val="28"/>
                <w:szCs w:val="24"/>
              </w:rPr>
              <w:t xml:space="preserve">проводяться бесіди сімейними лікарями та медичними сестрами, розміщується інформація на сайті закладу та у приміщенні на інформаційних стендах.</w:t>
            </w:r>
            <w:r>
              <w:rPr>
                <w:rFonts w:ascii="Times New Roman" w:hAnsi="Times New Roman" w:cs="Times New Roman" w:eastAsia="Times New Roman"/>
                <w:color w:val="000000" w:themeColor="text1"/>
                <w:sz w:val="32"/>
              </w:rPr>
            </w:r>
            <w:r/>
          </w:p>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Не вистачає </w:t>
            </w:r>
            <w:r>
              <w:rPr>
                <w:rFonts w:ascii="Times New Roman" w:hAnsi="Times New Roman" w:cs="Times New Roman" w:eastAsia="Times New Roman"/>
                <w:color w:val="000000" w:themeColor="text1"/>
                <w:sz w:val="28"/>
                <w:szCs w:val="24"/>
              </w:rPr>
              <w:t xml:space="preserve">психолога,</w:t>
            </w:r>
            <w:r>
              <w:rPr>
                <w:rFonts w:ascii="Times New Roman" w:hAnsi="Times New Roman" w:cs="Times New Roman" w:eastAsia="Times New Roman"/>
                <w:b/>
                <w:color w:val="000000" w:themeColor="text1"/>
                <w:sz w:val="28"/>
                <w:szCs w:val="24"/>
              </w:rPr>
              <w:t xml:space="preserve"> </w:t>
            </w:r>
            <w:r>
              <w:rPr>
                <w:rFonts w:ascii="Times New Roman" w:hAnsi="Times New Roman" w:cs="Times New Roman" w:eastAsia="Times New Roman"/>
                <w:color w:val="000000" w:themeColor="text1"/>
                <w:sz w:val="28"/>
                <w:szCs w:val="24"/>
              </w:rPr>
              <w:t xml:space="preserve">роздатков</w:t>
            </w:r>
            <w:r>
              <w:rPr>
                <w:rFonts w:ascii="Times New Roman" w:hAnsi="Times New Roman" w:cs="Times New Roman" w:eastAsia="Times New Roman"/>
                <w:color w:val="000000" w:themeColor="text1"/>
                <w:sz w:val="28"/>
                <w:szCs w:val="24"/>
              </w:rPr>
              <w:t xml:space="preserve">ого друкованого матеріалу.</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710" w:type="dxa"/>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10.</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677"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Динамічне спостереження за неускладненою вагітністю та організація необхідних оглядів акушером-гінекологом</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588"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Послуга надається.</w:t>
            </w:r>
            <w:r>
              <w:rPr>
                <w:rFonts w:ascii="Times New Roman" w:hAnsi="Times New Roman" w:cs="Times New Roman" w:eastAsia="Times New Roman"/>
                <w:color w:val="000000" w:themeColor="text1"/>
                <w:sz w:val="28"/>
                <w:szCs w:val="24"/>
              </w:rPr>
              <w:t xml:space="preserve"> Ведеться спостереження за неускладненою вагітністю та планові профілактичні огляди.</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710" w:type="dxa"/>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11</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677"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Здійснення медичного спостереження за здоровою дитиною відповідно до вікових особливостей та потреб. </w:t>
            </w:r>
            <w:r>
              <w:rPr>
                <w:rFonts w:ascii="Times New Roman" w:hAnsi="Times New Roman" w:cs="Times New Roman" w:eastAsia="Times New Roman"/>
                <w:color w:val="000000" w:themeColor="text1"/>
                <w:sz w:val="32"/>
              </w:rPr>
            </w:r>
            <w:r/>
          </w:p>
          <w:p>
            <w:pPr>
              <w:ind w:left="57"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588"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Послуга надається частково</w:t>
            </w:r>
            <w:r>
              <w:rPr>
                <w:rFonts w:ascii="Times New Roman" w:hAnsi="Times New Roman" w:cs="Times New Roman" w:eastAsia="Times New Roman"/>
                <w:color w:val="000000" w:themeColor="text1"/>
                <w:sz w:val="28"/>
                <w:szCs w:val="24"/>
              </w:rPr>
              <w:t xml:space="preserve">.</w:t>
            </w:r>
            <w:r>
              <w:rPr>
                <w:rFonts w:ascii="Times New Roman" w:hAnsi="Times New Roman" w:cs="Times New Roman" w:eastAsia="Times New Roman"/>
                <w:color w:val="000000" w:themeColor="text1"/>
                <w:sz w:val="32"/>
              </w:rPr>
            </w:r>
            <w:r/>
          </w:p>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Є сімейний лікар з кваліфікацією педіатра. Проводиться патронаж дітей віком до 3 років</w:t>
            </w:r>
            <w:r>
              <w:rPr>
                <w:rFonts w:ascii="Times New Roman" w:hAnsi="Times New Roman" w:cs="Times New Roman" w:eastAsia="Times New Roman"/>
                <w:color w:val="000000" w:themeColor="text1"/>
                <w:sz w:val="32"/>
              </w:rPr>
            </w:r>
            <w:r/>
          </w:p>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Не вистачає </w:t>
            </w:r>
            <w:r>
              <w:rPr>
                <w:rFonts w:ascii="Times New Roman" w:hAnsi="Times New Roman" w:cs="Times New Roman" w:eastAsia="Times New Roman"/>
                <w:color w:val="000000" w:themeColor="text1"/>
                <w:sz w:val="28"/>
                <w:szCs w:val="24"/>
              </w:rPr>
              <w:t xml:space="preserve">власної  машини для відвідування на дому та педіатрів.</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710" w:type="dxa"/>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12.</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677"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Надання окремих послуг паліативної допомоги пацієнтам усіх вікових категорій, що включає: регулярну оцінку стану важкохворого пацієнта та його потреб; оцінку ступеню болю та лікування больового синдрому; призначення наркотичних засобів та психотропних речо</w:t>
            </w:r>
            <w:r>
              <w:rPr>
                <w:rFonts w:ascii="Times New Roman" w:hAnsi="Times New Roman" w:cs="Times New Roman" w:eastAsia="Times New Roman"/>
                <w:color w:val="000000" w:themeColor="text1"/>
                <w:sz w:val="28"/>
                <w:szCs w:val="24"/>
              </w:rPr>
              <w:t xml:space="preserve">вин відповідно до законодавства, включаючи оформлення рецептів для лікування больового синдрому; призначення лікування для подолання супутніх симптомів (закрепи, нудота, задуха та ін.); консультування та навчання осіб, які здійснюють догляд за пацієнтом; к</w:t>
            </w:r>
            <w:r>
              <w:rPr>
                <w:rFonts w:ascii="Times New Roman" w:hAnsi="Times New Roman" w:cs="Times New Roman" w:eastAsia="Times New Roman"/>
                <w:color w:val="000000" w:themeColor="text1"/>
                <w:sz w:val="28"/>
                <w:szCs w:val="24"/>
              </w:rPr>
              <w:t xml:space="preserve">оординацію із забезпечення медичних, соціальних, психологічних та духовних потреб пацієнта</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588"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Послуга надається частково</w:t>
            </w:r>
            <w:r>
              <w:rPr>
                <w:rFonts w:ascii="Times New Roman" w:hAnsi="Times New Roman" w:cs="Times New Roman" w:eastAsia="Times New Roman"/>
                <w:color w:val="000000" w:themeColor="text1"/>
                <w:sz w:val="28"/>
                <w:szCs w:val="24"/>
              </w:rPr>
              <w:t xml:space="preserve">. Лікарі працюють по програмі «Доступні ліки».</w:t>
            </w:r>
            <w:r>
              <w:rPr>
                <w:rFonts w:ascii="Times New Roman" w:hAnsi="Times New Roman" w:cs="Times New Roman" w:eastAsia="Times New Roman"/>
                <w:color w:val="000000" w:themeColor="text1"/>
                <w:sz w:val="32"/>
              </w:rPr>
            </w:r>
            <w:r/>
          </w:p>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Не вистачає </w:t>
            </w:r>
            <w:r>
              <w:rPr>
                <w:rFonts w:ascii="Times New Roman" w:hAnsi="Times New Roman" w:cs="Times New Roman" w:eastAsia="Times New Roman"/>
                <w:color w:val="000000" w:themeColor="text1"/>
                <w:sz w:val="28"/>
                <w:szCs w:val="24"/>
              </w:rPr>
              <w:t xml:space="preserve">психологічної та духовної підтримки потреб пацієнта.</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710" w:type="dxa"/>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13</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677"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Направлення пацієнтів відповідно до медичних показань для надання їм паліативної допомоги в обсязі, що виходить за межі ПМД. </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588"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Послуга надається</w:t>
            </w:r>
            <w:r>
              <w:rPr>
                <w:rFonts w:ascii="Times New Roman" w:hAnsi="Times New Roman" w:cs="Times New Roman" w:eastAsia="Times New Roman"/>
                <w:color w:val="000000" w:themeColor="text1"/>
                <w:sz w:val="28"/>
                <w:szCs w:val="24"/>
              </w:rPr>
              <w:t xml:space="preserve">. Діє паліативне відділення КНП «Менська міська лікарня».</w:t>
            </w:r>
            <w:r>
              <w:rPr>
                <w:rFonts w:ascii="Times New Roman" w:hAnsi="Times New Roman" w:cs="Times New Roman" w:eastAsia="Times New Roman"/>
                <w:color w:val="000000" w:themeColor="text1"/>
                <w:sz w:val="32"/>
              </w:rPr>
            </w:r>
            <w:r/>
          </w:p>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Не вистачає </w:t>
            </w:r>
            <w:r>
              <w:rPr>
                <w:rFonts w:ascii="Times New Roman" w:hAnsi="Times New Roman" w:cs="Times New Roman" w:eastAsia="Times New Roman"/>
                <w:color w:val="000000" w:themeColor="text1"/>
                <w:sz w:val="28"/>
                <w:szCs w:val="24"/>
              </w:rPr>
              <w:t xml:space="preserve">оновлення матеріально-технічного стану відділення.</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710" w:type="dxa"/>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14</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677"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Призначення лікарських засобів та медичних виробів з оформленням відповідних документів згідно з вимогами законодавства для можливості отримання пацієнтами лікарських засобів в аптеках. </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588"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Послуга надається</w:t>
            </w:r>
            <w:r>
              <w:rPr>
                <w:rFonts w:ascii="Times New Roman" w:hAnsi="Times New Roman" w:cs="Times New Roman" w:eastAsia="Times New Roman"/>
                <w:color w:val="000000" w:themeColor="text1"/>
                <w:sz w:val="28"/>
                <w:szCs w:val="24"/>
              </w:rPr>
              <w:t xml:space="preserve"> в місті є аптеки, що працюють за програмою «Доступн</w:t>
            </w:r>
            <w:r>
              <w:rPr>
                <w:rFonts w:ascii="Times New Roman" w:hAnsi="Times New Roman" w:cs="Times New Roman" w:eastAsia="Times New Roman"/>
                <w:color w:val="000000" w:themeColor="text1"/>
                <w:sz w:val="28"/>
                <w:szCs w:val="24"/>
              </w:rPr>
              <w:t xml:space="preserve">і ліки»</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710" w:type="dxa"/>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15</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677"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Ведення первинної облікової документації, оформлення затверджених форм довідок, листків непрацездатності та направлень для проходження медико-соціальної експертизи, а також лікарських </w:t>
            </w:r>
            <w:r>
              <w:rPr>
                <w:rFonts w:ascii="Times New Roman" w:hAnsi="Times New Roman" w:cs="Times New Roman" w:eastAsia="Times New Roman"/>
                <w:color w:val="000000" w:themeColor="text1"/>
                <w:sz w:val="28"/>
                <w:szCs w:val="24"/>
              </w:rPr>
              <w:t xml:space="preserve">свідоцтв</w:t>
            </w:r>
            <w:r>
              <w:rPr>
                <w:rFonts w:ascii="Times New Roman" w:hAnsi="Times New Roman" w:cs="Times New Roman" w:eastAsia="Times New Roman"/>
                <w:color w:val="000000" w:themeColor="text1"/>
                <w:sz w:val="28"/>
                <w:szCs w:val="24"/>
              </w:rPr>
              <w:t xml:space="preserve"> про смерть (крім випадків обов’язкового </w:t>
            </w:r>
            <w:r>
              <w:rPr>
                <w:rFonts w:ascii="Times New Roman" w:hAnsi="Times New Roman" w:cs="Times New Roman" w:eastAsia="Times New Roman"/>
                <w:color w:val="000000" w:themeColor="text1"/>
                <w:sz w:val="28"/>
                <w:szCs w:val="24"/>
              </w:rPr>
              <w:t xml:space="preserve">проведення патологоанат</w:t>
            </w:r>
            <w:r>
              <w:rPr>
                <w:rFonts w:ascii="Times New Roman" w:hAnsi="Times New Roman" w:cs="Times New Roman" w:eastAsia="Times New Roman"/>
                <w:color w:val="000000" w:themeColor="text1"/>
                <w:sz w:val="28"/>
                <w:szCs w:val="24"/>
              </w:rPr>
              <w:t xml:space="preserve">омічного розтину відповідно до законодавства).</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588"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Послуга надається </w:t>
            </w:r>
            <w:r>
              <w:rPr>
                <w:rFonts w:ascii="Times New Roman" w:hAnsi="Times New Roman" w:cs="Times New Roman" w:eastAsia="Times New Roman"/>
                <w:color w:val="000000" w:themeColor="text1"/>
                <w:sz w:val="28"/>
                <w:szCs w:val="24"/>
              </w:rPr>
              <w:t xml:space="preserve">в повному обсязі</w:t>
            </w:r>
            <w:r>
              <w:rPr>
                <w:rFonts w:ascii="Times New Roman" w:hAnsi="Times New Roman" w:cs="Times New Roman" w:eastAsia="Times New Roman"/>
                <w:b/>
                <w:color w:val="000000" w:themeColor="text1"/>
                <w:sz w:val="28"/>
                <w:szCs w:val="24"/>
              </w:rPr>
              <w:t xml:space="preserve"> </w:t>
            </w:r>
            <w:r>
              <w:rPr>
                <w:rFonts w:ascii="Times New Roman" w:hAnsi="Times New Roman" w:cs="Times New Roman" w:eastAsia="Times New Roman"/>
                <w:color w:val="000000" w:themeColor="text1"/>
                <w:sz w:val="28"/>
                <w:szCs w:val="24"/>
              </w:rPr>
              <w:t xml:space="preserve">Облік первинної облікової документації ведеться в електронному та паперовому виді. Видаються листки непрацездатності, лікарські свідоцтва про смерть, довідки абітурієнта, дов</w:t>
            </w:r>
            <w:r>
              <w:rPr>
                <w:rFonts w:ascii="Times New Roman" w:hAnsi="Times New Roman" w:cs="Times New Roman" w:eastAsia="Times New Roman"/>
                <w:color w:val="000000" w:themeColor="text1"/>
                <w:sz w:val="28"/>
                <w:szCs w:val="24"/>
              </w:rPr>
              <w:t xml:space="preserve">ідка про тимчасову </w:t>
            </w:r>
            <w:r>
              <w:rPr>
                <w:rFonts w:ascii="Times New Roman" w:hAnsi="Times New Roman" w:cs="Times New Roman" w:eastAsia="Times New Roman"/>
                <w:color w:val="000000" w:themeColor="text1"/>
                <w:sz w:val="28"/>
                <w:szCs w:val="24"/>
              </w:rPr>
              <w:t xml:space="preserve">непрацездатність учня/студента, направлення для проходження медико-соціальної експертизи.</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710" w:type="dxa"/>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16</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677"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Взаємодія з соціальними службами для пацієнтів, соціальні умови життя яких впливають на здоров’я або здоров’я яких позначається на їхньому соціальному статусі. </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588"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Послуга надається</w:t>
            </w:r>
            <w:r>
              <w:rPr>
                <w:rFonts w:ascii="Times New Roman" w:hAnsi="Times New Roman" w:cs="Times New Roman" w:eastAsia="Times New Roman"/>
                <w:color w:val="000000" w:themeColor="text1"/>
                <w:sz w:val="28"/>
                <w:szCs w:val="24"/>
              </w:rPr>
              <w:t xml:space="preserve"> в повному обсязі. Взаємодія з соціальною службою. Надаються консультації. Проводяться перевірки дітей та патронаж у неблагонадійних сім’ях, взаємодія з КУ «Територіальний центр соціального обслуговування»</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710" w:type="dxa"/>
            <w:textDirection w:val="lrTb"/>
            <w:noWrap w:val="false"/>
          </w:tcPr>
          <w:p>
            <w:pPr>
              <w:ind w:left="57"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17.</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677"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Взаємодія з суб’єктами системи громадського здоров’я та іншими державними службами, діяльність яких може впливати на стан здоров’я населення. </w:t>
            </w:r>
            <w:r>
              <w:rPr>
                <w:rFonts w:ascii="Times New Roman" w:hAnsi="Times New Roman" w:cs="Times New Roman" w:eastAsia="Times New Roman"/>
                <w:color w:val="000000" w:themeColor="text1"/>
                <w:sz w:val="32"/>
              </w:rPr>
            </w:r>
            <w:r/>
          </w:p>
          <w:p>
            <w:pPr>
              <w:ind w:left="57"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588" w:type="dxa"/>
            <w:textDirection w:val="lrTb"/>
            <w:noWrap w:val="false"/>
          </w:tcPr>
          <w:p>
            <w:pPr>
              <w:ind w:left="57"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themeColor="text1"/>
                <w:sz w:val="28"/>
                <w:szCs w:val="24"/>
              </w:rPr>
              <w:t xml:space="preserve">Послуга надається</w:t>
            </w:r>
            <w:r>
              <w:rPr>
                <w:rFonts w:ascii="Times New Roman" w:hAnsi="Times New Roman" w:cs="Times New Roman" w:eastAsia="Times New Roman"/>
                <w:color w:val="000000" w:themeColor="text1"/>
                <w:sz w:val="28"/>
                <w:szCs w:val="24"/>
              </w:rPr>
              <w:t xml:space="preserve"> частково. Участь медичних працівників в спортивних змаганнях та заходах масового скупчення люд</w:t>
            </w:r>
            <w:r>
              <w:rPr>
                <w:rFonts w:ascii="Times New Roman" w:hAnsi="Times New Roman" w:cs="Times New Roman" w:eastAsia="Times New Roman"/>
                <w:color w:val="000000" w:themeColor="text1"/>
                <w:sz w:val="28"/>
                <w:szCs w:val="24"/>
              </w:rPr>
              <w:t xml:space="preserve">ей, тренінгах та навчаннях, що організовані та проводяться міською радою.</w:t>
            </w:r>
            <w:r>
              <w:rPr>
                <w:rFonts w:ascii="Times New Roman" w:hAnsi="Times New Roman" w:cs="Times New Roman" w:eastAsia="Times New Roman"/>
                <w:color w:val="000000" w:themeColor="text1"/>
                <w:sz w:val="32"/>
              </w:rPr>
            </w:r>
            <w:r/>
          </w:p>
        </w:tc>
      </w:tr>
    </w:tbl>
    <w:p>
      <w:pPr>
        <w:spacing w:lineRule="auto" w:line="240" w:after="0" w:afterAutospacing="0" w:before="0" w:beforeAutospacing="0"/>
        <w:rPr>
          <w:rFonts w:ascii="Times New Roman" w:hAnsi="Times New Roman" w:cs="Times New Roman" w:eastAsia="Times New Roman"/>
          <w:color w:val="000000"/>
        </w:rPr>
      </w:pPr>
      <w:r>
        <w:rPr>
          <w:rFonts w:ascii="Times New Roman" w:hAnsi="Times New Roman" w:cs="Times New Roman" w:eastAsia="Times New Roman"/>
          <w:color w:val="000000" w:themeColor="text1"/>
        </w:rPr>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color w:val="000000" w:themeColor="text1"/>
          <w:sz w:val="28"/>
          <w:szCs w:val="24"/>
        </w:rPr>
        <w:t xml:space="preserve">Основними послугами КНП «Менська міська лікарня» є:</w:t>
      </w:r>
      <w:r>
        <w:rPr>
          <w:rFonts w:ascii="Times New Roman" w:hAnsi="Times New Roman" w:cs="Times New Roman" w:eastAsia="Times New Roman"/>
          <w:color w:val="000000" w:themeColor="text1"/>
          <w:sz w:val="32"/>
        </w:rPr>
      </w:r>
      <w:r/>
    </w:p>
    <w:tbl>
      <w:tblPr>
        <w:tblStyle w:val="944"/>
        <w:tblW w:w="9975" w:type="dxa"/>
        <w:jc w:val="center"/>
        <w:tblInd w:w="0" w:type="dxa"/>
        <w:tblLayout w:type="fixed"/>
        <w:tblLook w:val="0400" w:firstRow="0" w:lastRow="0" w:firstColumn="0" w:lastColumn="0" w:noHBand="0" w:noVBand="1"/>
      </w:tblPr>
      <w:tblGrid>
        <w:gridCol w:w="540"/>
        <w:gridCol w:w="6973"/>
        <w:gridCol w:w="2462"/>
      </w:tblGrid>
      <w:tr>
        <w:trPr>
          <w:jc w:val="center"/>
          <w:trHeight w:val="393"/>
        </w:trPr>
        <w:tc>
          <w:tcPr>
            <w:shd w:val="clear" w:color="FFFFFF" w:fill="FFFFFF" w:themeColor="background1"/>
            <w:tcBorders>
              <w:left w:val="single" w:color="999A9E" w:sz="4" w:space="0"/>
              <w:top w:val="single" w:color="999A9E" w:sz="4" w:space="0"/>
              <w:right w:val="single" w:color="999A9E" w:sz="4" w:space="0"/>
              <w:bottom w:val="single" w:color="999A9E" w:sz="4" w:space="0"/>
            </w:tcBorders>
            <w:tcMar>
              <w:left w:w="108" w:type="dxa"/>
              <w:top w:w="0" w:type="dxa"/>
              <w:right w:w="108" w:type="dxa"/>
              <w:bottom w:w="0" w:type="dxa"/>
            </w:tcMar>
            <w:tcW w:w="540" w:type="dxa"/>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999A9E" w:sz="4" w:space="0"/>
              <w:top w:val="single" w:color="999A9E" w:sz="4" w:space="0"/>
              <w:right w:val="single" w:color="999A9E" w:sz="4" w:space="0"/>
              <w:bottom w:val="single" w:color="999A9E" w:sz="4" w:space="0"/>
            </w:tcBorders>
            <w:tcMar>
              <w:left w:w="108" w:type="dxa"/>
              <w:top w:w="0" w:type="dxa"/>
              <w:right w:w="108" w:type="dxa"/>
              <w:bottom w:w="0" w:type="dxa"/>
            </w:tcMar>
            <w:tcW w:w="6973"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Вид та зміст послуги</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999A9E" w:sz="4" w:space="0"/>
              <w:top w:val="single" w:color="999A9E" w:sz="4" w:space="0"/>
              <w:right w:val="single" w:color="999A9E" w:sz="4" w:space="0"/>
              <w:bottom w:val="single" w:color="999A9E" w:sz="4" w:space="0"/>
            </w:tcBorders>
            <w:tcMar>
              <w:left w:w="108" w:type="dxa"/>
              <w:top w:w="0" w:type="dxa"/>
              <w:right w:w="108" w:type="dxa"/>
              <w:bottom w:w="0" w:type="dxa"/>
            </w:tcMar>
            <w:tcW w:w="2462"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Наявність послуги</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999A9E" w:sz="4" w:space="0"/>
              <w:right w:val="single" w:color="000000" w:sz="4" w:space="0"/>
              <w:bottom w:val="single" w:color="000000" w:sz="4" w:space="0"/>
            </w:tcBorders>
            <w:tcMar>
              <w:left w:w="108" w:type="dxa"/>
              <w:top w:w="0" w:type="dxa"/>
              <w:right w:w="108" w:type="dxa"/>
              <w:bottom w:w="0" w:type="dxa"/>
            </w:tcMar>
            <w:tcW w:w="54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1.</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999A9E" w:sz="4" w:space="0"/>
              <w:right w:val="single" w:color="000000" w:sz="4" w:space="0"/>
              <w:bottom w:val="single" w:color="000000" w:sz="4" w:space="0"/>
            </w:tcBorders>
            <w:tcMar>
              <w:left w:w="108" w:type="dxa"/>
              <w:top w:w="0" w:type="dxa"/>
              <w:right w:w="108" w:type="dxa"/>
              <w:bottom w:w="0" w:type="dxa"/>
            </w:tcMar>
            <w:tcW w:w="697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highlight w:val="white"/>
              </w:rPr>
              <w:t xml:space="preserve">лікування </w:t>
            </w:r>
            <w:r>
              <w:rPr>
                <w:rFonts w:ascii="Times New Roman" w:hAnsi="Times New Roman" w:cs="Times New Roman" w:eastAsia="Times New Roman"/>
                <w:color w:val="000000" w:themeColor="text1"/>
                <w:sz w:val="28"/>
                <w:szCs w:val="24"/>
                <w:highlight w:val="white"/>
              </w:rPr>
              <w:t xml:space="preserve">хвороб</w:t>
            </w:r>
            <w:r>
              <w:rPr>
                <w:rFonts w:ascii="Times New Roman" w:hAnsi="Times New Roman" w:cs="Times New Roman" w:eastAsia="Times New Roman"/>
                <w:color w:val="000000" w:themeColor="text1"/>
                <w:sz w:val="28"/>
                <w:szCs w:val="24"/>
                <w:highlight w:val="white"/>
              </w:rPr>
              <w:t xml:space="preserve">, травм, отруєнь</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999A9E" w:sz="4" w:space="0"/>
              <w:right w:val="single" w:color="000000" w:sz="4" w:space="0"/>
              <w:bottom w:val="single" w:color="000000" w:sz="4" w:space="0"/>
            </w:tcBorders>
            <w:tcMar>
              <w:left w:w="108" w:type="dxa"/>
              <w:top w:w="0" w:type="dxa"/>
              <w:right w:w="108" w:type="dxa"/>
              <w:bottom w:w="0" w:type="dxa"/>
            </w:tcMar>
            <w:tcW w:w="24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4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2</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97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highlight w:val="white"/>
              </w:rPr>
              <w:t xml:space="preserve">хірургічні втручання</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 </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4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3</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97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highlight w:val="white"/>
              </w:rPr>
              <w:t xml:space="preserve">зменшення ступеня тяжкості захворювання, травми, отруєння (за винятком паліативної допомоги)</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32"/>
              </w:rPr>
            </w:r>
            <w:r/>
          </w:p>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4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4</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97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highlight w:val="white"/>
              </w:rPr>
              <w:t xml:space="preserve">запобігання загостренню та/або ускладненню хвороби, травми, отруєння, які загрожують життю та здоров’ю пацієнта</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32"/>
              </w:rPr>
            </w:r>
            <w:r/>
          </w:p>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4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5</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97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highlight w:val="white"/>
              </w:rPr>
              <w:t xml:space="preserve">виконання діагностичних або терапевтичних процедури, які не можна виконувати в інших умовах (за межами лікарні)</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32"/>
              </w:rPr>
            </w:r>
            <w:r/>
          </w:p>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4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6</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97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highlight w:val="white"/>
              </w:rPr>
              <w:t xml:space="preserve">надання реабілітаційної допомоги в гострому періоді</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32"/>
              </w:rPr>
            </w:r>
            <w:r/>
          </w:p>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4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7</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97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highlight w:val="white"/>
              </w:rPr>
              <w:t xml:space="preserve">інші завдання відповідно до потреб населення в медичній допомозі</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32"/>
              </w:rPr>
            </w:r>
            <w:r/>
          </w:p>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4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8</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97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highlight w:val="white"/>
              </w:rPr>
              <w:t xml:space="preserve">Проведення профілактичних оглядів</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4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9</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97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highlight w:val="white"/>
              </w:rPr>
              <w:t xml:space="preserve">Робота лікарсько-консультаційної комісії</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32"/>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4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10</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97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highlight w:val="white"/>
              </w:rPr>
              <w:t xml:space="preserve">Профілактика туберкульозу</w:t>
            </w:r>
            <w:r>
              <w:rPr>
                <w:rFonts w:ascii="Times New Roman" w:hAnsi="Times New Roman" w:cs="Times New Roman" w:eastAsia="Times New Roman"/>
                <w:color w:val="000000" w:themeColor="text1"/>
                <w:sz w:val="32"/>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32"/>
              </w:rPr>
            </w:r>
            <w:r/>
          </w:p>
        </w:tc>
      </w:tr>
    </w:tbl>
    <w:p>
      <w:pPr>
        <w:pStyle w:val="881"/>
        <w:ind w:left="0" w:firstLine="0"/>
        <w:spacing w:lineRule="auto" w:line="240" w:after="0" w:afterAutospacing="0" w:before="0" w:beforeAutospacing="0"/>
        <w:rPr>
          <w:rFonts w:ascii="Times New Roman" w:hAnsi="Times New Roman" w:cs="Times New Roman" w:eastAsia="Times New Roman"/>
          <w:color w:val="000000"/>
          <w:sz w:val="28"/>
        </w:rPr>
        <w:suppressLineNumbers w:val="0"/>
      </w:pPr>
      <w:r>
        <w:rPr>
          <w:rFonts w:ascii="Times New Roman" w:hAnsi="Times New Roman" w:cs="Times New Roman" w:eastAsia="Times New Roman"/>
          <w:color w:val="000000" w:themeColor="text1"/>
          <w:sz w:val="28"/>
        </w:rPr>
        <w:t xml:space="preserve">Перелік платних медичних послуг, що надаються КНП «Менська міська лікарня»</w:t>
      </w:r>
      <w:r>
        <w:rPr>
          <w:rFonts w:ascii="Times New Roman" w:hAnsi="Times New Roman" w:cs="Times New Roman" w:eastAsia="Times New Roman"/>
          <w:color w:val="000000" w:themeColor="text1"/>
          <w:sz w:val="28"/>
        </w:rPr>
      </w:r>
      <w:r/>
    </w:p>
    <w:tbl>
      <w:tblPr>
        <w:tblStyle w:val="945"/>
        <w:tblW w:w="10064" w:type="dxa"/>
        <w:jc w:val="center"/>
        <w:tblInd w:w="0" w:type="dxa"/>
        <w:tblLayout w:type="fixed"/>
        <w:tblLook w:val="0400" w:firstRow="0" w:lastRow="0" w:firstColumn="0" w:lastColumn="0" w:noHBand="0" w:noVBand="1"/>
      </w:tblPr>
      <w:tblGrid>
        <w:gridCol w:w="613"/>
        <w:gridCol w:w="6519"/>
        <w:gridCol w:w="2932"/>
      </w:tblGrid>
      <w:tr>
        <w:trPr>
          <w:jc w:val="center"/>
        </w:trPr>
        <w:tc>
          <w:tcPr>
            <w:shd w:val="clear" w:color="FFFFFF" w:fill="FFFFFF" w:themeColor="background1"/>
            <w:tcBorders>
              <w:left w:val="single" w:color="999A9E" w:sz="4" w:space="0"/>
              <w:top w:val="single" w:color="999A9E" w:sz="4" w:space="0"/>
              <w:right w:val="single" w:color="999A9E" w:sz="4" w:space="0"/>
              <w:bottom w:val="single" w:color="999A9E" w:sz="4" w:space="0"/>
            </w:tcBorders>
            <w:tcMar>
              <w:left w:w="108" w:type="dxa"/>
              <w:top w:w="0" w:type="dxa"/>
              <w:right w:w="108" w:type="dxa"/>
              <w:bottom w:w="0" w:type="dxa"/>
            </w:tcMar>
            <w:tcW w:w="613" w:type="dxa"/>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999A9E" w:sz="4" w:space="0"/>
              <w:top w:val="single" w:color="999A9E" w:sz="4" w:space="0"/>
              <w:right w:val="single" w:color="999A9E" w:sz="4" w:space="0"/>
              <w:bottom w:val="single" w:color="999A9E" w:sz="4" w:space="0"/>
            </w:tcBorders>
            <w:tcMar>
              <w:left w:w="108" w:type="dxa"/>
              <w:top w:w="0" w:type="dxa"/>
              <w:right w:w="108" w:type="dxa"/>
              <w:bottom w:w="0" w:type="dxa"/>
            </w:tcMar>
            <w:tcW w:w="6519" w:type="dxa"/>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Вид та зміст послуги</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999A9E" w:sz="4" w:space="0"/>
              <w:top w:val="single" w:color="999A9E" w:sz="4" w:space="0"/>
              <w:right w:val="single" w:color="999A9E" w:sz="4" w:space="0"/>
              <w:bottom w:val="single" w:color="999A9E" w:sz="4" w:space="0"/>
            </w:tcBorders>
            <w:tcMar>
              <w:left w:w="108" w:type="dxa"/>
              <w:top w:w="0" w:type="dxa"/>
              <w:right w:w="108" w:type="dxa"/>
              <w:bottom w:w="0" w:type="dxa"/>
            </w:tcMar>
            <w:tcW w:w="2932" w:type="dxa"/>
            <w:vAlign w:val="center"/>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Наявність послуги</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999A9E"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
              </w:rPr>
              <w:suppressLineNumbers w:val="0"/>
            </w:pPr>
            <w:r>
              <w:rPr>
                <w:rFonts w:ascii="Times New Roman" w:hAnsi="Times New Roman" w:cs="Times New Roman" w:eastAsia="Times New Roman"/>
                <w:color w:val="000000" w:themeColor="text1"/>
                <w:sz w:val="24"/>
                <w:szCs w:val="2"/>
              </w:rPr>
              <w:t xml:space="preserve">1</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999A9E"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Огляд терапевта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999A9E"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2</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Огляд отоларинголога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3</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Огляд </w:t>
            </w:r>
            <w:r>
              <w:rPr>
                <w:rFonts w:ascii="Times New Roman" w:hAnsi="Times New Roman" w:cs="Times New Roman" w:eastAsia="Times New Roman"/>
                <w:color w:val="000000" w:themeColor="text1"/>
                <w:sz w:val="28"/>
                <w:szCs w:val="24"/>
              </w:rPr>
              <w:t xml:space="preserve">офтольмолога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4</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Огляд хірурга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5</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Огляд невропатолога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6</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Огляд акушера гінеколога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7</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Огляд стоматолога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8</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Огляд дерматолога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9</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Огляд психіатра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10</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Огляд нарколога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11</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Огляд уролога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не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12</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Огляд </w:t>
            </w:r>
            <w:r>
              <w:rPr>
                <w:rFonts w:ascii="Times New Roman" w:hAnsi="Times New Roman" w:cs="Times New Roman" w:eastAsia="Times New Roman"/>
                <w:color w:val="000000" w:themeColor="text1"/>
                <w:sz w:val="28"/>
                <w:szCs w:val="24"/>
              </w:rPr>
              <w:t xml:space="preserve">фтізіатра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не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13</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Огляд кардіолога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14</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Видача медичної довідки про проходження наркологічного огляду</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15</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Видача медичної довідки про проходження психіатричного огляду</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16</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Загальний аналіз крові</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17</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Аналіз </w:t>
            </w:r>
            <w:r>
              <w:rPr>
                <w:rFonts w:ascii="Times New Roman" w:hAnsi="Times New Roman" w:cs="Times New Roman" w:eastAsia="Times New Roman"/>
                <w:color w:val="000000" w:themeColor="text1"/>
                <w:sz w:val="28"/>
                <w:szCs w:val="24"/>
              </w:rPr>
              <w:t xml:space="preserve">холінестерази</w:t>
            </w:r>
            <w:r>
              <w:rPr>
                <w:rFonts w:ascii="Times New Roman" w:hAnsi="Times New Roman" w:cs="Times New Roman" w:eastAsia="Times New Roman"/>
                <w:color w:val="000000" w:themeColor="text1"/>
                <w:sz w:val="28"/>
                <w:szCs w:val="24"/>
              </w:rPr>
              <w:t xml:space="preserve">  в плазмі крові </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18</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Холестерин</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19</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Аналіз крові </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20</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Загальний аналіз крові тромбоцитами, </w:t>
            </w:r>
            <w:r>
              <w:rPr>
                <w:rFonts w:ascii="Times New Roman" w:hAnsi="Times New Roman" w:cs="Times New Roman" w:eastAsia="Times New Roman"/>
                <w:color w:val="000000" w:themeColor="text1"/>
                <w:sz w:val="28"/>
                <w:szCs w:val="24"/>
              </w:rPr>
              <w:t xml:space="preserve">ретикулоц</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21</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Білірубін</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22</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Глюкоза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23</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РВ (РМП) крові</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24</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Толерантність до глюкози</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25</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Аланінамінотрансфераза</w:t>
            </w:r>
            <w:r>
              <w:rPr>
                <w:rFonts w:ascii="Times New Roman" w:hAnsi="Times New Roman" w:cs="Times New Roman" w:eastAsia="Times New Roman"/>
                <w:color w:val="000000" w:themeColor="text1"/>
                <w:sz w:val="28"/>
                <w:szCs w:val="24"/>
              </w:rPr>
              <w:t xml:space="preserve"> (АЛТ)</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26</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Аспартатамінотрансфераза</w:t>
            </w:r>
            <w:r>
              <w:rPr>
                <w:rFonts w:ascii="Times New Roman" w:hAnsi="Times New Roman" w:cs="Times New Roman" w:eastAsia="Times New Roman"/>
                <w:color w:val="000000" w:themeColor="text1"/>
                <w:sz w:val="28"/>
                <w:szCs w:val="24"/>
              </w:rPr>
              <w:t xml:space="preserve"> (АСТ)</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27</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Гамма-</w:t>
            </w:r>
            <w:r>
              <w:rPr>
                <w:rFonts w:ascii="Times New Roman" w:hAnsi="Times New Roman" w:cs="Times New Roman" w:eastAsia="Times New Roman"/>
                <w:color w:val="000000" w:themeColor="text1"/>
                <w:sz w:val="28"/>
                <w:szCs w:val="24"/>
              </w:rPr>
              <w:t xml:space="preserve">глутамілтрансфераза</w:t>
            </w:r>
            <w:r>
              <w:rPr>
                <w:rFonts w:ascii="Times New Roman" w:hAnsi="Times New Roman" w:cs="Times New Roman" w:eastAsia="Times New Roman"/>
                <w:color w:val="000000" w:themeColor="text1"/>
                <w:sz w:val="28"/>
                <w:szCs w:val="24"/>
              </w:rPr>
              <w:t xml:space="preserve"> (ГГТ)</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28</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Амілаза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29</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Білок загальний</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30</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Сечовина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31</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с-реактивний білок</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32</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Фібриноген</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33</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Гематокрит</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34</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Група крові/резус фактор</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35</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Коагулограма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36</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Сечова кислота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37</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Креатинін</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38</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Аналіз сечі загальний</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39</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Сеча по Нечипоренко</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40</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Диастаза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41</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Сеча по </w:t>
            </w:r>
            <w:r>
              <w:rPr>
                <w:rFonts w:ascii="Times New Roman" w:hAnsi="Times New Roman" w:cs="Times New Roman" w:eastAsia="Times New Roman"/>
                <w:color w:val="000000" w:themeColor="text1"/>
                <w:sz w:val="28"/>
                <w:szCs w:val="24"/>
              </w:rPr>
              <w:t xml:space="preserve">Земницькому</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42</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Аналіз кала на приховану кров</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43</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Дослідження на гельмінтози</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44</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Аналіз кала на яйця-глист</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45</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Мазок зі статевих органів</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46</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Мазок на цитологічне дослідження зі статевих органів(для жінок)</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47</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Мазки на гонорею</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48</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Аудіометрія</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49</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Холодова проба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50</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Вимірювання артеріального тиску </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51</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Визначення </w:t>
            </w:r>
            <w:r>
              <w:rPr>
                <w:rFonts w:ascii="Times New Roman" w:hAnsi="Times New Roman" w:cs="Times New Roman" w:eastAsia="Times New Roman"/>
                <w:color w:val="000000" w:themeColor="text1"/>
                <w:sz w:val="28"/>
                <w:szCs w:val="24"/>
              </w:rPr>
              <w:t xml:space="preserve">кольоровідчуття</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52</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Обстеження очного </w:t>
            </w:r>
            <w:r>
              <w:rPr>
                <w:rFonts w:ascii="Times New Roman" w:hAnsi="Times New Roman" w:cs="Times New Roman" w:eastAsia="Times New Roman"/>
                <w:color w:val="000000" w:themeColor="text1"/>
                <w:sz w:val="28"/>
                <w:szCs w:val="24"/>
              </w:rPr>
              <w:t xml:space="preserve">дна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53</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Тестування зовнішнього дихання</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54</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Тонометрія</w:t>
            </w:r>
            <w:r>
              <w:rPr>
                <w:rFonts w:ascii="Times New Roman" w:hAnsi="Times New Roman" w:cs="Times New Roman" w:eastAsia="Times New Roman"/>
                <w:color w:val="000000" w:themeColor="text1"/>
                <w:sz w:val="28"/>
                <w:szCs w:val="24"/>
              </w:rPr>
              <w:t xml:space="preserve">(вимірювання </w:t>
            </w:r>
            <w:r>
              <w:rPr>
                <w:rFonts w:ascii="Times New Roman" w:hAnsi="Times New Roman" w:cs="Times New Roman" w:eastAsia="Times New Roman"/>
                <w:color w:val="000000" w:themeColor="text1"/>
                <w:sz w:val="28"/>
                <w:szCs w:val="24"/>
              </w:rPr>
              <w:t xml:space="preserve">внутрішньоочного</w:t>
            </w:r>
            <w:r>
              <w:rPr>
                <w:rFonts w:ascii="Times New Roman" w:hAnsi="Times New Roman" w:cs="Times New Roman" w:eastAsia="Times New Roman"/>
                <w:color w:val="000000" w:themeColor="text1"/>
                <w:sz w:val="28"/>
                <w:szCs w:val="24"/>
              </w:rPr>
              <w:t xml:space="preserve"> тиску </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55</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Оцінка загального </w:t>
            </w:r>
            <w:r>
              <w:rPr>
                <w:rFonts w:ascii="Times New Roman" w:hAnsi="Times New Roman" w:cs="Times New Roman" w:eastAsia="Times New Roman"/>
                <w:color w:val="000000" w:themeColor="text1"/>
                <w:sz w:val="28"/>
                <w:szCs w:val="24"/>
              </w:rPr>
              <w:t xml:space="preserve">кардіваскулярного</w:t>
            </w:r>
            <w:r>
              <w:rPr>
                <w:rFonts w:ascii="Times New Roman" w:hAnsi="Times New Roman" w:cs="Times New Roman" w:eastAsia="Times New Roman"/>
                <w:color w:val="000000" w:themeColor="text1"/>
                <w:sz w:val="28"/>
                <w:szCs w:val="24"/>
              </w:rPr>
              <w:t xml:space="preserve"> ризику</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56</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Вестибулометрія (отолітова реакція </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57</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УЗД нирок</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58</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УЗД щитоподібної залози</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59</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УЗД молочних залоз</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60</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УЗД органів черевної порожнини</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61</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УЗД органів малого тазу</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62</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Кольпоскопія</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63</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Обстеження прямої кишки</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64</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Ректороманоскопія</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65</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Ректороманоскопія</w:t>
            </w:r>
            <w:r>
              <w:rPr>
                <w:rFonts w:ascii="Times New Roman" w:hAnsi="Times New Roman" w:cs="Times New Roman" w:eastAsia="Times New Roman"/>
                <w:color w:val="000000" w:themeColor="text1"/>
                <w:sz w:val="28"/>
                <w:szCs w:val="24"/>
              </w:rPr>
              <w:t xml:space="preserve"> з біопсією</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66</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Фіброколоскопія</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67</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Фіброколоскопія</w:t>
            </w:r>
            <w:r>
              <w:rPr>
                <w:rFonts w:ascii="Times New Roman" w:hAnsi="Times New Roman" w:cs="Times New Roman" w:eastAsia="Times New Roman"/>
                <w:color w:val="000000" w:themeColor="text1"/>
                <w:sz w:val="28"/>
                <w:szCs w:val="24"/>
              </w:rPr>
              <w:t xml:space="preserve"> з біопсією</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68</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ФГДС</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69</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ФГДС з біопсією</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70</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Флюорографія</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71</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Рентгенографія легень (з плівкою)</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72</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Рентгенографія легень</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73</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ЕКГ</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74</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ЕКГ у 12 стандартних </w:t>
            </w:r>
            <w:r>
              <w:rPr>
                <w:rFonts w:ascii="Times New Roman" w:hAnsi="Times New Roman" w:cs="Times New Roman" w:eastAsia="Times New Roman"/>
                <w:color w:val="000000" w:themeColor="text1"/>
                <w:sz w:val="28"/>
                <w:szCs w:val="24"/>
              </w:rPr>
              <w:t xml:space="preserve">відведеннях</w:t>
            </w:r>
            <w:r>
              <w:rPr>
                <w:rFonts w:ascii="Times New Roman" w:hAnsi="Times New Roman" w:cs="Times New Roman" w:eastAsia="Times New Roman"/>
                <w:color w:val="000000" w:themeColor="text1"/>
                <w:sz w:val="28"/>
                <w:szCs w:val="24"/>
              </w:rPr>
              <w:t xml:space="preserve"> з </w:t>
            </w:r>
            <w:r>
              <w:rPr>
                <w:rFonts w:ascii="Times New Roman" w:hAnsi="Times New Roman" w:cs="Times New Roman" w:eastAsia="Times New Roman"/>
                <w:color w:val="000000" w:themeColor="text1"/>
                <w:sz w:val="28"/>
                <w:szCs w:val="24"/>
              </w:rPr>
              <w:t xml:space="preserve">ритмограмою</w:t>
            </w:r>
            <w:r>
              <w:rPr>
                <w:rFonts w:ascii="Times New Roman" w:hAnsi="Times New Roman" w:cs="Times New Roman" w:eastAsia="Times New Roman"/>
                <w:color w:val="000000" w:themeColor="text1"/>
                <w:sz w:val="28"/>
                <w:szCs w:val="24"/>
              </w:rPr>
              <w:t xml:space="preserve"> 2 хв.</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75</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Ультразвукова терапія</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76</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Магнітотерапія</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77</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Ультрафіолетове опромінення</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78</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Низькочастотна терапія</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79</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Медикаментозний електрофорез постійного струму, імпульсивними струнами, постійного та змінного напрямку (</w:t>
            </w:r>
            <w:r>
              <w:rPr>
                <w:rFonts w:ascii="Times New Roman" w:hAnsi="Times New Roman" w:cs="Times New Roman" w:eastAsia="Times New Roman"/>
                <w:color w:val="000000" w:themeColor="text1"/>
                <w:sz w:val="28"/>
                <w:szCs w:val="24"/>
              </w:rPr>
              <w:t xml:space="preserve">діадинамічні</w:t>
            </w:r>
            <w:r>
              <w:rPr>
                <w:rFonts w:ascii="Times New Roman" w:hAnsi="Times New Roman" w:cs="Times New Roman" w:eastAsia="Times New Roman"/>
                <w:color w:val="000000" w:themeColor="text1"/>
                <w:sz w:val="28"/>
                <w:szCs w:val="24"/>
              </w:rPr>
              <w:t xml:space="preserve">, синусоїдні, модульовані </w:t>
            </w:r>
            <w:r>
              <w:rPr>
                <w:rFonts w:ascii="Times New Roman" w:hAnsi="Times New Roman" w:cs="Times New Roman" w:eastAsia="Times New Roman"/>
                <w:color w:val="000000" w:themeColor="text1"/>
                <w:sz w:val="28"/>
                <w:szCs w:val="24"/>
              </w:rPr>
              <w:t xml:space="preserve">тв</w:t>
            </w:r>
            <w:r>
              <w:rPr>
                <w:rFonts w:ascii="Times New Roman" w:hAnsi="Times New Roman" w:cs="Times New Roman" w:eastAsia="Times New Roman"/>
                <w:color w:val="000000" w:themeColor="text1"/>
                <w:sz w:val="28"/>
                <w:szCs w:val="24"/>
              </w:rPr>
              <w:t xml:space="preserve">)</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80</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Діадинамотерапія</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81</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Дарсонвалізація</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82</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Тубус-кварц</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83</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Загальне і місцеве ультрафіолетове опромінення</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84</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Соллюкс</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85</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Ультрафонофорез</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86</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УВЧ терапія</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87</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Електрофарез</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88</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Загальний масаж</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89</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шиї</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90</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голови (</w:t>
            </w:r>
            <w:r>
              <w:rPr>
                <w:rFonts w:ascii="Times New Roman" w:hAnsi="Times New Roman" w:cs="Times New Roman" w:eastAsia="Times New Roman"/>
                <w:color w:val="000000" w:themeColor="text1"/>
                <w:sz w:val="28"/>
                <w:szCs w:val="24"/>
              </w:rPr>
              <w:t xml:space="preserve">лобно</w:t>
            </w:r>
            <w:r>
              <w:rPr>
                <w:rFonts w:ascii="Times New Roman" w:hAnsi="Times New Roman" w:cs="Times New Roman" w:eastAsia="Times New Roman"/>
                <w:color w:val="000000" w:themeColor="text1"/>
                <w:sz w:val="28"/>
                <w:szCs w:val="24"/>
              </w:rPr>
              <w:t xml:space="preserve">-скроневої та потилично-тім'яної</w:t>
            </w:r>
            <w:r>
              <w:rPr>
                <w:rFonts w:ascii="Times New Roman" w:hAnsi="Times New Roman" w:cs="Times New Roman" w:eastAsia="Times New Roman"/>
                <w:color w:val="000000" w:themeColor="text1"/>
                <w:sz w:val="28"/>
                <w:szCs w:val="24"/>
              </w:rPr>
              <w:t xml:space="preserve"> ділянок)</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91</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обличчя (лобної, </w:t>
            </w:r>
            <w:r>
              <w:rPr>
                <w:rFonts w:ascii="Times New Roman" w:hAnsi="Times New Roman" w:cs="Times New Roman" w:eastAsia="Times New Roman"/>
                <w:color w:val="000000" w:themeColor="text1"/>
                <w:sz w:val="28"/>
                <w:szCs w:val="24"/>
              </w:rPr>
              <w:t xml:space="preserve">навколоочної</w:t>
            </w:r>
            <w:r>
              <w:rPr>
                <w:rFonts w:ascii="Times New Roman" w:hAnsi="Times New Roman" w:cs="Times New Roman" w:eastAsia="Times New Roman"/>
                <w:color w:val="000000" w:themeColor="text1"/>
                <w:sz w:val="28"/>
                <w:szCs w:val="24"/>
              </w:rPr>
              <w:t xml:space="preserve">, </w:t>
            </w:r>
            <w:r>
              <w:rPr>
                <w:rFonts w:ascii="Times New Roman" w:hAnsi="Times New Roman" w:cs="Times New Roman" w:eastAsia="Times New Roman"/>
                <w:color w:val="000000" w:themeColor="text1"/>
                <w:sz w:val="28"/>
                <w:szCs w:val="24"/>
              </w:rPr>
              <w:t xml:space="preserve">навколовушної</w:t>
            </w:r>
            <w:r>
              <w:rPr>
                <w:rFonts w:ascii="Times New Roman" w:hAnsi="Times New Roman" w:cs="Times New Roman" w:eastAsia="Times New Roman"/>
                <w:color w:val="000000" w:themeColor="text1"/>
                <w:sz w:val="28"/>
                <w:szCs w:val="24"/>
              </w:rPr>
              <w:t xml:space="preserve"> ділянок, верхньої та нижньої щелепи)</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92</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w:t>
            </w:r>
            <w:r>
              <w:rPr>
                <w:rFonts w:ascii="Times New Roman" w:hAnsi="Times New Roman" w:cs="Times New Roman" w:eastAsia="Times New Roman"/>
                <w:color w:val="000000" w:themeColor="text1"/>
                <w:sz w:val="28"/>
                <w:szCs w:val="24"/>
              </w:rPr>
              <w:t xml:space="preserve">комірцевої</w:t>
            </w:r>
            <w:r>
              <w:rPr>
                <w:rFonts w:ascii="Times New Roman" w:hAnsi="Times New Roman" w:cs="Times New Roman" w:eastAsia="Times New Roman"/>
                <w:color w:val="000000" w:themeColor="text1"/>
                <w:sz w:val="28"/>
                <w:szCs w:val="24"/>
              </w:rPr>
              <w:t xml:space="preserve"> зони (задньої поверхні шиї, спини до рівня IV грудного хребця, </w:t>
            </w:r>
            <w:r>
              <w:rPr>
                <w:rFonts w:ascii="Times New Roman" w:hAnsi="Times New Roman" w:cs="Times New Roman" w:eastAsia="Times New Roman"/>
                <w:color w:val="000000" w:themeColor="text1"/>
                <w:sz w:val="28"/>
                <w:szCs w:val="24"/>
              </w:rPr>
              <w:t xml:space="preserve">предньої</w:t>
            </w:r>
            <w:r>
              <w:rPr>
                <w:rFonts w:ascii="Times New Roman" w:hAnsi="Times New Roman" w:cs="Times New Roman" w:eastAsia="Times New Roman"/>
                <w:color w:val="000000" w:themeColor="text1"/>
                <w:sz w:val="28"/>
                <w:szCs w:val="24"/>
              </w:rPr>
              <w:t xml:space="preserve"> поверхні грудної клітини до ІІ ребра)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93</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верхньої кінцівки, надпліччя та ділянки лопатки</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94</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верхньої кінцівки</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95</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плечового суглоба (верхньої третини плеча, ділянки плечового суглоба та надпліччя тієї ж сторони)</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96</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ліктьового суглоба (верхньої третини передпліччя, ділянки ліктьового суглоба та нижньої третини плеча)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97</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w:t>
            </w:r>
            <w:r>
              <w:rPr>
                <w:rFonts w:ascii="Times New Roman" w:hAnsi="Times New Roman" w:cs="Times New Roman" w:eastAsia="Times New Roman"/>
                <w:color w:val="000000" w:themeColor="text1"/>
                <w:sz w:val="28"/>
                <w:szCs w:val="24"/>
              </w:rPr>
              <w:t xml:space="preserve">променево-зап'ясного</w:t>
            </w:r>
            <w:r>
              <w:rPr>
                <w:rFonts w:ascii="Times New Roman" w:hAnsi="Times New Roman" w:cs="Times New Roman" w:eastAsia="Times New Roman"/>
                <w:color w:val="000000" w:themeColor="text1"/>
                <w:sz w:val="28"/>
                <w:szCs w:val="24"/>
              </w:rPr>
              <w:t xml:space="preserve"> суглоба (проксимального відділу кисті, ділянки </w:t>
            </w:r>
            <w:r>
              <w:rPr>
                <w:rFonts w:ascii="Times New Roman" w:hAnsi="Times New Roman" w:cs="Times New Roman" w:eastAsia="Times New Roman"/>
                <w:color w:val="000000" w:themeColor="text1"/>
                <w:sz w:val="28"/>
                <w:szCs w:val="24"/>
              </w:rPr>
              <w:t xml:space="preserve">променево-зап</w:t>
            </w:r>
            <w:r>
              <w:rPr>
                <w:rFonts w:ascii="Times New Roman" w:hAnsi="Times New Roman" w:cs="Times New Roman" w:eastAsia="Times New Roman"/>
                <w:color w:val="000000" w:themeColor="text1"/>
                <w:sz w:val="28"/>
                <w:szCs w:val="24"/>
              </w:rPr>
              <w:t xml:space="preserve"> 'ясного суглоба та передпліччя</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98</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ділянки грудної клітини (ділянки передньої поверхні грудної клітини від передніх кордонів надпліччя до реберних дуг та ділянок спини </w:t>
            </w:r>
            <w:r>
              <w:rPr>
                <w:rFonts w:ascii="Times New Roman" w:hAnsi="Times New Roman" w:cs="Times New Roman" w:eastAsia="Times New Roman"/>
                <w:color w:val="000000" w:themeColor="text1"/>
                <w:sz w:val="28"/>
                <w:szCs w:val="24"/>
              </w:rPr>
              <w:t xml:space="preserve">від VII шийного до І поперекового хребця)</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99</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спини (від VII шийного до І поперекового хребця і від лівої до правої середньої </w:t>
            </w:r>
            <w:r>
              <w:rPr>
                <w:rFonts w:ascii="Times New Roman" w:hAnsi="Times New Roman" w:cs="Times New Roman" w:eastAsia="Times New Roman"/>
                <w:color w:val="000000" w:themeColor="text1"/>
                <w:sz w:val="28"/>
                <w:szCs w:val="24"/>
              </w:rPr>
              <w:t xml:space="preserve">аксилярної</w:t>
            </w:r>
            <w:r>
              <w:rPr>
                <w:rFonts w:ascii="Times New Roman" w:hAnsi="Times New Roman" w:cs="Times New Roman" w:eastAsia="Times New Roman"/>
                <w:color w:val="000000" w:themeColor="text1"/>
                <w:sz w:val="28"/>
                <w:szCs w:val="24"/>
              </w:rPr>
              <w:t xml:space="preserve"> лінії, у дітей- включно поперекового- крижову ділянку)</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100</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w:t>
            </w:r>
            <w:r>
              <w:rPr>
                <w:rFonts w:ascii="Times New Roman" w:hAnsi="Times New Roman" w:cs="Times New Roman" w:eastAsia="Times New Roman"/>
                <w:color w:val="000000" w:themeColor="text1"/>
                <w:sz w:val="28"/>
                <w:szCs w:val="24"/>
              </w:rPr>
              <w:t xml:space="preserve">попереково</w:t>
            </w:r>
            <w:r>
              <w:rPr>
                <w:rFonts w:ascii="Times New Roman" w:hAnsi="Times New Roman" w:cs="Times New Roman" w:eastAsia="Times New Roman"/>
                <w:color w:val="000000" w:themeColor="text1"/>
                <w:sz w:val="28"/>
                <w:szCs w:val="24"/>
              </w:rPr>
              <w:t xml:space="preserve">-крижової ділянки (від І поперекового хребця до нижніх </w:t>
            </w:r>
            <w:r>
              <w:rPr>
                <w:rFonts w:ascii="Times New Roman" w:hAnsi="Times New Roman" w:cs="Times New Roman" w:eastAsia="Times New Roman"/>
                <w:color w:val="000000" w:themeColor="text1"/>
                <w:sz w:val="28"/>
                <w:szCs w:val="24"/>
              </w:rPr>
              <w:t xml:space="preserve">сідничих</w:t>
            </w:r>
            <w:r>
              <w:rPr>
                <w:rFonts w:ascii="Times New Roman" w:hAnsi="Times New Roman" w:cs="Times New Roman" w:eastAsia="Times New Roman"/>
                <w:color w:val="000000" w:themeColor="text1"/>
                <w:sz w:val="28"/>
                <w:szCs w:val="24"/>
              </w:rPr>
              <w:t xml:space="preserve"> схилів</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101</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Сегментний масаж </w:t>
            </w:r>
            <w:r>
              <w:rPr>
                <w:rFonts w:ascii="Times New Roman" w:hAnsi="Times New Roman" w:cs="Times New Roman" w:eastAsia="Times New Roman"/>
                <w:color w:val="000000" w:themeColor="text1"/>
                <w:sz w:val="28"/>
                <w:szCs w:val="24"/>
              </w:rPr>
              <w:t xml:space="preserve">попереково</w:t>
            </w:r>
            <w:r>
              <w:rPr>
                <w:rFonts w:ascii="Times New Roman" w:hAnsi="Times New Roman" w:cs="Times New Roman" w:eastAsia="Times New Roman"/>
                <w:color w:val="000000" w:themeColor="text1"/>
                <w:sz w:val="28"/>
                <w:szCs w:val="24"/>
              </w:rPr>
              <w:t xml:space="preserve">-крижової ділянки</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102</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спини та попереку (від VII шийного хребця до крижової ділянки і від лівої до правої середньої </w:t>
            </w:r>
            <w:r>
              <w:rPr>
                <w:rFonts w:ascii="Times New Roman" w:hAnsi="Times New Roman" w:cs="Times New Roman" w:eastAsia="Times New Roman"/>
                <w:color w:val="000000" w:themeColor="text1"/>
                <w:sz w:val="28"/>
                <w:szCs w:val="24"/>
              </w:rPr>
              <w:t xml:space="preserve">аксилярної</w:t>
            </w:r>
            <w:r>
              <w:rPr>
                <w:rFonts w:ascii="Times New Roman" w:hAnsi="Times New Roman" w:cs="Times New Roman" w:eastAsia="Times New Roman"/>
                <w:color w:val="000000" w:themeColor="text1"/>
                <w:sz w:val="28"/>
                <w:szCs w:val="24"/>
              </w:rPr>
              <w:t xml:space="preserve"> лінії)</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103</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w:t>
            </w:r>
            <w:r>
              <w:rPr>
                <w:rFonts w:ascii="Times New Roman" w:hAnsi="Times New Roman" w:cs="Times New Roman" w:eastAsia="Times New Roman"/>
                <w:color w:val="000000" w:themeColor="text1"/>
                <w:sz w:val="28"/>
                <w:szCs w:val="24"/>
              </w:rPr>
              <w:t xml:space="preserve">шийно</w:t>
            </w:r>
            <w:r>
              <w:rPr>
                <w:rFonts w:ascii="Times New Roman" w:hAnsi="Times New Roman" w:cs="Times New Roman" w:eastAsia="Times New Roman"/>
                <w:color w:val="000000" w:themeColor="text1"/>
                <w:sz w:val="28"/>
                <w:szCs w:val="24"/>
              </w:rPr>
              <w:t xml:space="preserve">-грудного відділу хребта (ділянки задньої поверхні шиї та ділянки спини до І поперекового хребця і від лівої до правої задньої </w:t>
            </w:r>
            <w:r>
              <w:rPr>
                <w:rFonts w:ascii="Times New Roman" w:hAnsi="Times New Roman" w:cs="Times New Roman" w:eastAsia="Times New Roman"/>
                <w:color w:val="000000" w:themeColor="text1"/>
                <w:sz w:val="28"/>
                <w:szCs w:val="24"/>
              </w:rPr>
              <w:t xml:space="preserve">аксилярної</w:t>
            </w:r>
            <w:r>
              <w:rPr>
                <w:rFonts w:ascii="Times New Roman" w:hAnsi="Times New Roman" w:cs="Times New Roman" w:eastAsia="Times New Roman"/>
                <w:color w:val="000000" w:themeColor="text1"/>
                <w:sz w:val="28"/>
                <w:szCs w:val="24"/>
              </w:rPr>
              <w:t xml:space="preserve"> лінії)</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104</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Сегментний масаж </w:t>
            </w:r>
            <w:r>
              <w:rPr>
                <w:rFonts w:ascii="Times New Roman" w:hAnsi="Times New Roman" w:cs="Times New Roman" w:eastAsia="Times New Roman"/>
                <w:color w:val="000000" w:themeColor="text1"/>
                <w:sz w:val="28"/>
                <w:szCs w:val="24"/>
              </w:rPr>
              <w:t xml:space="preserve">шийно</w:t>
            </w:r>
            <w:r>
              <w:rPr>
                <w:rFonts w:ascii="Times New Roman" w:hAnsi="Times New Roman" w:cs="Times New Roman" w:eastAsia="Times New Roman"/>
                <w:color w:val="000000" w:themeColor="text1"/>
                <w:sz w:val="28"/>
                <w:szCs w:val="24"/>
              </w:rPr>
              <w:t xml:space="preserve">- грудного відділу хребта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105</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ділянки хребта (задньої поверхні шиї, спини та </w:t>
            </w:r>
            <w:r>
              <w:rPr>
                <w:rFonts w:ascii="Times New Roman" w:hAnsi="Times New Roman" w:cs="Times New Roman" w:eastAsia="Times New Roman"/>
                <w:color w:val="000000" w:themeColor="text1"/>
                <w:sz w:val="28"/>
                <w:szCs w:val="24"/>
              </w:rPr>
              <w:t xml:space="preserve">попереково</w:t>
            </w:r>
            <w:r>
              <w:rPr>
                <w:rFonts w:ascii="Times New Roman" w:hAnsi="Times New Roman" w:cs="Times New Roman" w:eastAsia="Times New Roman"/>
                <w:color w:val="000000" w:themeColor="text1"/>
                <w:sz w:val="28"/>
                <w:szCs w:val="24"/>
              </w:rPr>
              <w:t xml:space="preserve">-крижової ділянки від лівої до правої задньої </w:t>
            </w:r>
            <w:r>
              <w:rPr>
                <w:rFonts w:ascii="Times New Roman" w:hAnsi="Times New Roman" w:cs="Times New Roman" w:eastAsia="Times New Roman"/>
                <w:color w:val="000000" w:themeColor="text1"/>
                <w:sz w:val="28"/>
                <w:szCs w:val="24"/>
              </w:rPr>
              <w:t xml:space="preserve">аксилярної</w:t>
            </w:r>
            <w:r>
              <w:rPr>
                <w:rFonts w:ascii="Times New Roman" w:hAnsi="Times New Roman" w:cs="Times New Roman" w:eastAsia="Times New Roman"/>
                <w:color w:val="000000" w:themeColor="text1"/>
                <w:sz w:val="28"/>
                <w:szCs w:val="24"/>
              </w:rPr>
              <w:t xml:space="preserve"> лінії)</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106</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нижньої кінцівки</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107</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нижньої кінцівки та попереку ( ділянки </w:t>
            </w:r>
            <w:r>
              <w:rPr>
                <w:rFonts w:ascii="Times New Roman" w:hAnsi="Times New Roman" w:cs="Times New Roman" w:eastAsia="Times New Roman"/>
                <w:color w:val="000000" w:themeColor="text1"/>
                <w:sz w:val="28"/>
                <w:szCs w:val="24"/>
              </w:rPr>
              <w:t xml:space="preserve">ступні,гомілки,стегна,сідничної</w:t>
            </w:r>
            <w:r>
              <w:rPr>
                <w:rFonts w:ascii="Times New Roman" w:hAnsi="Times New Roman" w:cs="Times New Roman" w:eastAsia="Times New Roman"/>
                <w:color w:val="000000" w:themeColor="text1"/>
                <w:sz w:val="28"/>
                <w:szCs w:val="24"/>
              </w:rPr>
              <w:t xml:space="preserve"> та </w:t>
            </w:r>
            <w:r>
              <w:rPr>
                <w:rFonts w:ascii="Times New Roman" w:hAnsi="Times New Roman" w:cs="Times New Roman" w:eastAsia="Times New Roman"/>
                <w:color w:val="000000" w:themeColor="text1"/>
                <w:sz w:val="28"/>
                <w:szCs w:val="24"/>
              </w:rPr>
              <w:t xml:space="preserve">попереково</w:t>
            </w:r>
            <w:r>
              <w:rPr>
                <w:rFonts w:ascii="Times New Roman" w:hAnsi="Times New Roman" w:cs="Times New Roman" w:eastAsia="Times New Roman"/>
                <w:color w:val="000000" w:themeColor="text1"/>
                <w:sz w:val="28"/>
                <w:szCs w:val="24"/>
              </w:rPr>
              <w:t xml:space="preserve">-крижової ділянки)</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108</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тазостегнового суглоба (верхньої третини стегна, ділянки тазостегнового суглоба та сідничної ділянки тієї ж сторони)</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109</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колінного суглоба (верхньої третини гомілки, ділянки колінного суглоба та нижньої третини стегна)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110</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w:t>
            </w:r>
            <w:r>
              <w:rPr>
                <w:rFonts w:ascii="Times New Roman" w:hAnsi="Times New Roman" w:cs="Times New Roman" w:eastAsia="Times New Roman"/>
                <w:color w:val="000000" w:themeColor="text1"/>
                <w:sz w:val="28"/>
                <w:szCs w:val="24"/>
              </w:rPr>
              <w:t xml:space="preserve">гомілково</w:t>
            </w:r>
            <w:r>
              <w:rPr>
                <w:rFonts w:ascii="Times New Roman" w:hAnsi="Times New Roman" w:cs="Times New Roman" w:eastAsia="Times New Roman"/>
                <w:color w:val="000000" w:themeColor="text1"/>
                <w:sz w:val="28"/>
                <w:szCs w:val="24"/>
              </w:rPr>
              <w:t xml:space="preserve">-ступневого суглоба( проксимального відділу ступні, ступні нижньої третини гомілки)</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111</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ступні та гомілки</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112</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Загальний масаж (у дітей грудного та ясельного віку)</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r>
        <w:trPr>
          <w:jc w:val="center"/>
        </w:trPr>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113</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6519" w:type="dxa"/>
            <w:vAlign w:val="bottom"/>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Масаж вздовж хребта</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3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8"/>
                <w:szCs w:val="24"/>
              </w:rPr>
              <w:t xml:space="preserve">Послуга надається</w:t>
            </w:r>
            <w:r>
              <w:rPr>
                <w:rFonts w:ascii="Times New Roman" w:hAnsi="Times New Roman" w:cs="Times New Roman" w:eastAsia="Times New Roman"/>
                <w:color w:val="000000" w:themeColor="text1"/>
                <w:sz w:val="28"/>
              </w:rPr>
            </w:r>
            <w:r/>
          </w:p>
        </w:tc>
      </w:tr>
    </w:tbl>
    <w:p>
      <w:pPr>
        <w:ind w:firstLine="709"/>
        <w:jc w:val="both"/>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8"/>
          <w:szCs w:val="28"/>
        </w:rPr>
        <w:t xml:space="preserve">Медичні  огляди відповідно до п.8.  Постанови КМУ від 17 вересня 1996 р. № 1138  «Про затвердження переліку платних послуг, які надаються в державних закладах охорони здоров’я та вищих медичних навчальних закладах». </w:t>
      </w:r>
      <w:r>
        <w:rPr>
          <w:rFonts w:ascii="Times New Roman" w:hAnsi="Times New Roman" w:cs="Times New Roman" w:eastAsia="Times New Roman"/>
          <w:color w:val="000000" w:themeColor="text1"/>
        </w:rPr>
      </w:r>
      <w:r/>
    </w:p>
    <w:p>
      <w:pPr>
        <w:ind w:firstLine="709"/>
        <w:jc w:val="both"/>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8"/>
          <w:szCs w:val="28"/>
        </w:rPr>
        <w:t xml:space="preserve">Доходи від надання послуг використовуют</w:t>
      </w:r>
      <w:r>
        <w:rPr>
          <w:rFonts w:ascii="Times New Roman" w:hAnsi="Times New Roman" w:cs="Times New Roman" w:eastAsia="Times New Roman"/>
          <w:color w:val="000000" w:themeColor="text1"/>
          <w:sz w:val="28"/>
          <w:szCs w:val="28"/>
        </w:rPr>
        <w:t xml:space="preserve">ься для оплати медичних оглядів: для отримання виїзної візи (крім службових </w:t>
      </w:r>
      <w:r>
        <w:rPr>
          <w:rFonts w:ascii="Times New Roman" w:hAnsi="Times New Roman" w:cs="Times New Roman" w:eastAsia="Times New Roman"/>
          <w:color w:val="000000" w:themeColor="text1"/>
          <w:sz w:val="28"/>
          <w:szCs w:val="28"/>
        </w:rPr>
        <w:t xml:space="preserve">відряджень</w:t>
      </w:r>
      <w:r>
        <w:rPr>
          <w:rFonts w:ascii="Times New Roman" w:hAnsi="Times New Roman" w:cs="Times New Roman" w:eastAsia="Times New Roman"/>
          <w:color w:val="000000" w:themeColor="text1"/>
          <w:sz w:val="28"/>
          <w:szCs w:val="28"/>
        </w:rPr>
        <w:t xml:space="preserve"> державних службовців та при   виїзді на лікування за наявності відповідних медичних документів); попередніх профілактичних медичних оглядів при прийнятті на роботу та ві</w:t>
      </w:r>
      <w:r>
        <w:rPr>
          <w:rFonts w:ascii="Times New Roman" w:hAnsi="Times New Roman" w:cs="Times New Roman" w:eastAsia="Times New Roman"/>
          <w:color w:val="000000" w:themeColor="text1"/>
          <w:sz w:val="28"/>
          <w:szCs w:val="28"/>
        </w:rPr>
        <w:t xml:space="preserve">дповідних періодичних профілактичних медичних оглядів. </w:t>
      </w:r>
      <w:r>
        <w:rPr>
          <w:rFonts w:ascii="Times New Roman" w:hAnsi="Times New Roman" w:cs="Times New Roman" w:eastAsia="Times New Roman"/>
          <w:color w:val="000000" w:themeColor="text1"/>
        </w:rPr>
      </w:r>
      <w:r/>
    </w:p>
    <w:p>
      <w:pPr>
        <w:ind w:firstLine="709"/>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Доходи від надання  платних послуг використовуються для розрахунків з підприємствами, установами, організаціями та фізичними особами — суб’єктами підприємницької діяльності, що використовують працю </w:t>
      </w:r>
      <w:r>
        <w:rPr>
          <w:rFonts w:ascii="Times New Roman" w:hAnsi="Times New Roman" w:cs="Times New Roman" w:eastAsia="Times New Roman"/>
          <w:color w:val="000000" w:themeColor="text1"/>
          <w:sz w:val="28"/>
          <w:szCs w:val="28"/>
        </w:rPr>
        <w:t xml:space="preserve">найманих працівників відповідно до вимог Порядку проведення  обов’язкових профілактичних медичних оглядів та видачі особистих медичних книжок, затвердженого постановою Кабінету міністрів України  «Про затвердження переліку професій, виробництв та організац</w:t>
      </w:r>
      <w:r>
        <w:rPr>
          <w:rFonts w:ascii="Times New Roman" w:hAnsi="Times New Roman" w:cs="Times New Roman" w:eastAsia="Times New Roman"/>
          <w:color w:val="000000" w:themeColor="text1"/>
          <w:sz w:val="28"/>
          <w:szCs w:val="28"/>
        </w:rPr>
        <w:t xml:space="preserve">ій, працівники яких підлягають обов’язковим профілактичним медичним оглядам, порядку проведення цих оглядів та видачі особистих медичних книжок» від 23 травня  2001 року № 559.</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КНП приймає оплату за платні послуги від фізичних і юридичних осіб, у </w:t>
      </w:r>
      <w:r>
        <w:rPr>
          <w:rFonts w:ascii="Times New Roman" w:hAnsi="Times New Roman" w:cs="Times New Roman" w:eastAsia="Times New Roman"/>
          <w:color w:val="000000" w:themeColor="text1"/>
          <w:sz w:val="28"/>
          <w:szCs w:val="28"/>
        </w:rPr>
        <w:t xml:space="preserve">т.ч</w:t>
      </w:r>
      <w:r>
        <w:rPr>
          <w:rFonts w:ascii="Times New Roman" w:hAnsi="Times New Roman" w:cs="Times New Roman" w:eastAsia="Times New Roman"/>
          <w:color w:val="000000" w:themeColor="text1"/>
          <w:sz w:val="28"/>
          <w:szCs w:val="28"/>
        </w:rPr>
        <w:t xml:space="preserve">. стра</w:t>
      </w:r>
      <w:r>
        <w:rPr>
          <w:rFonts w:ascii="Times New Roman" w:hAnsi="Times New Roman" w:cs="Times New Roman" w:eastAsia="Times New Roman"/>
          <w:color w:val="000000" w:themeColor="text1"/>
          <w:sz w:val="28"/>
          <w:szCs w:val="28"/>
        </w:rPr>
        <w:t xml:space="preserve">хових компаній. </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Фізичні особи розраховуються у готівковій і безготівковій формі, юридичні — тільки в безготівковій. Розрахунки з фізичними особами в касі КНП здійснюються з дотриманням вимог Положення про ведення касових операцій у національній валюті в У</w:t>
      </w:r>
      <w:r>
        <w:rPr>
          <w:rFonts w:ascii="Times New Roman" w:hAnsi="Times New Roman" w:cs="Times New Roman" w:eastAsia="Times New Roman"/>
          <w:color w:val="000000" w:themeColor="text1"/>
          <w:sz w:val="28"/>
          <w:szCs w:val="28"/>
        </w:rPr>
        <w:t xml:space="preserve">країні, затвердженого Постановою Правління Національного банку України  від 29 грудня 2017 № 148. Сума платежу готівкою за один день не може перевищувати 50 000 грн. включно. </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 залежності від виду платної послуги оплата здійснюється перед наданням такої п</w:t>
      </w:r>
      <w:r>
        <w:rPr>
          <w:rFonts w:ascii="Times New Roman" w:hAnsi="Times New Roman" w:cs="Times New Roman" w:eastAsia="Times New Roman"/>
          <w:color w:val="000000" w:themeColor="text1"/>
          <w:sz w:val="28"/>
          <w:szCs w:val="28"/>
        </w:rPr>
        <w:t xml:space="preserve">ослуги або по факту її надання.</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Відповідальні осо</w:t>
      </w:r>
      <w:r>
        <w:rPr>
          <w:rFonts w:ascii="Times New Roman" w:hAnsi="Times New Roman" w:cs="Times New Roman" w:eastAsia="Times New Roman"/>
          <w:color w:val="000000" w:themeColor="text1"/>
          <w:sz w:val="28"/>
          <w:szCs w:val="28"/>
          <w:highlight w:val="white"/>
        </w:rPr>
        <w:t xml:space="preserve">би з числа медичних працівників надают</w:t>
      </w:r>
      <w:r>
        <w:rPr>
          <w:rFonts w:ascii="Times New Roman" w:hAnsi="Times New Roman" w:cs="Times New Roman" w:eastAsia="Times New Roman"/>
          <w:color w:val="000000" w:themeColor="text1"/>
          <w:sz w:val="28"/>
          <w:szCs w:val="28"/>
        </w:rPr>
        <w:t xml:space="preserve">ь платні послуги тільки після пред’явлення отримувачем послуги документа про оплату - квитанції, прибуткового касового ордера, фіскального чека РРО, банківської квитанці</w:t>
      </w:r>
      <w:r>
        <w:rPr>
          <w:rFonts w:ascii="Times New Roman" w:hAnsi="Times New Roman" w:cs="Times New Roman" w:eastAsia="Times New Roman"/>
          <w:color w:val="000000" w:themeColor="text1"/>
          <w:sz w:val="28"/>
          <w:szCs w:val="28"/>
        </w:rPr>
        <w:t xml:space="preserve">ї, тощо. </w:t>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Факт надання платної медичної чи немедичної послуги фіксується в акті надання послуг та/або в іншому затвердженому КПН документі, що підтверджує такий факт.</w:t>
      </w:r>
      <w:r>
        <w:rPr>
          <w:rFonts w:ascii="Times New Roman" w:hAnsi="Times New Roman" w:cs="Times New Roman" w:eastAsia="Times New Roman"/>
          <w:color w:val="000000" w:themeColor="text1"/>
        </w:rPr>
      </w:r>
      <w:r/>
    </w:p>
    <w:p>
      <w:pPr>
        <w:ind w:firstLine="708"/>
        <w:jc w:val="both"/>
        <w:spacing w:lineRule="auto" w:line="240" w:after="0" w:afterAutospacing="0" w:before="0" w:beforeAutospacing="0"/>
        <w:rPr>
          <w:rFonts w:ascii="Times New Roman" w:hAnsi="Times New Roman" w:cs="Times New Roman" w:eastAsia="Times New Roman"/>
          <w:color w:val="000000"/>
          <w:sz w:val="28"/>
          <w:szCs w:val="28"/>
          <w:highlight w:val="white"/>
        </w:rPr>
      </w:pPr>
      <w:r>
        <w:rPr>
          <w:rFonts w:ascii="Times New Roman" w:hAnsi="Times New Roman" w:cs="Times New Roman" w:eastAsia="Times New Roman"/>
          <w:color w:val="000000" w:themeColor="text1"/>
          <w:sz w:val="28"/>
          <w:szCs w:val="28"/>
        </w:rPr>
        <w:t xml:space="preserve">Кошти, отримані від надання платних послуг, підприємство використовує виключно для фінансування видатків на утримання закладу, реалізації мети (цілей, завдань) та напрямів діяльності, визначених Статутом </w:t>
      </w:r>
      <w:r>
        <w:rPr>
          <w:rFonts w:ascii="Times New Roman" w:hAnsi="Times New Roman" w:cs="Times New Roman" w:eastAsia="Times New Roman"/>
          <w:color w:val="000000" w:themeColor="text1"/>
          <w:sz w:val="28"/>
          <w:szCs w:val="28"/>
          <w:highlight w:val="white"/>
        </w:rPr>
        <w:t xml:space="preserve">КНП ( </w:t>
      </w:r>
      <w:r>
        <w:rPr>
          <w:rFonts w:ascii="Times New Roman" w:hAnsi="Times New Roman" w:cs="Times New Roman" w:eastAsia="Times New Roman"/>
          <w:color w:val="000000" w:themeColor="text1"/>
          <w:sz w:val="28"/>
          <w:szCs w:val="28"/>
          <w:highlight w:val="white"/>
        </w:rPr>
        <w:t xml:space="preserve">п.п</w:t>
      </w:r>
      <w:r>
        <w:rPr>
          <w:rFonts w:ascii="Times New Roman" w:hAnsi="Times New Roman" w:cs="Times New Roman" w:eastAsia="Times New Roman"/>
          <w:color w:val="000000" w:themeColor="text1"/>
          <w:sz w:val="28"/>
          <w:szCs w:val="28"/>
          <w:highlight w:val="white"/>
        </w:rPr>
        <w:t xml:space="preserve">. 133.4.2 п. 133.4 ст. 133 Податкового коде</w:t>
      </w:r>
      <w:r>
        <w:rPr>
          <w:rFonts w:ascii="Times New Roman" w:hAnsi="Times New Roman" w:cs="Times New Roman" w:eastAsia="Times New Roman"/>
          <w:color w:val="000000" w:themeColor="text1"/>
          <w:sz w:val="28"/>
          <w:szCs w:val="28"/>
          <w:highlight w:val="white"/>
        </w:rPr>
        <w:t xml:space="preserve">ксу України). </w:t>
      </w:r>
      <w:r>
        <w:rPr>
          <w:rFonts w:ascii="Times New Roman" w:hAnsi="Times New Roman" w:cs="Times New Roman" w:eastAsia="Times New Roman"/>
          <w:color w:val="000000" w:themeColor="text1"/>
        </w:rPr>
      </w:r>
      <w:r/>
    </w:p>
    <w:p>
      <w:pPr>
        <w:ind w:firstLine="709"/>
        <w:jc w:val="both"/>
        <w:spacing w:lineRule="auto" w:line="240" w:after="0" w:afterAutospacing="0" w:before="0" w:beforeAutospacing="0"/>
        <w:rPr>
          <w:rFonts w:ascii="Times New Roman" w:hAnsi="Times New Roman" w:cs="Times New Roman" w:eastAsia="Times New Roman"/>
          <w:color w:val="000000"/>
          <w:sz w:val="28"/>
          <w:szCs w:val="28"/>
          <w:highlight w:val="white"/>
        </w:rPr>
      </w:pPr>
      <w:r>
        <w:rPr>
          <w:rFonts w:ascii="Times New Roman" w:hAnsi="Times New Roman" w:cs="Times New Roman" w:eastAsia="Times New Roman"/>
          <w:color w:val="000000" w:themeColor="text1"/>
          <w:sz w:val="28"/>
          <w:szCs w:val="28"/>
          <w:highlight w:val="white"/>
        </w:rPr>
        <w:t xml:space="preserve">Пріоритетні напрями розподілу коштів, отриманих за надання платних медичних послуг:</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highlight w:val="white"/>
        </w:rPr>
      </w:pPr>
      <w:r>
        <w:rPr>
          <w:rFonts w:ascii="Times New Roman" w:hAnsi="Times New Roman" w:cs="Times New Roman" w:eastAsia="Times New Roman"/>
          <w:color w:val="000000" w:themeColor="text1"/>
          <w:sz w:val="28"/>
          <w:szCs w:val="28"/>
          <w:highlight w:val="white"/>
        </w:rPr>
        <w:t xml:space="preserve">- оплата праці медичних працівників КНП – передусім тих, які забезпечують надання платних медичних послуг; </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highlight w:val="white"/>
        </w:rPr>
      </w:pPr>
      <w:r>
        <w:rPr>
          <w:rFonts w:ascii="Times New Roman" w:hAnsi="Times New Roman" w:cs="Times New Roman" w:eastAsia="Times New Roman"/>
          <w:color w:val="000000" w:themeColor="text1"/>
          <w:sz w:val="28"/>
          <w:szCs w:val="28"/>
          <w:highlight w:val="white"/>
        </w:rPr>
        <w:t xml:space="preserve">- сплата ЄСВ, інших зарплатних податків і зборів;</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i/>
          <w:color w:val="000000"/>
          <w:sz w:val="28"/>
          <w:szCs w:val="28"/>
          <w:highlight w:val="white"/>
        </w:rPr>
      </w:pPr>
      <w:r>
        <w:rPr>
          <w:rFonts w:ascii="Times New Roman" w:hAnsi="Times New Roman" w:cs="Times New Roman" w:eastAsia="Times New Roman"/>
          <w:color w:val="000000" w:themeColor="text1"/>
          <w:sz w:val="28"/>
          <w:szCs w:val="28"/>
          <w:highlight w:val="white"/>
        </w:rPr>
        <w:t xml:space="preserve">- оновлення матеріально-технічної бази КНП. </w:t>
      </w:r>
      <w:r>
        <w:rPr>
          <w:rFonts w:ascii="Times New Roman" w:hAnsi="Times New Roman" w:cs="Times New Roman" w:eastAsia="Times New Roman"/>
          <w:i/>
          <w:color w:val="000000" w:themeColor="text1"/>
          <w:sz w:val="28"/>
          <w:szCs w:val="28"/>
          <w:highlight w:val="white"/>
        </w:rPr>
        <w:tab/>
      </w:r>
      <w:r>
        <w:rPr>
          <w:rFonts w:ascii="Times New Roman" w:hAnsi="Times New Roman" w:cs="Times New Roman" w:eastAsia="Times New Roman"/>
          <w:color w:val="000000" w:themeColor="text1"/>
        </w:rPr>
      </w:r>
      <w:r/>
    </w:p>
    <w:p>
      <w:pPr>
        <w:ind w:firstLine="72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Пільгові категорії громадян обслуговуються згідно з чинним законодавством.</w:t>
      </w:r>
      <w:r>
        <w:rPr>
          <w:rFonts w:ascii="Times New Roman" w:hAnsi="Times New Roman" w:cs="Times New Roman" w:eastAsia="Times New Roman"/>
          <w:color w:val="000000" w:themeColor="text1"/>
        </w:rPr>
      </w:r>
      <w:r/>
    </w:p>
    <w:tbl>
      <w:tblPr>
        <w:tblStyle w:val="946"/>
        <w:tblW w:w="9921" w:type="dxa"/>
        <w:tblInd w:w="0" w:type="dxa"/>
        <w:tblLayout w:type="fixed"/>
        <w:tblLook w:val="0400" w:firstRow="0" w:lastRow="0" w:firstColumn="0" w:lastColumn="0" w:noHBand="0" w:noVBand="1"/>
      </w:tblPr>
      <w:tblGrid>
        <w:gridCol w:w="1276"/>
        <w:gridCol w:w="1417"/>
        <w:gridCol w:w="1559"/>
        <w:gridCol w:w="1417"/>
        <w:gridCol w:w="1559"/>
        <w:gridCol w:w="1417"/>
        <w:gridCol w:w="1276"/>
      </w:tblGrid>
      <w:tr>
        <w:trPr>
          <w:trHeight w:val="315"/>
        </w:trPr>
        <w:tc>
          <w:tcPr>
            <w:gridSpan w:val="7"/>
            <w:shd w:val="clear" w:color="FFFFFF" w:fill="FFFFFF" w:themeColor="background1"/>
            <w:tcBorders>
              <w:left w:val="single" w:color="000000" w:sz="6" w:space="0"/>
              <w:top w:val="single" w:color="000000" w:sz="6" w:space="0"/>
              <w:right w:val="single" w:color="000000" w:sz="6" w:space="0"/>
              <w:bottom w:val="single" w:color="000000" w:sz="6" w:space="0"/>
            </w:tcBorders>
            <w:tcMar>
              <w:left w:w="45" w:type="dxa"/>
              <w:top w:w="0" w:type="dxa"/>
              <w:right w:w="45" w:type="dxa"/>
              <w:bottom w:w="0" w:type="dxa"/>
            </w:tcMar>
            <w:tcW w:w="9921" w:type="dxa"/>
            <w:vAlign w:val="bottom"/>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8"/>
                <w:szCs w:val="24"/>
              </w:rPr>
              <w:suppressLineNumbers w:val="0"/>
            </w:pPr>
            <w:r>
              <w:rPr>
                <w:rFonts w:ascii="Times New Roman" w:hAnsi="Times New Roman" w:cs="Times New Roman" w:eastAsia="Times New Roman"/>
                <w:b/>
                <w:color w:val="000000" w:themeColor="text1"/>
                <w:sz w:val="28"/>
                <w:szCs w:val="24"/>
              </w:rPr>
              <w:t xml:space="preserve">Звіт по коштам, що виділяються на охорону здоров'я</w:t>
            </w:r>
            <w:r>
              <w:rPr>
                <w:rFonts w:ascii="Times New Roman" w:hAnsi="Times New Roman" w:cs="Times New Roman" w:eastAsia="Times New Roman"/>
                <w:color w:val="000000" w:themeColor="text1"/>
                <w:sz w:val="28"/>
              </w:rPr>
            </w:r>
            <w:r/>
          </w:p>
        </w:tc>
      </w:tr>
      <w:tr>
        <w:trPr>
          <w:trHeight w:val="330"/>
        </w:trPr>
        <w:tc>
          <w:tcPr>
            <w:shd w:val="clear" w:color="FFFFFF" w:fill="FFFFFF" w:themeColor="background1"/>
            <w:tcBorders>
              <w:left w:val="single" w:color="000000" w:sz="6" w:space="0"/>
              <w:top w:val="single" w:color="CCCCCC" w:sz="6" w:space="0"/>
              <w:right w:val="single" w:color="000000" w:sz="6" w:space="0"/>
              <w:bottom w:val="single" w:color="000000" w:sz="6" w:space="0"/>
            </w:tcBorders>
            <w:tcMar>
              <w:left w:w="45" w:type="dxa"/>
              <w:top w:w="0" w:type="dxa"/>
              <w:right w:w="45" w:type="dxa"/>
              <w:bottom w:w="0" w:type="dxa"/>
            </w:tcMar>
            <w:tcW w:w="1276" w:type="dxa"/>
            <w:vAlign w:val="center"/>
            <w:vMerge w:val="restar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2"/>
                <w:szCs w:val="20"/>
              </w:rPr>
              <w:suppressLineNumbers w:val="0"/>
            </w:pPr>
            <w:r>
              <w:rPr>
                <w:rFonts w:ascii="Times New Roman" w:hAnsi="Times New Roman" w:cs="Times New Roman" w:eastAsia="Times New Roman"/>
                <w:color w:val="000000" w:themeColor="text1"/>
                <w:sz w:val="22"/>
                <w:szCs w:val="20"/>
              </w:rPr>
              <w:t xml:space="preserve">Рік</w:t>
            </w:r>
            <w:r>
              <w:rPr>
                <w:rFonts w:ascii="Times New Roman" w:hAnsi="Times New Roman" w:cs="Times New Roman" w:eastAsia="Times New Roman"/>
                <w:color w:val="000000" w:themeColor="text1"/>
                <w:sz w:val="22"/>
              </w:rPr>
            </w:r>
            <w:r/>
          </w:p>
        </w:tc>
        <w:tc>
          <w:tcPr>
            <w:gridSpan w:val="4"/>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5952"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2"/>
                <w:szCs w:val="20"/>
              </w:rPr>
              <w:suppressLineNumbers w:val="0"/>
            </w:pPr>
            <w:r>
              <w:rPr>
                <w:rFonts w:ascii="Times New Roman" w:hAnsi="Times New Roman" w:cs="Times New Roman" w:eastAsia="Times New Roman"/>
                <w:color w:val="000000" w:themeColor="text1"/>
                <w:sz w:val="22"/>
                <w:szCs w:val="20"/>
              </w:rPr>
              <w:t xml:space="preserve">Кошти виділені на охорону здоров'я </w:t>
            </w:r>
            <w:r>
              <w:rPr>
                <w:rFonts w:ascii="Times New Roman" w:hAnsi="Times New Roman" w:cs="Times New Roman" w:eastAsia="Times New Roman"/>
                <w:color w:val="000000" w:themeColor="text1"/>
                <w:sz w:val="22"/>
              </w:rPr>
            </w:r>
            <w:r/>
          </w:p>
        </w:tc>
        <w:tc>
          <w:tcPr>
            <w:gridSpan w:val="2"/>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2693"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2"/>
                <w:szCs w:val="20"/>
              </w:rPr>
              <w:suppressLineNumbers w:val="0"/>
            </w:pPr>
            <w:r>
              <w:rPr>
                <w:rFonts w:ascii="Times New Roman" w:hAnsi="Times New Roman" w:cs="Times New Roman" w:eastAsia="Times New Roman"/>
                <w:color w:val="000000" w:themeColor="text1"/>
                <w:sz w:val="22"/>
                <w:szCs w:val="20"/>
              </w:rPr>
              <w:t xml:space="preserve">Розподіл між рівнями</w:t>
            </w:r>
            <w:r>
              <w:rPr>
                <w:rFonts w:ascii="Times New Roman" w:hAnsi="Times New Roman" w:cs="Times New Roman" w:eastAsia="Times New Roman"/>
                <w:color w:val="000000" w:themeColor="text1"/>
                <w:sz w:val="22"/>
              </w:rPr>
            </w:r>
            <w:r/>
          </w:p>
        </w:tc>
      </w:tr>
      <w:tr>
        <w:trPr>
          <w:trHeight w:val="315"/>
        </w:trPr>
        <w:tc>
          <w:tcPr>
            <w:shd w:val="clear" w:fill="B6D7A8" w:color="auto"/>
            <w:tcBorders>
              <w:left w:val="single" w:color="000000" w:sz="6" w:space="0"/>
              <w:top w:val="single" w:color="CCCCCC" w:sz="6" w:space="0"/>
              <w:right w:val="single" w:color="000000" w:sz="6" w:space="0"/>
              <w:bottom w:val="single" w:color="000000" w:sz="6" w:space="0"/>
            </w:tcBorders>
            <w:tcMar>
              <w:left w:w="45" w:type="dxa"/>
              <w:top w:w="0" w:type="dxa"/>
              <w:right w:w="45" w:type="dxa"/>
              <w:bottom w:w="0" w:type="dxa"/>
            </w:tcMar>
            <w:tcW w:w="1276" w:type="dxa"/>
            <w:vAlign w:val="center"/>
            <w:vMerge w:val="continue"/>
            <w:textDirection w:val="lrTb"/>
            <w:noWrap w:val="false"/>
          </w:tcPr>
          <w:p>
            <w:pPr>
              <w:spacing w:lineRule="auto" w:line="276" w:after="0"/>
              <w:widowControl w:val="off"/>
              <w:rPr>
                <w:rFonts w:ascii="Arial" w:hAnsi="Arial" w:cs="Arial" w:eastAsia="Arial"/>
                <w:sz w:val="20"/>
                <w:szCs w:val="20"/>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sz w:val="20"/>
                <w:szCs w:val="20"/>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2"/>
                <w:szCs w:val="20"/>
              </w:rPr>
              <w:suppressLineNumbers w:val="0"/>
            </w:pPr>
            <w:r>
              <w:rPr>
                <w:rFonts w:ascii="Times New Roman" w:hAnsi="Times New Roman" w:cs="Times New Roman" w:eastAsia="Times New Roman"/>
                <w:color w:val="000000" w:themeColor="text1"/>
                <w:sz w:val="22"/>
                <w:szCs w:val="20"/>
              </w:rPr>
              <w:t xml:space="preserve">Всього</w:t>
            </w:r>
            <w:r>
              <w:rPr>
                <w:rFonts w:ascii="Times New Roman" w:hAnsi="Times New Roman" w:cs="Times New Roman" w:eastAsia="Times New Roman"/>
                <w:color w:val="000000" w:themeColor="text1"/>
                <w:sz w:val="22"/>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2"/>
                <w:szCs w:val="20"/>
              </w:rPr>
              <w:suppressLineNumbers w:val="0"/>
            </w:pPr>
            <w:r>
              <w:rPr>
                <w:rFonts w:ascii="Times New Roman" w:hAnsi="Times New Roman" w:cs="Times New Roman" w:eastAsia="Times New Roman"/>
                <w:color w:val="000000" w:themeColor="text1"/>
                <w:sz w:val="22"/>
                <w:szCs w:val="20"/>
              </w:rPr>
              <w:t xml:space="preserve">У тому числі :</w:t>
            </w:r>
            <w:r>
              <w:rPr>
                <w:rFonts w:ascii="Times New Roman" w:hAnsi="Times New Roman" w:cs="Times New Roman" w:eastAsia="Times New Roman"/>
                <w:color w:val="000000" w:themeColor="text1"/>
                <w:sz w:val="22"/>
                <w:szCs w:val="20"/>
              </w:rPr>
              <w:t xml:space="preserve"> кошти виділені з державного бюджету, </w:t>
            </w:r>
            <w:r>
              <w:rPr>
                <w:rFonts w:ascii="Times New Roman" w:hAnsi="Times New Roman" w:cs="Times New Roman" w:eastAsia="Times New Roman"/>
                <w:color w:val="000000" w:themeColor="text1"/>
                <w:sz w:val="22"/>
                <w:szCs w:val="20"/>
              </w:rPr>
              <w:t xml:space="preserve">тис. грн</w:t>
            </w:r>
            <w:r>
              <w:rPr>
                <w:rFonts w:ascii="Times New Roman" w:hAnsi="Times New Roman" w:cs="Times New Roman" w:eastAsia="Times New Roman"/>
                <w:color w:val="000000" w:themeColor="text1"/>
                <w:sz w:val="22"/>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2"/>
                <w:szCs w:val="20"/>
              </w:rPr>
              <w:suppressLineNumbers w:val="0"/>
            </w:pPr>
            <w:r>
              <w:rPr>
                <w:rFonts w:ascii="Times New Roman" w:hAnsi="Times New Roman" w:cs="Times New Roman" w:eastAsia="Times New Roman"/>
                <w:color w:val="000000" w:themeColor="text1"/>
                <w:sz w:val="22"/>
                <w:szCs w:val="20"/>
              </w:rPr>
              <w:t xml:space="preserve">Кошти виділені з місцевого бюджету, </w:t>
            </w:r>
            <w:r>
              <w:rPr>
                <w:rFonts w:ascii="Times New Roman" w:hAnsi="Times New Roman" w:cs="Times New Roman" w:eastAsia="Times New Roman"/>
                <w:color w:val="000000" w:themeColor="text1"/>
                <w:sz w:val="22"/>
                <w:szCs w:val="20"/>
              </w:rPr>
              <w:t xml:space="preserve">тис. грн</w:t>
            </w:r>
            <w:r>
              <w:rPr>
                <w:rFonts w:ascii="Times New Roman" w:hAnsi="Times New Roman" w:cs="Times New Roman" w:eastAsia="Times New Roman"/>
                <w:color w:val="000000" w:themeColor="text1"/>
                <w:sz w:val="22"/>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2"/>
                <w:szCs w:val="20"/>
              </w:rPr>
              <w:suppressLineNumbers w:val="0"/>
            </w:pPr>
            <w:r>
              <w:rPr>
                <w:rFonts w:ascii="Times New Roman" w:hAnsi="Times New Roman" w:cs="Times New Roman" w:eastAsia="Times New Roman"/>
                <w:color w:val="000000" w:themeColor="text1"/>
                <w:sz w:val="22"/>
                <w:szCs w:val="20"/>
              </w:rPr>
              <w:t xml:space="preserve">Кошти з інших джерел фінансування,</w:t>
            </w:r>
            <w:r>
              <w:rPr>
                <w:rFonts w:ascii="Times New Roman" w:hAnsi="Times New Roman" w:cs="Times New Roman" w:eastAsia="Times New Roman"/>
                <w:color w:val="000000" w:themeColor="text1"/>
                <w:sz w:val="22"/>
                <w:szCs w:val="20"/>
              </w:rPr>
              <w:t xml:space="preserve"> тис грн</w:t>
            </w:r>
            <w:r>
              <w:rPr>
                <w:rFonts w:ascii="Times New Roman" w:hAnsi="Times New Roman" w:cs="Times New Roman" w:eastAsia="Times New Roman"/>
                <w:color w:val="000000" w:themeColor="text1"/>
                <w:sz w:val="22"/>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2"/>
                <w:szCs w:val="20"/>
              </w:rPr>
              <w:suppressLineNumbers w:val="0"/>
            </w:pPr>
            <w:r>
              <w:rPr>
                <w:rFonts w:ascii="Times New Roman" w:hAnsi="Times New Roman" w:cs="Times New Roman" w:eastAsia="Times New Roman"/>
                <w:color w:val="000000" w:themeColor="text1"/>
                <w:sz w:val="22"/>
                <w:szCs w:val="20"/>
              </w:rPr>
              <w:t xml:space="preserve">Первинна ланка, тис. грн</w:t>
            </w:r>
            <w:r>
              <w:rPr>
                <w:rFonts w:ascii="Times New Roman" w:hAnsi="Times New Roman" w:cs="Times New Roman" w:eastAsia="Times New Roman"/>
                <w:color w:val="000000" w:themeColor="text1"/>
                <w:sz w:val="22"/>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276"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2"/>
                <w:szCs w:val="20"/>
              </w:rPr>
              <w:suppressLineNumbers w:val="0"/>
            </w:pPr>
            <w:r>
              <w:rPr>
                <w:rFonts w:ascii="Times New Roman" w:hAnsi="Times New Roman" w:cs="Times New Roman" w:eastAsia="Times New Roman"/>
                <w:color w:val="000000" w:themeColor="text1"/>
                <w:sz w:val="22"/>
                <w:szCs w:val="20"/>
              </w:rPr>
              <w:t xml:space="preserve">Вторинна ланка, тис грн</w:t>
            </w:r>
            <w:r>
              <w:rPr>
                <w:rFonts w:ascii="Times New Roman" w:hAnsi="Times New Roman" w:cs="Times New Roman" w:eastAsia="Times New Roman"/>
                <w:color w:val="000000" w:themeColor="text1"/>
                <w:sz w:val="22"/>
              </w:rPr>
            </w:r>
            <w:r/>
          </w:p>
        </w:tc>
      </w:tr>
      <w:tr>
        <w:trPr>
          <w:trHeight w:val="315"/>
        </w:trPr>
        <w:tc>
          <w:tcPr>
            <w:gridSpan w:val="7"/>
            <w:shd w:val="clear" w:color="FFFFFF" w:fill="FFFFFF" w:themeColor="background1"/>
            <w:tcBorders>
              <w:left w:val="single" w:color="000000" w:sz="6" w:space="0"/>
              <w:top w:val="single" w:color="CCCCCC" w:sz="6" w:space="0"/>
              <w:right w:val="single" w:color="000000" w:sz="6" w:space="0"/>
              <w:bottom w:val="single" w:color="000000" w:sz="6" w:space="0"/>
            </w:tcBorders>
            <w:tcMar>
              <w:left w:w="45" w:type="dxa"/>
              <w:top w:w="0" w:type="dxa"/>
              <w:right w:w="45" w:type="dxa"/>
              <w:bottom w:w="0" w:type="dxa"/>
            </w:tcMar>
            <w:tcW w:w="9921" w:type="dxa"/>
            <w:vAlign w:val="bottom"/>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КНП "Менська міська лікарня"</w:t>
            </w:r>
            <w:r>
              <w:rPr>
                <w:rFonts w:ascii="Times New Roman" w:hAnsi="Times New Roman" w:cs="Times New Roman" w:eastAsia="Times New Roman"/>
                <w:color w:val="000000" w:themeColor="text1"/>
                <w:sz w:val="28"/>
              </w:rPr>
            </w:r>
            <w:r/>
          </w:p>
        </w:tc>
      </w:tr>
      <w:tr>
        <w:trPr>
          <w:trHeight w:val="315"/>
        </w:trPr>
        <w:tc>
          <w:tcPr>
            <w:shd w:val="clear" w:color="FFFFFF" w:fill="FFFFFF" w:themeColor="background1"/>
            <w:tcBorders>
              <w:left w:val="single" w:color="000000" w:sz="6" w:space="0"/>
              <w:top w:val="single" w:color="CCCCCC" w:sz="6" w:space="0"/>
              <w:right w:val="single" w:color="000000" w:sz="6" w:space="0"/>
              <w:bottom w:val="single" w:color="000000" w:sz="6" w:space="0"/>
            </w:tcBorders>
            <w:tcMar>
              <w:left w:w="45" w:type="dxa"/>
              <w:top w:w="0" w:type="dxa"/>
              <w:right w:w="45" w:type="dxa"/>
              <w:bottom w:w="0" w:type="dxa"/>
            </w:tcMar>
            <w:tcW w:w="12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2018</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40 473,80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22 617,50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16 666,80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1 189,50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2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40 473,80</w:t>
            </w:r>
            <w:r>
              <w:rPr>
                <w:rFonts w:ascii="Times New Roman" w:hAnsi="Times New Roman" w:cs="Times New Roman" w:eastAsia="Times New Roman"/>
                <w:color w:val="000000" w:themeColor="text1"/>
                <w:sz w:val="28"/>
              </w:rPr>
            </w:r>
            <w:r/>
          </w:p>
        </w:tc>
      </w:tr>
      <w:tr>
        <w:trPr>
          <w:trHeight w:val="315"/>
        </w:trPr>
        <w:tc>
          <w:tcPr>
            <w:shd w:val="clear" w:color="FFFFFF" w:fill="FFFFFF" w:themeColor="background1"/>
            <w:tcBorders>
              <w:left w:val="single" w:color="000000" w:sz="6" w:space="0"/>
              <w:top w:val="single" w:color="CCCCCC" w:sz="6" w:space="0"/>
              <w:right w:val="single" w:color="000000" w:sz="6" w:space="0"/>
              <w:bottom w:val="single" w:color="000000" w:sz="6" w:space="0"/>
            </w:tcBorders>
            <w:tcMar>
              <w:left w:w="45" w:type="dxa"/>
              <w:top w:w="0" w:type="dxa"/>
              <w:right w:w="45" w:type="dxa"/>
              <w:bottom w:w="0" w:type="dxa"/>
            </w:tcMar>
            <w:tcW w:w="12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2019</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56 917,00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38 903,10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17 263,70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750,20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2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56 917,00</w:t>
            </w:r>
            <w:r>
              <w:rPr>
                <w:rFonts w:ascii="Times New Roman" w:hAnsi="Times New Roman" w:cs="Times New Roman" w:eastAsia="Times New Roman"/>
                <w:color w:val="000000" w:themeColor="text1"/>
                <w:sz w:val="28"/>
              </w:rPr>
            </w:r>
            <w:r/>
          </w:p>
        </w:tc>
      </w:tr>
      <w:tr>
        <w:trPr>
          <w:trHeight w:val="315"/>
        </w:trPr>
        <w:tc>
          <w:tcPr>
            <w:shd w:val="clear" w:color="FFFFFF" w:fill="FFFFFF" w:themeColor="background1"/>
            <w:tcBorders>
              <w:left w:val="single" w:color="000000" w:sz="6" w:space="0"/>
              <w:top w:val="single" w:color="CCCCCC" w:sz="6" w:space="0"/>
              <w:right w:val="single" w:color="000000" w:sz="6" w:space="0"/>
              <w:bottom w:val="single" w:color="000000" w:sz="6" w:space="0"/>
            </w:tcBorders>
            <w:tcMar>
              <w:left w:w="45" w:type="dxa"/>
              <w:top w:w="0" w:type="dxa"/>
              <w:right w:w="45" w:type="dxa"/>
              <w:bottom w:w="0" w:type="dxa"/>
            </w:tcMar>
            <w:tcW w:w="12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2020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52 304,40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6 426,00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8 702,10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37 176,30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2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52 304,40</w:t>
            </w:r>
            <w:r>
              <w:rPr>
                <w:rFonts w:ascii="Times New Roman" w:hAnsi="Times New Roman" w:cs="Times New Roman" w:eastAsia="Times New Roman"/>
                <w:color w:val="000000" w:themeColor="text1"/>
                <w:sz w:val="28"/>
              </w:rPr>
            </w:r>
            <w:r/>
          </w:p>
        </w:tc>
      </w:tr>
      <w:tr>
        <w:trPr>
          <w:trHeight w:val="315"/>
        </w:trPr>
        <w:tc>
          <w:tcPr>
            <w:shd w:val="clear" w:color="FFFFFF" w:fill="FFFFFF" w:themeColor="background1"/>
            <w:tcBorders>
              <w:left w:val="single" w:color="000000" w:sz="6" w:space="0"/>
              <w:top w:val="single" w:color="CCCCCC" w:sz="6" w:space="0"/>
              <w:right w:val="single" w:color="000000" w:sz="6" w:space="0"/>
              <w:bottom w:val="single" w:color="000000" w:sz="6" w:space="0"/>
            </w:tcBorders>
            <w:tcMar>
              <w:left w:w="45" w:type="dxa"/>
              <w:top w:w="0" w:type="dxa"/>
              <w:right w:w="45" w:type="dxa"/>
              <w:bottom w:w="0" w:type="dxa"/>
            </w:tcMar>
            <w:tcW w:w="12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2021 </w:t>
            </w:r>
            <w:r>
              <w:rPr>
                <w:rFonts w:ascii="Times New Roman" w:hAnsi="Times New Roman" w:cs="Times New Roman" w:eastAsia="Times New Roman"/>
                <w:color w:val="000000" w:themeColor="text1"/>
                <w:sz w:val="24"/>
                <w:szCs w:val="20"/>
              </w:rPr>
              <w:t xml:space="preserve">(план)</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40 855,00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0,00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1 640,00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39 215,00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2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40 855,00</w:t>
            </w:r>
            <w:r>
              <w:rPr>
                <w:rFonts w:ascii="Times New Roman" w:hAnsi="Times New Roman" w:cs="Times New Roman" w:eastAsia="Times New Roman"/>
                <w:color w:val="000000" w:themeColor="text1"/>
                <w:sz w:val="28"/>
              </w:rPr>
            </w:r>
            <w:r/>
          </w:p>
        </w:tc>
      </w:tr>
      <w:tr>
        <w:trPr>
          <w:trHeight w:val="315"/>
        </w:trPr>
        <w:tc>
          <w:tcPr>
            <w:gridSpan w:val="7"/>
            <w:shd w:val="clear" w:color="FFFFFF" w:fill="FFFFFF" w:themeColor="background1"/>
            <w:tcBorders>
              <w:left w:val="single" w:color="000000" w:sz="6" w:space="0"/>
              <w:top w:val="single" w:color="CCCCCC" w:sz="6" w:space="0"/>
              <w:right w:val="single" w:color="000000" w:sz="6" w:space="0"/>
              <w:bottom w:val="single" w:color="000000" w:sz="6" w:space="0"/>
            </w:tcBorders>
            <w:tcMar>
              <w:left w:w="45" w:type="dxa"/>
              <w:top w:w="0" w:type="dxa"/>
              <w:right w:w="45" w:type="dxa"/>
              <w:bottom w:w="0" w:type="dxa"/>
            </w:tcMar>
            <w:tcW w:w="9921" w:type="dxa"/>
            <w:vAlign w:val="bottom"/>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КНП "Менський центр ПМСД"</w:t>
            </w:r>
            <w:r>
              <w:rPr>
                <w:rFonts w:ascii="Times New Roman" w:hAnsi="Times New Roman" w:cs="Times New Roman" w:eastAsia="Times New Roman"/>
                <w:color w:val="000000" w:themeColor="text1"/>
                <w:sz w:val="28"/>
              </w:rPr>
            </w:r>
            <w:r/>
          </w:p>
        </w:tc>
      </w:tr>
      <w:tr>
        <w:trPr>
          <w:trHeight w:val="315"/>
        </w:trPr>
        <w:tc>
          <w:tcPr>
            <w:shd w:val="clear" w:color="FFFFFF" w:fill="FFFFFF" w:themeColor="background1"/>
            <w:tcBorders>
              <w:left w:val="single" w:color="000000" w:sz="6" w:space="0"/>
              <w:top w:val="single" w:color="CCCCCC" w:sz="6" w:space="0"/>
              <w:right w:val="single" w:color="000000" w:sz="6" w:space="0"/>
              <w:bottom w:val="single" w:color="000000" w:sz="6" w:space="0"/>
            </w:tcBorders>
            <w:tcMar>
              <w:left w:w="45" w:type="dxa"/>
              <w:top w:w="0" w:type="dxa"/>
              <w:right w:w="45" w:type="dxa"/>
              <w:bottom w:w="0" w:type="dxa"/>
            </w:tcMar>
            <w:tcW w:w="12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2018</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13 954,75</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4 491,57</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9 412,98</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50,20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13 954,75</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2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r>
            <w:r>
              <w:rPr>
                <w:rFonts w:ascii="Times New Roman" w:hAnsi="Times New Roman" w:cs="Times New Roman" w:eastAsia="Times New Roman"/>
                <w:color w:val="000000" w:themeColor="text1"/>
                <w:sz w:val="28"/>
              </w:rPr>
            </w:r>
            <w:r/>
          </w:p>
        </w:tc>
      </w:tr>
      <w:tr>
        <w:trPr>
          <w:trHeight w:val="315"/>
        </w:trPr>
        <w:tc>
          <w:tcPr>
            <w:shd w:val="clear" w:color="FFFFFF" w:fill="FFFFFF" w:themeColor="background1"/>
            <w:tcBorders>
              <w:left w:val="single" w:color="000000" w:sz="6" w:space="0"/>
              <w:top w:val="single" w:color="CCCCCC" w:sz="6" w:space="0"/>
              <w:right w:val="single" w:color="000000" w:sz="6" w:space="0"/>
              <w:bottom w:val="single" w:color="000000" w:sz="6" w:space="0"/>
            </w:tcBorders>
            <w:tcMar>
              <w:left w:w="45" w:type="dxa"/>
              <w:top w:w="0" w:type="dxa"/>
              <w:right w:w="45" w:type="dxa"/>
              <w:bottom w:w="0" w:type="dxa"/>
            </w:tcMar>
            <w:tcW w:w="12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2019</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14 710,93</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14 380,58</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230,29</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100,06</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14 710,93</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2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r>
            <w:r>
              <w:rPr>
                <w:rFonts w:ascii="Times New Roman" w:hAnsi="Times New Roman" w:cs="Times New Roman" w:eastAsia="Times New Roman"/>
                <w:color w:val="000000" w:themeColor="text1"/>
                <w:sz w:val="28"/>
              </w:rPr>
            </w:r>
            <w:r/>
          </w:p>
        </w:tc>
      </w:tr>
      <w:tr>
        <w:trPr>
          <w:trHeight w:val="315"/>
        </w:trPr>
        <w:tc>
          <w:tcPr>
            <w:shd w:val="clear" w:color="FFFFFF" w:fill="FFFFFF" w:themeColor="background1"/>
            <w:tcBorders>
              <w:left w:val="single" w:color="000000" w:sz="6" w:space="0"/>
              <w:top w:val="single" w:color="CCCCCC" w:sz="6" w:space="0"/>
              <w:right w:val="single" w:color="000000" w:sz="6" w:space="0"/>
              <w:bottom w:val="single" w:color="000000" w:sz="6" w:space="0"/>
            </w:tcBorders>
            <w:tcMar>
              <w:left w:w="45" w:type="dxa"/>
              <w:top w:w="0" w:type="dxa"/>
              <w:right w:w="45" w:type="dxa"/>
              <w:bottom w:w="0" w:type="dxa"/>
            </w:tcMar>
            <w:tcW w:w="12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2020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15 715,70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15 165,52</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441,59</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108,59</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15 715,70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2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r>
            <w:r>
              <w:rPr>
                <w:rFonts w:ascii="Times New Roman" w:hAnsi="Times New Roman" w:cs="Times New Roman" w:eastAsia="Times New Roman"/>
                <w:color w:val="000000" w:themeColor="text1"/>
                <w:sz w:val="28"/>
              </w:rPr>
            </w:r>
            <w:r/>
          </w:p>
        </w:tc>
      </w:tr>
      <w:tr>
        <w:trPr>
          <w:trHeight w:val="315"/>
        </w:trPr>
        <w:tc>
          <w:tcPr>
            <w:shd w:val="clear" w:color="FFFFFF" w:fill="FFFFFF" w:themeColor="background1"/>
            <w:tcBorders>
              <w:left w:val="single" w:color="000000" w:sz="6" w:space="0"/>
              <w:top w:val="single" w:color="CCCCCC" w:sz="6" w:space="0"/>
              <w:right w:val="single" w:color="000000" w:sz="6" w:space="0"/>
              <w:bottom w:val="single" w:color="000000" w:sz="6" w:space="0"/>
            </w:tcBorders>
            <w:tcMar>
              <w:left w:w="45" w:type="dxa"/>
              <w:top w:w="0" w:type="dxa"/>
              <w:right w:w="45" w:type="dxa"/>
              <w:bottom w:w="0" w:type="dxa"/>
            </w:tcMar>
            <w:tcW w:w="12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0"/>
              </w:rPr>
              <w:suppressLineNumbers w:val="0"/>
            </w:pPr>
            <w:r>
              <w:rPr>
                <w:rFonts w:ascii="Times New Roman" w:hAnsi="Times New Roman" w:cs="Times New Roman" w:eastAsia="Times New Roman"/>
                <w:color w:val="000000" w:themeColor="text1"/>
                <w:sz w:val="28"/>
                <w:szCs w:val="20"/>
              </w:rPr>
              <w:t xml:space="preserve">2021 </w:t>
            </w:r>
            <w:r>
              <w:rPr>
                <w:rFonts w:ascii="Times New Roman" w:hAnsi="Times New Roman" w:cs="Times New Roman" w:eastAsia="Times New Roman"/>
                <w:color w:val="000000" w:themeColor="text1"/>
                <w:sz w:val="24"/>
                <w:szCs w:val="20"/>
              </w:rPr>
              <w:t xml:space="preserve">(план)</w:t>
            </w:r>
            <w:r>
              <w:rPr>
                <w:rFonts w:ascii="Times New Roman" w:hAnsi="Times New Roman" w:cs="Times New Roman" w:eastAsia="Times New Roman"/>
                <w:color w:val="000000" w:themeColor="text1"/>
                <w:sz w:val="24"/>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19 205,20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18 405,69</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350,00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449,51</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4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19 205,20</w:t>
            </w:r>
            <w:r>
              <w:rPr>
                <w:rFonts w:ascii="Times New Roman" w:hAnsi="Times New Roman" w:cs="Times New Roman" w:eastAsia="Times New Roman"/>
                <w:color w:val="000000" w:themeColor="text1"/>
                <w:sz w:val="28"/>
              </w:rPr>
            </w:r>
            <w:r/>
          </w:p>
        </w:tc>
        <w:tc>
          <w:tcPr>
            <w:shd w:val="clear" w:color="FFFFFF" w:fill="FFFFFF" w:themeColor="background1"/>
            <w:tcBorders>
              <w:left w:val="single" w:color="CCCCCC" w:sz="6" w:space="0"/>
              <w:top w:val="single" w:color="CCCCCC" w:sz="6" w:space="0"/>
              <w:right w:val="single" w:color="000000" w:sz="6" w:space="0"/>
              <w:bottom w:val="single" w:color="000000" w:sz="6" w:space="0"/>
            </w:tcBorders>
            <w:tcMar>
              <w:left w:w="45" w:type="dxa"/>
              <w:top w:w="0" w:type="dxa"/>
              <w:right w:w="45" w:type="dxa"/>
              <w:bottom w:w="0" w:type="dxa"/>
            </w:tcMar>
            <w:tcW w:w="12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r>
            <w:r>
              <w:rPr>
                <w:rFonts w:ascii="Times New Roman" w:hAnsi="Times New Roman" w:cs="Times New Roman" w:eastAsia="Times New Roman"/>
                <w:color w:val="000000" w:themeColor="text1"/>
                <w:sz w:val="28"/>
              </w:rPr>
            </w:r>
            <w:r/>
          </w:p>
        </w:tc>
      </w:tr>
    </w:tbl>
    <w:p>
      <w:pPr>
        <w:ind w:firstLine="0"/>
        <w:spacing w:lineRule="auto" w:line="240" w:after="0" w:afterAutospacing="0" w:before="0" w:beforeAutospacing="0"/>
        <w:rPr>
          <w:rFonts w:ascii="Times New Roman" w:hAnsi="Times New Roman" w:cs="Times New Roman" w:eastAsia="Times New Roman"/>
          <w:b/>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themeColor="text1"/>
          <w:sz w:val="28"/>
          <w:szCs w:val="28"/>
        </w:rPr>
        <w:t xml:space="preserve">SWOT-аналіз</w:t>
      </w:r>
      <w:r>
        <w:rPr>
          <w:rFonts w:ascii="Times New Roman" w:hAnsi="Times New Roman" w:cs="Times New Roman" w:eastAsia="Times New Roman"/>
          <w:color w:val="000000" w:themeColor="text1"/>
        </w:rPr>
      </w:r>
      <w:r/>
    </w:p>
    <w:tbl>
      <w:tblPr>
        <w:tblStyle w:val="947"/>
        <w:tblW w:w="9921"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400" w:firstRow="0" w:lastRow="0" w:firstColumn="0" w:lastColumn="0" w:noHBand="0" w:noVBand="1"/>
      </w:tblPr>
      <w:tblGrid>
        <w:gridCol w:w="4252"/>
        <w:gridCol w:w="5669"/>
      </w:tblGrid>
      <w:tr>
        <w:trPr/>
        <w:tc>
          <w:tcPr>
            <w:tcW w:w="4252" w:type="dxa"/>
            <w:textDirection w:val="lrTb"/>
            <w:noWrap w:val="false"/>
          </w:tcPr>
          <w:p>
            <w:pPr>
              <w:ind w:firstLine="0"/>
              <w:spacing w:lineRule="auto" w:line="240" w:after="0" w:afterAutospacing="0" w:before="0" w:beforeAutospacing="0"/>
              <w:tabs>
                <w:tab w:val="left" w:pos="425" w:leader="none"/>
              </w:tabs>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t xml:space="preserve">S (</w:t>
            </w:r>
            <w:r>
              <w:rPr>
                <w:rFonts w:ascii="Times New Roman" w:hAnsi="Times New Roman" w:cs="Times New Roman" w:eastAsia="Times New Roman"/>
                <w:b/>
                <w:i/>
                <w:color w:val="000000" w:themeColor="text1"/>
                <w:sz w:val="28"/>
                <w:szCs w:val="28"/>
              </w:rPr>
              <w:t xml:space="preserve">Strengths</w:t>
            </w:r>
            <w:r>
              <w:rPr>
                <w:rFonts w:ascii="Times New Roman" w:hAnsi="Times New Roman" w:cs="Times New Roman" w:eastAsia="Times New Roman"/>
                <w:b/>
                <w:i/>
                <w:color w:val="000000" w:themeColor="text1"/>
                <w:sz w:val="28"/>
                <w:szCs w:val="28"/>
              </w:rPr>
              <w:t xml:space="preserve">) – Сильні сторони</w:t>
            </w:r>
            <w:r>
              <w:rPr>
                <w:rFonts w:ascii="Times New Roman" w:hAnsi="Times New Roman" w:cs="Times New Roman" w:eastAsia="Times New Roman"/>
                <w:color w:val="000000" w:themeColor="text1"/>
                <w:sz w:val="28"/>
              </w:rPr>
            </w:r>
            <w:r/>
          </w:p>
        </w:tc>
        <w:tc>
          <w:tcPr>
            <w:tcW w:w="5669" w:type="dxa"/>
            <w:textDirection w:val="lrTb"/>
            <w:noWrap w:val="false"/>
          </w:tcPr>
          <w:p>
            <w:pPr>
              <w:ind w:firstLine="0"/>
              <w:spacing w:lineRule="auto" w:line="240" w:after="0" w:afterAutospacing="0" w:before="0" w:beforeAutospacing="0"/>
              <w:tabs>
                <w:tab w:val="left" w:pos="425" w:leader="none"/>
              </w:tabs>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t xml:space="preserve">W (</w:t>
            </w:r>
            <w:r>
              <w:rPr>
                <w:rFonts w:ascii="Times New Roman" w:hAnsi="Times New Roman" w:cs="Times New Roman" w:eastAsia="Times New Roman"/>
                <w:b/>
                <w:i/>
                <w:color w:val="000000" w:themeColor="text1"/>
                <w:sz w:val="28"/>
                <w:szCs w:val="28"/>
              </w:rPr>
              <w:t xml:space="preserve">Weaknesses</w:t>
            </w:r>
            <w:r>
              <w:rPr>
                <w:rFonts w:ascii="Times New Roman" w:hAnsi="Times New Roman" w:cs="Times New Roman" w:eastAsia="Times New Roman"/>
                <w:b/>
                <w:i/>
                <w:color w:val="000000" w:themeColor="text1"/>
                <w:sz w:val="28"/>
                <w:szCs w:val="28"/>
              </w:rPr>
              <w:t xml:space="preserve">) – Слабкі сторони</w:t>
            </w:r>
            <w:r>
              <w:rPr>
                <w:rFonts w:ascii="Times New Roman" w:hAnsi="Times New Roman" w:cs="Times New Roman" w:eastAsia="Times New Roman"/>
                <w:color w:val="000000" w:themeColor="text1"/>
                <w:sz w:val="28"/>
              </w:rPr>
            </w:r>
            <w:r/>
          </w:p>
        </w:tc>
      </w:tr>
      <w:tr>
        <w:trPr/>
        <w:tc>
          <w:tcPr>
            <w:tcW w:w="4252" w:type="dxa"/>
            <w:textDirection w:val="lrTb"/>
            <w:noWrap w:val="false"/>
          </w:tcPr>
          <w:p>
            <w:pPr>
              <w:ind w:firstLine="0"/>
              <w:spacing w:lineRule="auto" w:line="240" w:after="0" w:afterAutospacing="0" w:before="0" w:beforeAutospacing="0"/>
              <w:tabs>
                <w:tab w:val="left" w:pos="425" w:leader="none"/>
              </w:tabs>
              <w:rPr>
                <w:rFonts w:ascii="Times New Roman" w:hAnsi="Times New Roman" w:cs="Times New Roman" w:eastAsia="Times New Roman"/>
                <w:i/>
                <w:color w:val="000000"/>
                <w:sz w:val="28"/>
                <w:szCs w:val="20"/>
              </w:rPr>
              <w:suppressLineNumbers w:val="0"/>
            </w:pPr>
            <w:r>
              <w:rPr>
                <w:rFonts w:ascii="Times New Roman" w:hAnsi="Times New Roman" w:cs="Times New Roman" w:eastAsia="Times New Roman"/>
                <w:i/>
                <w:color w:val="000000" w:themeColor="text1"/>
                <w:sz w:val="28"/>
                <w:szCs w:val="20"/>
              </w:rPr>
              <w:t xml:space="preserve">1.Створений ПМСД і укладені договори з мешканцями</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tabs>
                <w:tab w:val="left" w:pos="425" w:leader="none"/>
              </w:tabs>
              <w:rPr>
                <w:rFonts w:ascii="Times New Roman" w:hAnsi="Times New Roman" w:cs="Times New Roman" w:eastAsia="Times New Roman"/>
                <w:i/>
                <w:color w:val="000000"/>
                <w:sz w:val="28"/>
                <w:szCs w:val="20"/>
              </w:rPr>
              <w:suppressLineNumbers w:val="0"/>
            </w:pPr>
            <w:r>
              <w:rPr>
                <w:rFonts w:ascii="Times New Roman" w:hAnsi="Times New Roman" w:cs="Times New Roman" w:eastAsia="Times New Roman"/>
                <w:i/>
                <w:color w:val="000000" w:themeColor="text1"/>
                <w:sz w:val="28"/>
                <w:szCs w:val="20"/>
              </w:rPr>
              <w:t xml:space="preserve">2.Відсутність конкуренції, укладені колективні та трудові договори в ПМСД</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tabs>
                <w:tab w:val="left" w:pos="425" w:leader="none"/>
              </w:tabs>
              <w:rPr>
                <w:rFonts w:ascii="Times New Roman" w:hAnsi="Times New Roman" w:cs="Times New Roman" w:eastAsia="Times New Roman"/>
                <w:i/>
                <w:color w:val="000000"/>
                <w:sz w:val="28"/>
                <w:szCs w:val="20"/>
              </w:rPr>
              <w:suppressLineNumbers w:val="0"/>
            </w:pPr>
            <w:r>
              <w:rPr>
                <w:rFonts w:ascii="Times New Roman" w:hAnsi="Times New Roman" w:cs="Times New Roman" w:eastAsia="Times New Roman"/>
                <w:i/>
                <w:color w:val="000000" w:themeColor="text1"/>
                <w:sz w:val="28"/>
                <w:szCs w:val="20"/>
              </w:rPr>
              <w:t xml:space="preserve">3.Є достатньо приміщень для розширення послуг спеціалізованої медицини</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tabs>
                <w:tab w:val="left" w:pos="425" w:leader="none"/>
              </w:tabs>
              <w:rPr>
                <w:rFonts w:ascii="Times New Roman" w:hAnsi="Times New Roman" w:cs="Times New Roman" w:eastAsia="Times New Roman"/>
                <w:i/>
                <w:color w:val="000000"/>
                <w:sz w:val="28"/>
                <w:szCs w:val="20"/>
              </w:rPr>
              <w:suppressLineNumbers w:val="0"/>
            </w:pPr>
            <w:r>
              <w:rPr>
                <w:rFonts w:ascii="Times New Roman" w:hAnsi="Times New Roman" w:cs="Times New Roman" w:eastAsia="Times New Roman"/>
                <w:i/>
                <w:color w:val="000000" w:themeColor="text1"/>
                <w:sz w:val="28"/>
                <w:szCs w:val="20"/>
              </w:rPr>
              <w:t xml:space="preserve">4.Кваліфіковані кадри вторинної медицини</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tabs>
                <w:tab w:val="left" w:pos="425" w:leader="none"/>
              </w:tabs>
              <w:rPr>
                <w:rFonts w:ascii="Times New Roman" w:hAnsi="Times New Roman" w:cs="Times New Roman" w:eastAsia="Times New Roman"/>
                <w:i/>
                <w:color w:val="000000"/>
                <w:sz w:val="28"/>
                <w:szCs w:val="28"/>
              </w:rPr>
              <w:suppressLineNumbers w:val="0"/>
            </w:pPr>
            <w:r>
              <w:rPr>
                <w:rFonts w:ascii="Times New Roman" w:hAnsi="Times New Roman" w:cs="Times New Roman" w:eastAsia="Times New Roman"/>
                <w:i/>
                <w:color w:val="000000" w:themeColor="text1"/>
                <w:sz w:val="28"/>
                <w:szCs w:val="20"/>
              </w:rPr>
              <w:t xml:space="preserve">Функціонує програмне забезпечення, реєстратура </w:t>
            </w:r>
            <w:r>
              <w:rPr>
                <w:rFonts w:ascii="Times New Roman" w:hAnsi="Times New Roman" w:cs="Times New Roman" w:eastAsia="Times New Roman"/>
                <w:i/>
                <w:color w:val="000000" w:themeColor="text1"/>
                <w:sz w:val="28"/>
                <w:szCs w:val="20"/>
              </w:rPr>
              <w:t xml:space="preserve">on-line</w:t>
            </w:r>
            <w:r>
              <w:rPr>
                <w:rFonts w:ascii="Times New Roman" w:hAnsi="Times New Roman" w:cs="Times New Roman" w:eastAsia="Times New Roman"/>
                <w:i/>
                <w:color w:val="000000" w:themeColor="text1"/>
                <w:sz w:val="28"/>
                <w:szCs w:val="20"/>
              </w:rPr>
              <w:t xml:space="preserve"> в ПМСД</w:t>
            </w:r>
            <w:r>
              <w:rPr>
                <w:rFonts w:ascii="Times New Roman" w:hAnsi="Times New Roman" w:cs="Times New Roman" w:eastAsia="Times New Roman"/>
                <w:color w:val="000000" w:themeColor="text1"/>
                <w:sz w:val="28"/>
              </w:rPr>
            </w:r>
            <w:r/>
          </w:p>
        </w:tc>
        <w:tc>
          <w:tcPr>
            <w:tcW w:w="5669" w:type="dxa"/>
            <w:textDirection w:val="lrTb"/>
            <w:noWrap w:val="false"/>
          </w:tcPr>
          <w:p>
            <w:pPr>
              <w:numPr>
                <w:ilvl w:val="0"/>
                <w:numId w:val="9"/>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Відсутність </w:t>
            </w:r>
            <w:r>
              <w:rPr>
                <w:rFonts w:ascii="Times New Roman" w:hAnsi="Times New Roman" w:cs="Times New Roman" w:eastAsia="Times New Roman"/>
                <w:color w:val="000000" w:themeColor="text1"/>
                <w:sz w:val="28"/>
                <w:szCs w:val="20"/>
              </w:rPr>
              <w:t xml:space="preserve">термомодернізації</w:t>
            </w:r>
            <w:r>
              <w:rPr>
                <w:rFonts w:ascii="Times New Roman" w:hAnsi="Times New Roman" w:cs="Times New Roman" w:eastAsia="Times New Roman"/>
                <w:color w:val="000000" w:themeColor="text1"/>
                <w:sz w:val="28"/>
                <w:szCs w:val="20"/>
              </w:rPr>
              <w:t xml:space="preserve"> приміщення ЦПМД та головного 3-поверхового корпусу лікарні</w:t>
            </w:r>
            <w:r>
              <w:rPr>
                <w:rFonts w:ascii="Times New Roman" w:hAnsi="Times New Roman" w:cs="Times New Roman" w:eastAsia="Times New Roman"/>
                <w:color w:val="000000" w:themeColor="text1"/>
                <w:sz w:val="28"/>
              </w:rPr>
            </w:r>
            <w:r/>
          </w:p>
          <w:p>
            <w:pPr>
              <w:numPr>
                <w:ilvl w:val="0"/>
                <w:numId w:val="9"/>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Дефіцит сімейних лікарів та молодшого медперсоналу.</w:t>
            </w:r>
            <w:r>
              <w:rPr>
                <w:rFonts w:ascii="Times New Roman" w:hAnsi="Times New Roman" w:cs="Times New Roman" w:eastAsia="Times New Roman"/>
                <w:color w:val="000000" w:themeColor="text1"/>
                <w:sz w:val="28"/>
              </w:rPr>
            </w:r>
            <w:r/>
          </w:p>
          <w:p>
            <w:pPr>
              <w:numPr>
                <w:ilvl w:val="0"/>
                <w:numId w:val="9"/>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Дефіцит лікарів анестезіолог, хірурги, невропатолог, рентгенолог, психіатр, нарколог</w:t>
            </w:r>
            <w:r>
              <w:rPr>
                <w:rFonts w:ascii="Times New Roman" w:hAnsi="Times New Roman" w:cs="Times New Roman" w:eastAsia="Times New Roman"/>
                <w:color w:val="000000" w:themeColor="text1"/>
                <w:sz w:val="28"/>
              </w:rPr>
            </w:r>
            <w:r/>
          </w:p>
          <w:p>
            <w:pPr>
              <w:numPr>
                <w:ilvl w:val="0"/>
                <w:numId w:val="9"/>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Жителям похилого віку складно</w:t>
            </w:r>
            <w:r>
              <w:rPr>
                <w:rFonts w:ascii="Times New Roman" w:hAnsi="Times New Roman" w:cs="Times New Roman" w:eastAsia="Times New Roman"/>
                <w:color w:val="000000" w:themeColor="text1"/>
                <w:sz w:val="28"/>
                <w:szCs w:val="20"/>
              </w:rPr>
              <w:t xml:space="preserve"> приїжджати до лікаря. Відсутність сталого сполучення між населеними пунктами громади</w:t>
            </w:r>
            <w:r>
              <w:rPr>
                <w:rFonts w:ascii="Times New Roman" w:hAnsi="Times New Roman" w:cs="Times New Roman" w:eastAsia="Times New Roman"/>
                <w:color w:val="000000" w:themeColor="text1"/>
                <w:sz w:val="28"/>
              </w:rPr>
            </w:r>
            <w:r/>
          </w:p>
          <w:p>
            <w:pPr>
              <w:numPr>
                <w:ilvl w:val="0"/>
                <w:numId w:val="9"/>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Неврегульоване питання надання транспорту для викликів до пацієнтів, які не заключили декларацію.</w:t>
            </w:r>
            <w:r>
              <w:rPr>
                <w:rFonts w:ascii="Times New Roman" w:hAnsi="Times New Roman" w:cs="Times New Roman" w:eastAsia="Times New Roman"/>
                <w:color w:val="000000" w:themeColor="text1"/>
                <w:sz w:val="28"/>
              </w:rPr>
            </w:r>
            <w:r/>
          </w:p>
          <w:p>
            <w:pPr>
              <w:numPr>
                <w:ilvl w:val="0"/>
                <w:numId w:val="9"/>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Застарілий транспортний засіб для обслуговування сільського населення та</w:t>
            </w:r>
            <w:r>
              <w:rPr>
                <w:rFonts w:ascii="Times New Roman" w:hAnsi="Times New Roman" w:cs="Times New Roman" w:eastAsia="Times New Roman"/>
                <w:color w:val="000000" w:themeColor="text1"/>
                <w:sz w:val="28"/>
                <w:szCs w:val="20"/>
              </w:rPr>
              <w:t xml:space="preserve"> транспортування важкохворих.</w:t>
            </w:r>
            <w:r>
              <w:rPr>
                <w:rFonts w:ascii="Times New Roman" w:hAnsi="Times New Roman" w:cs="Times New Roman" w:eastAsia="Times New Roman"/>
                <w:color w:val="000000" w:themeColor="text1"/>
                <w:sz w:val="28"/>
              </w:rPr>
            </w:r>
            <w:r/>
          </w:p>
          <w:p>
            <w:pPr>
              <w:numPr>
                <w:ilvl w:val="0"/>
                <w:numId w:val="9"/>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Відсутній аналізатор (лабораторні дослідження) у первинці</w:t>
            </w:r>
            <w:r>
              <w:rPr>
                <w:rFonts w:ascii="Times New Roman" w:hAnsi="Times New Roman" w:cs="Times New Roman" w:eastAsia="Times New Roman"/>
                <w:color w:val="000000" w:themeColor="text1"/>
                <w:sz w:val="28"/>
              </w:rPr>
            </w:r>
            <w:r/>
          </w:p>
          <w:p>
            <w:pPr>
              <w:numPr>
                <w:ilvl w:val="0"/>
                <w:numId w:val="9"/>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Не комп'ютеризовані ФАПи, відсутність якісного інтернету</w:t>
            </w:r>
            <w:r>
              <w:rPr>
                <w:rFonts w:ascii="Times New Roman" w:hAnsi="Times New Roman" w:cs="Times New Roman" w:eastAsia="Times New Roman"/>
                <w:color w:val="000000" w:themeColor="text1"/>
                <w:sz w:val="28"/>
              </w:rPr>
            </w:r>
            <w:r/>
          </w:p>
          <w:p>
            <w:pPr>
              <w:numPr>
                <w:ilvl w:val="0"/>
                <w:numId w:val="9"/>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Відсутнє програмне забезпечення та комп'ютерне обладнання</w:t>
            </w:r>
            <w:r>
              <w:rPr>
                <w:rFonts w:ascii="Times New Roman" w:hAnsi="Times New Roman" w:cs="Times New Roman" w:eastAsia="Times New Roman"/>
                <w:color w:val="000000" w:themeColor="text1"/>
                <w:sz w:val="28"/>
              </w:rPr>
            </w:r>
            <w:r/>
          </w:p>
          <w:p>
            <w:pPr>
              <w:numPr>
                <w:ilvl w:val="0"/>
                <w:numId w:val="9"/>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Недостатність фінансування та підтримки загальної стр</w:t>
            </w:r>
            <w:r>
              <w:rPr>
                <w:rFonts w:ascii="Times New Roman" w:hAnsi="Times New Roman" w:cs="Times New Roman" w:eastAsia="Times New Roman"/>
                <w:color w:val="000000" w:themeColor="text1"/>
                <w:sz w:val="28"/>
                <w:szCs w:val="20"/>
              </w:rPr>
              <w:t xml:space="preserve">уктури</w:t>
            </w:r>
            <w:r>
              <w:rPr>
                <w:rFonts w:ascii="Times New Roman" w:hAnsi="Times New Roman" w:cs="Times New Roman" w:eastAsia="Times New Roman"/>
                <w:color w:val="000000" w:themeColor="text1"/>
                <w:sz w:val="28"/>
              </w:rPr>
            </w:r>
            <w:r/>
          </w:p>
          <w:p>
            <w:pPr>
              <w:numPr>
                <w:ilvl w:val="0"/>
                <w:numId w:val="9"/>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Обмежений доступ до будівель амбулаторій та лікарні осіб з обмеженими можливостями</w:t>
            </w:r>
            <w:r>
              <w:rPr>
                <w:rFonts w:ascii="Times New Roman" w:hAnsi="Times New Roman" w:cs="Times New Roman" w:eastAsia="Times New Roman"/>
                <w:color w:val="000000" w:themeColor="text1"/>
                <w:sz w:val="28"/>
              </w:rPr>
            </w:r>
            <w:r/>
          </w:p>
          <w:p>
            <w:pPr>
              <w:numPr>
                <w:ilvl w:val="0"/>
                <w:numId w:val="9"/>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ФАПи потребують модернізації та капітального/поточного ремонту.</w:t>
            </w:r>
            <w:r>
              <w:rPr>
                <w:rFonts w:ascii="Times New Roman" w:hAnsi="Times New Roman" w:cs="Times New Roman" w:eastAsia="Times New Roman"/>
                <w:color w:val="000000" w:themeColor="text1"/>
                <w:sz w:val="28"/>
              </w:rPr>
            </w:r>
            <w:r/>
          </w:p>
          <w:p>
            <w:pPr>
              <w:numPr>
                <w:ilvl w:val="0"/>
                <w:numId w:val="9"/>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Застарілі меблі в приміщеннях ФАПів.</w:t>
            </w:r>
            <w:r>
              <w:rPr>
                <w:rFonts w:ascii="Times New Roman" w:hAnsi="Times New Roman" w:cs="Times New Roman" w:eastAsia="Times New Roman"/>
                <w:color w:val="000000" w:themeColor="text1"/>
                <w:sz w:val="28"/>
              </w:rPr>
            </w:r>
            <w:r/>
          </w:p>
          <w:p>
            <w:pPr>
              <w:numPr>
                <w:ilvl w:val="0"/>
                <w:numId w:val="9"/>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Відсутність ендоскопічного обладнання</w:t>
            </w:r>
            <w:r>
              <w:rPr>
                <w:rFonts w:ascii="Times New Roman" w:hAnsi="Times New Roman" w:cs="Times New Roman" w:eastAsia="Times New Roman"/>
                <w:color w:val="000000" w:themeColor="text1"/>
                <w:sz w:val="28"/>
              </w:rPr>
            </w:r>
            <w:r/>
          </w:p>
          <w:p>
            <w:pPr>
              <w:numPr>
                <w:ilvl w:val="0"/>
                <w:numId w:val="9"/>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Потребує капітального ремон</w:t>
            </w:r>
            <w:r>
              <w:rPr>
                <w:rFonts w:ascii="Times New Roman" w:hAnsi="Times New Roman" w:cs="Times New Roman" w:eastAsia="Times New Roman"/>
                <w:color w:val="000000" w:themeColor="text1"/>
                <w:sz w:val="28"/>
                <w:szCs w:val="20"/>
              </w:rPr>
              <w:t xml:space="preserve">ту система теплозабезпечення лікарні</w:t>
            </w:r>
            <w:r>
              <w:rPr>
                <w:rFonts w:ascii="Times New Roman" w:hAnsi="Times New Roman" w:cs="Times New Roman" w:eastAsia="Times New Roman"/>
                <w:color w:val="000000" w:themeColor="text1"/>
                <w:sz w:val="28"/>
              </w:rPr>
            </w:r>
            <w:r/>
          </w:p>
        </w:tc>
      </w:tr>
      <w:tr>
        <w:trPr/>
        <w:tc>
          <w:tcPr>
            <w:tcW w:w="4252" w:type="dxa"/>
            <w:textDirection w:val="lrTb"/>
            <w:noWrap w:val="false"/>
          </w:tcPr>
          <w:p>
            <w:pPr>
              <w:ind w:firstLine="0"/>
              <w:spacing w:lineRule="auto" w:line="240" w:after="0" w:afterAutospacing="0" w:before="0" w:beforeAutospacing="0"/>
              <w:tabs>
                <w:tab w:val="left" w:pos="425" w:leader="none"/>
              </w:tabs>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t xml:space="preserve">O (</w:t>
            </w:r>
            <w:r>
              <w:rPr>
                <w:rFonts w:ascii="Times New Roman" w:hAnsi="Times New Roman" w:cs="Times New Roman" w:eastAsia="Times New Roman"/>
                <w:b/>
                <w:i/>
                <w:color w:val="000000" w:themeColor="text1"/>
                <w:sz w:val="28"/>
                <w:szCs w:val="28"/>
              </w:rPr>
              <w:t xml:space="preserve">Opportunities</w:t>
            </w:r>
            <w:r>
              <w:rPr>
                <w:rFonts w:ascii="Times New Roman" w:hAnsi="Times New Roman" w:cs="Times New Roman" w:eastAsia="Times New Roman"/>
                <w:b/>
                <w:i/>
                <w:color w:val="000000" w:themeColor="text1"/>
                <w:sz w:val="28"/>
                <w:szCs w:val="28"/>
              </w:rPr>
              <w:t xml:space="preserve">) – Можливості</w:t>
            </w:r>
            <w:r>
              <w:rPr>
                <w:rFonts w:ascii="Times New Roman" w:hAnsi="Times New Roman" w:cs="Times New Roman" w:eastAsia="Times New Roman"/>
                <w:color w:val="000000" w:themeColor="text1"/>
                <w:sz w:val="28"/>
              </w:rPr>
            </w:r>
            <w:r/>
          </w:p>
        </w:tc>
        <w:tc>
          <w:tcPr>
            <w:tcW w:w="5669" w:type="dxa"/>
            <w:textDirection w:val="lrTb"/>
            <w:noWrap w:val="false"/>
          </w:tcPr>
          <w:p>
            <w:pPr>
              <w:ind w:firstLine="0"/>
              <w:spacing w:lineRule="auto" w:line="240" w:after="0" w:afterAutospacing="0" w:before="0" w:beforeAutospacing="0"/>
              <w:tabs>
                <w:tab w:val="left" w:pos="425" w:leader="none"/>
              </w:tabs>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t xml:space="preserve">T (</w:t>
            </w:r>
            <w:r>
              <w:rPr>
                <w:rFonts w:ascii="Times New Roman" w:hAnsi="Times New Roman" w:cs="Times New Roman" w:eastAsia="Times New Roman"/>
                <w:b/>
                <w:i/>
                <w:color w:val="000000" w:themeColor="text1"/>
                <w:sz w:val="28"/>
                <w:szCs w:val="28"/>
              </w:rPr>
              <w:t xml:space="preserve">Threats</w:t>
            </w:r>
            <w:r>
              <w:rPr>
                <w:rFonts w:ascii="Times New Roman" w:hAnsi="Times New Roman" w:cs="Times New Roman" w:eastAsia="Times New Roman"/>
                <w:b/>
                <w:i/>
                <w:color w:val="000000" w:themeColor="text1"/>
                <w:sz w:val="28"/>
                <w:szCs w:val="28"/>
              </w:rPr>
              <w:t xml:space="preserve">) – Загрози</w:t>
            </w:r>
            <w:r>
              <w:rPr>
                <w:rFonts w:ascii="Times New Roman" w:hAnsi="Times New Roman" w:cs="Times New Roman" w:eastAsia="Times New Roman"/>
                <w:color w:val="000000" w:themeColor="text1"/>
                <w:sz w:val="28"/>
              </w:rPr>
            </w:r>
            <w:r/>
          </w:p>
        </w:tc>
      </w:tr>
      <w:tr>
        <w:trPr/>
        <w:tc>
          <w:tcPr>
            <w:tcW w:w="4252" w:type="dxa"/>
            <w:textDirection w:val="lrTb"/>
            <w:noWrap w:val="false"/>
          </w:tcPr>
          <w:p>
            <w:pPr>
              <w:ind w:firstLine="0"/>
              <w:spacing w:lineRule="auto" w:line="240" w:after="0" w:afterAutospacing="0" w:before="0" w:beforeAutospacing="0"/>
              <w:tabs>
                <w:tab w:val="left" w:pos="425" w:leader="none"/>
              </w:tabs>
              <w:rPr>
                <w:rFonts w:ascii="Times New Roman" w:hAnsi="Times New Roman" w:cs="Times New Roman" w:eastAsia="Times New Roman"/>
                <w:i/>
                <w:color w:val="000000"/>
                <w:sz w:val="28"/>
                <w:szCs w:val="20"/>
              </w:rPr>
              <w:suppressLineNumbers w:val="0"/>
            </w:pPr>
            <w:r>
              <w:rPr>
                <w:rFonts w:ascii="Times New Roman" w:hAnsi="Times New Roman" w:cs="Times New Roman" w:eastAsia="Times New Roman"/>
                <w:i/>
                <w:color w:val="000000" w:themeColor="text1"/>
                <w:sz w:val="28"/>
                <w:szCs w:val="20"/>
              </w:rPr>
              <w:t xml:space="preserve">1.Збільшення фінансування вторинної медицини</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tabs>
                <w:tab w:val="left" w:pos="425" w:leader="none"/>
              </w:tabs>
              <w:rPr>
                <w:rFonts w:ascii="Times New Roman" w:hAnsi="Times New Roman" w:cs="Times New Roman" w:eastAsia="Times New Roman"/>
                <w:i/>
                <w:color w:val="000000"/>
                <w:sz w:val="28"/>
                <w:szCs w:val="20"/>
              </w:rPr>
              <w:suppressLineNumbers w:val="0"/>
            </w:pPr>
            <w:r>
              <w:rPr>
                <w:rFonts w:ascii="Times New Roman" w:hAnsi="Times New Roman" w:cs="Times New Roman" w:eastAsia="Times New Roman"/>
                <w:i/>
                <w:color w:val="000000" w:themeColor="text1"/>
                <w:sz w:val="28"/>
                <w:szCs w:val="20"/>
              </w:rPr>
              <w:t xml:space="preserve">2.Секторальна цільова підтримка держави</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tabs>
                <w:tab w:val="left" w:pos="425" w:leader="none"/>
              </w:tabs>
              <w:rPr>
                <w:rFonts w:ascii="Times New Roman" w:hAnsi="Times New Roman" w:cs="Times New Roman" w:eastAsia="Times New Roman"/>
                <w:i/>
                <w:color w:val="000000"/>
                <w:sz w:val="28"/>
                <w:szCs w:val="20"/>
              </w:rPr>
              <w:suppressLineNumbers w:val="0"/>
            </w:pPr>
            <w:r>
              <w:rPr>
                <w:rFonts w:ascii="Times New Roman" w:hAnsi="Times New Roman" w:cs="Times New Roman" w:eastAsia="Times New Roman"/>
                <w:i/>
                <w:color w:val="000000" w:themeColor="text1"/>
                <w:sz w:val="28"/>
                <w:szCs w:val="20"/>
              </w:rPr>
              <w:t xml:space="preserve">3.Запровадження страхової медицини</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tabs>
                <w:tab w:val="left" w:pos="425" w:leader="none"/>
              </w:tabs>
              <w:rPr>
                <w:rFonts w:ascii="Times New Roman" w:hAnsi="Times New Roman" w:cs="Times New Roman" w:eastAsia="Times New Roman"/>
                <w:i/>
                <w:color w:val="000000"/>
                <w:sz w:val="28"/>
                <w:szCs w:val="28"/>
              </w:rPr>
              <w:suppressLineNumbers w:val="0"/>
            </w:pPr>
            <w:r>
              <w:rPr>
                <w:rFonts w:ascii="Times New Roman" w:hAnsi="Times New Roman" w:cs="Times New Roman" w:eastAsia="Times New Roman"/>
                <w:i/>
                <w:color w:val="000000" w:themeColor="text1"/>
                <w:sz w:val="28"/>
                <w:szCs w:val="20"/>
              </w:rPr>
              <w:t xml:space="preserve">4. Партнерство з Добре та іншими донорськими програмами</w:t>
            </w:r>
            <w:r>
              <w:rPr>
                <w:rFonts w:ascii="Times New Roman" w:hAnsi="Times New Roman" w:cs="Times New Roman" w:eastAsia="Times New Roman"/>
                <w:color w:val="000000" w:themeColor="text1"/>
                <w:sz w:val="28"/>
              </w:rPr>
            </w:r>
            <w:r/>
          </w:p>
        </w:tc>
        <w:tc>
          <w:tcPr>
            <w:tcW w:w="5669" w:type="dxa"/>
            <w:textDirection w:val="lrTb"/>
            <w:noWrap w:val="false"/>
          </w:tcPr>
          <w:p>
            <w:pPr>
              <w:numPr>
                <w:ilvl w:val="0"/>
                <w:numId w:val="12"/>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Жителям похилого віку складно приїжджати до лікаря. Відсутність сталого сполучення між населеними пунктами громади</w:t>
            </w:r>
            <w:r>
              <w:rPr>
                <w:rFonts w:ascii="Times New Roman" w:hAnsi="Times New Roman" w:cs="Times New Roman" w:eastAsia="Times New Roman"/>
                <w:color w:val="000000" w:themeColor="text1"/>
                <w:sz w:val="28"/>
              </w:rPr>
            </w:r>
            <w:r/>
          </w:p>
          <w:p>
            <w:pPr>
              <w:numPr>
                <w:ilvl w:val="0"/>
                <w:numId w:val="12"/>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Понижуючий коефіцієнт для сімейних лікарів, які мають пацієнтів понад норми</w:t>
            </w:r>
            <w:r>
              <w:rPr>
                <w:rFonts w:ascii="Times New Roman" w:hAnsi="Times New Roman" w:cs="Times New Roman" w:eastAsia="Times New Roman"/>
                <w:color w:val="000000" w:themeColor="text1"/>
                <w:sz w:val="28"/>
              </w:rPr>
            </w:r>
            <w:r/>
          </w:p>
          <w:p>
            <w:pPr>
              <w:numPr>
                <w:ilvl w:val="0"/>
                <w:numId w:val="12"/>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Розділ на</w:t>
            </w:r>
            <w:r>
              <w:rPr>
                <w:rFonts w:ascii="Times New Roman" w:hAnsi="Times New Roman" w:cs="Times New Roman" w:eastAsia="Times New Roman"/>
                <w:color w:val="000000" w:themeColor="text1"/>
                <w:sz w:val="28"/>
                <w:szCs w:val="20"/>
              </w:rPr>
              <w:t xml:space="preserve"> госпітальні округи без врахування думки жителів</w:t>
            </w:r>
            <w:r>
              <w:rPr>
                <w:rFonts w:ascii="Times New Roman" w:hAnsi="Times New Roman" w:cs="Times New Roman" w:eastAsia="Times New Roman"/>
                <w:color w:val="000000" w:themeColor="text1"/>
                <w:sz w:val="28"/>
              </w:rPr>
            </w:r>
            <w:r/>
          </w:p>
          <w:p>
            <w:pPr>
              <w:numPr>
                <w:ilvl w:val="0"/>
                <w:numId w:val="12"/>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Дефіцит лікарів анестезіолог, хірурги, невропатолог, рентгенолог, психіатр, нарколог.</w:t>
            </w:r>
            <w:r>
              <w:rPr>
                <w:rFonts w:ascii="Times New Roman" w:hAnsi="Times New Roman" w:cs="Times New Roman" w:eastAsia="Times New Roman"/>
                <w:color w:val="000000" w:themeColor="text1"/>
                <w:sz w:val="28"/>
              </w:rPr>
            </w:r>
            <w:r/>
          </w:p>
          <w:p>
            <w:pPr>
              <w:numPr>
                <w:ilvl w:val="0"/>
                <w:numId w:val="12"/>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Розділ на госпітальні округи без врахування думки жителів, а також, медичних працівників</w:t>
            </w:r>
            <w:r>
              <w:rPr>
                <w:rFonts w:ascii="Times New Roman" w:hAnsi="Times New Roman" w:cs="Times New Roman" w:eastAsia="Times New Roman"/>
                <w:color w:val="000000" w:themeColor="text1"/>
                <w:sz w:val="28"/>
              </w:rPr>
            </w:r>
            <w:r/>
          </w:p>
          <w:p>
            <w:pPr>
              <w:numPr>
                <w:ilvl w:val="0"/>
                <w:numId w:val="12"/>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Занижені тарифи НСЗУ по пакетах програми медичних гарантій</w:t>
            </w:r>
            <w:r>
              <w:rPr>
                <w:rFonts w:ascii="Times New Roman" w:hAnsi="Times New Roman" w:cs="Times New Roman" w:eastAsia="Times New Roman"/>
                <w:color w:val="000000" w:themeColor="text1"/>
                <w:sz w:val="28"/>
              </w:rPr>
            </w:r>
            <w:r/>
          </w:p>
          <w:p>
            <w:pPr>
              <w:numPr>
                <w:ilvl w:val="0"/>
                <w:numId w:val="12"/>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Відсутність можливостей у керівництва для мотивації працівників. </w:t>
            </w:r>
            <w:r>
              <w:rPr>
                <w:rFonts w:ascii="Times New Roman" w:hAnsi="Times New Roman" w:cs="Times New Roman" w:eastAsia="Times New Roman"/>
                <w:color w:val="000000" w:themeColor="text1"/>
                <w:sz w:val="28"/>
              </w:rPr>
            </w:r>
            <w:r/>
          </w:p>
          <w:p>
            <w:pPr>
              <w:numPr>
                <w:ilvl w:val="0"/>
                <w:numId w:val="12"/>
              </w:numPr>
              <w:ind w:left="0" w:firstLine="0"/>
              <w:spacing w:lineRule="auto" w:line="240" w:after="0" w:afterAutospacing="0" w:before="0" w:beforeAutospacing="0"/>
              <w:widowControl w:val="off"/>
              <w:tabs>
                <w:tab w:val="left" w:pos="425" w:leader="none"/>
              </w:tabs>
              <w:rPr>
                <w:rFonts w:ascii="Times New Roman" w:hAnsi="Times New Roman" w:cs="Times New Roman" w:eastAsia="Times New Roman"/>
                <w:color w:val="000000"/>
                <w:sz w:val="28"/>
                <w:szCs w:val="20"/>
              </w:rPr>
              <w:suppressLineNumbers w:val="0"/>
            </w:pPr>
            <w:r>
              <w:rPr>
                <w:rFonts w:ascii="Times New Roman" w:hAnsi="Times New Roman" w:cs="Times New Roman" w:eastAsia="Times New Roman"/>
                <w:color w:val="000000" w:themeColor="text1"/>
                <w:sz w:val="28"/>
                <w:szCs w:val="20"/>
              </w:rPr>
              <w:t xml:space="preserve">Середній вік лікарів старше за 50 років</w:t>
            </w:r>
            <w:r>
              <w:rPr>
                <w:rFonts w:ascii="Times New Roman" w:hAnsi="Times New Roman" w:cs="Times New Roman" w:eastAsia="Times New Roman"/>
                <w:color w:val="000000" w:themeColor="text1"/>
                <w:sz w:val="28"/>
              </w:rPr>
            </w:r>
            <w:r/>
          </w:p>
        </w:tc>
      </w:tr>
    </w:tbl>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rPr>
        <w:br w:type="page"/>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color w:val="000000"/>
          <w:sz w:val="28"/>
          <w:szCs w:val="32"/>
        </w:rPr>
      </w:pPr>
      <w:r>
        <w:rPr>
          <w:rFonts w:ascii="Times New Roman" w:hAnsi="Times New Roman" w:cs="Times New Roman" w:eastAsia="Times New Roman"/>
          <w:color w:val="000000" w:themeColor="text1"/>
          <w:sz w:val="28"/>
        </w:rPr>
      </w:r>
      <w:hyperlink w:tooltip="#_heading=h.2s8eyo1" w:anchor="_heading=h.2s8eyo1" w:history="1">
        <w:r>
          <w:rPr>
            <w:rFonts w:ascii="Times New Roman" w:hAnsi="Times New Roman" w:cs="Times New Roman" w:eastAsia="Times New Roman"/>
            <w:b/>
            <w:color w:val="000000" w:themeColor="text1"/>
            <w:sz w:val="28"/>
            <w:szCs w:val="32"/>
          </w:rPr>
          <w:t xml:space="preserve">Розділ 2. Бачення майбутнього стану медичних послуг в громаді.</w:t>
        </w:r>
      </w:hyperlink>
      <w:r>
        <w:rPr>
          <w:rFonts w:ascii="Times New Roman" w:hAnsi="Times New Roman" w:cs="Times New Roman" w:eastAsia="Times New Roman"/>
          <w:color w:val="000000" w:themeColor="text1"/>
          <w:sz w:val="28"/>
        </w:rPr>
      </w:r>
      <w:r/>
    </w:p>
    <w:p>
      <w:pPr>
        <w:pStyle w:val="881"/>
        <w:ind w:firstLine="0"/>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2.1.Відображення медичних  послуг в стратегічних  документах.</w:t>
      </w:r>
      <w:r>
        <w:rPr>
          <w:rFonts w:ascii="Times New Roman" w:hAnsi="Times New Roman" w:cs="Times New Roman" w:eastAsia="Times New Roman"/>
          <w:color w:val="000000" w:themeColor="text1"/>
          <w:sz w:val="28"/>
        </w:rPr>
      </w:r>
      <w:r/>
    </w:p>
    <w:p>
      <w:pPr>
        <w:pStyle w:val="881"/>
        <w:ind w:firstLine="0"/>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rPr>
      </w:r>
      <w:bookmarkStart w:id="0" w:name="_heading=h.30j0zll"/>
      <w:r>
        <w:rPr>
          <w:rFonts w:ascii="Times New Roman" w:hAnsi="Times New Roman" w:cs="Times New Roman" w:eastAsia="Times New Roman"/>
          <w:color w:val="000000" w:themeColor="text1"/>
          <w:sz w:val="28"/>
        </w:rPr>
      </w:r>
      <w:bookmarkEnd w:id="0"/>
      <w:r>
        <w:rPr>
          <w:rFonts w:ascii="Times New Roman" w:hAnsi="Times New Roman" w:cs="Times New Roman" w:eastAsia="Times New Roman"/>
          <w:color w:val="000000" w:themeColor="text1"/>
          <w:sz w:val="28"/>
          <w:szCs w:val="28"/>
        </w:rPr>
        <w:t xml:space="preserve">Відображення медичної послуги в Стратегічному плані.</w:t>
      </w:r>
      <w:r>
        <w:rPr>
          <w:rFonts w:ascii="Times New Roman" w:hAnsi="Times New Roman" w:cs="Times New Roman" w:eastAsia="Times New Roman"/>
          <w:color w:val="000000" w:themeColor="text1"/>
          <w:sz w:val="28"/>
        </w:rPr>
      </w:r>
      <w:r/>
    </w:p>
    <w:p>
      <w:pPr>
        <w:ind w:firstLine="566"/>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themeColor="text1"/>
          <w:sz w:val="28"/>
          <w:szCs w:val="24"/>
        </w:rPr>
        <w:t xml:space="preserve">За результатами опитування</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highlight w:val="white"/>
        </w:rPr>
        <w:t xml:space="preserve">85,0 % опитаних надають перевагу  послугам первинної медичної допомоги</w:t>
      </w:r>
      <w:r>
        <w:rPr>
          <w:rFonts w:ascii="Times New Roman" w:hAnsi="Times New Roman" w:cs="Times New Roman" w:eastAsia="Times New Roman"/>
          <w:color w:val="000000" w:themeColor="text1"/>
          <w:sz w:val="28"/>
          <w:szCs w:val="28"/>
        </w:rPr>
        <w:t xml:space="preserve">, але при цьому 235 респондентів з 404 осіб скоріше задоволені послугою, 70 – скоріше незадоволені, 62 – дуже задоволені, 14 - дуже незадоволені, 11 – не користуються послугою, хоча мают</w:t>
      </w:r>
      <w:r>
        <w:rPr>
          <w:rFonts w:ascii="Times New Roman" w:hAnsi="Times New Roman" w:cs="Times New Roman" w:eastAsia="Times New Roman"/>
          <w:color w:val="000000" w:themeColor="text1"/>
          <w:sz w:val="28"/>
          <w:szCs w:val="28"/>
        </w:rPr>
        <w:t xml:space="preserve">ь доступ до неї, 9 – не можуть сказати, 3 – не мають доступу, хоча потребують її.</w:t>
      </w:r>
      <w:r>
        <w:rPr>
          <w:rFonts w:ascii="Times New Roman" w:hAnsi="Times New Roman" w:cs="Times New Roman" w:eastAsia="Times New Roman"/>
          <w:color w:val="000000" w:themeColor="text1"/>
          <w:sz w:val="28"/>
        </w:rPr>
      </w:r>
      <w:r/>
    </w:p>
    <w:p>
      <w:pPr>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Відповідно до Стратегії сталого розвитку Менської міської об’єднаної територіальної громади 2021-2029 </w:t>
      </w:r>
      <w:r>
        <w:rPr>
          <w:rFonts w:ascii="Times New Roman" w:hAnsi="Times New Roman" w:cs="Times New Roman" w:eastAsia="Times New Roman"/>
          <w:color w:val="000000" w:themeColor="text1"/>
          <w:sz w:val="28"/>
          <w:szCs w:val="28"/>
        </w:rPr>
        <w:t xml:space="preserve">рр</w:t>
      </w:r>
      <w:r>
        <w:rPr>
          <w:rFonts w:ascii="Times New Roman" w:hAnsi="Times New Roman" w:cs="Times New Roman" w:eastAsia="Times New Roman"/>
          <w:color w:val="000000" w:themeColor="text1"/>
          <w:sz w:val="28"/>
          <w:szCs w:val="28"/>
        </w:rPr>
        <w:t xml:space="preserve"> затвердженого 2021 р.:</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themeColor="text1"/>
          <w:sz w:val="28"/>
          <w:szCs w:val="28"/>
        </w:rPr>
        <w:t xml:space="preserve">Стратегічна ціль 3. Досягнення високого рівня надання суспільних послуг та створення умов для розвитку мешканців</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rPr>
        <w:t xml:space="preserve"> Операційна ціль 3.4. Забезпечення надання якісних медичних послуг в громаді</w:t>
      </w:r>
      <w:r>
        <w:rPr>
          <w:rFonts w:ascii="Times New Roman" w:hAnsi="Times New Roman" w:cs="Times New Roman" w:eastAsia="Times New Roman"/>
          <w:color w:val="000000" w:themeColor="text1"/>
        </w:rPr>
      </w:r>
      <w:r/>
    </w:p>
    <w:p>
      <w:pPr>
        <w:numPr>
          <w:ilvl w:val="0"/>
          <w:numId w:val="1"/>
        </w:numPr>
        <w:ind w:left="0" w:firstLine="0"/>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Підвищення рівня надання та покращення якості наданих послуг в сфе</w:t>
      </w:r>
      <w:r>
        <w:rPr>
          <w:rFonts w:ascii="Times New Roman" w:hAnsi="Times New Roman" w:cs="Times New Roman" w:eastAsia="Times New Roman"/>
          <w:color w:val="000000" w:themeColor="text1"/>
          <w:sz w:val="28"/>
          <w:szCs w:val="28"/>
        </w:rPr>
        <w:t xml:space="preserve">рі охорони здоров’я</w:t>
      </w:r>
      <w:r>
        <w:rPr>
          <w:rFonts w:ascii="Times New Roman" w:hAnsi="Times New Roman" w:cs="Times New Roman" w:eastAsia="Times New Roman"/>
          <w:color w:val="000000" w:themeColor="text1"/>
        </w:rPr>
      </w:r>
      <w:r/>
    </w:p>
    <w:p>
      <w:pPr>
        <w:numPr>
          <w:ilvl w:val="0"/>
          <w:numId w:val="1"/>
        </w:numPr>
        <w:ind w:left="0" w:firstLine="0"/>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Зменшення рівня захворюваності мешканців</w:t>
      </w:r>
      <w:r>
        <w:rPr>
          <w:rFonts w:ascii="Times New Roman" w:hAnsi="Times New Roman" w:cs="Times New Roman" w:eastAsia="Times New Roman"/>
          <w:color w:val="000000" w:themeColor="text1"/>
        </w:rPr>
      </w:r>
      <w:r/>
    </w:p>
    <w:p>
      <w:pPr>
        <w:numPr>
          <w:ilvl w:val="0"/>
          <w:numId w:val="1"/>
        </w:numPr>
        <w:ind w:left="0" w:firstLine="0"/>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Кількість об’єктів охорони здоров’я, що пристосовані до потреб осіб з інвалідністю</w:t>
      </w:r>
      <w:r>
        <w:rPr>
          <w:rFonts w:ascii="Times New Roman" w:hAnsi="Times New Roman" w:cs="Times New Roman" w:eastAsia="Times New Roman"/>
          <w:color w:val="000000" w:themeColor="text1"/>
        </w:rPr>
      </w:r>
      <w:r/>
    </w:p>
    <w:p>
      <w:pPr>
        <w:numPr>
          <w:ilvl w:val="0"/>
          <w:numId w:val="1"/>
        </w:numPr>
        <w:ind w:left="0" w:firstLine="0"/>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Підвищення рівня задоволення мешканцями пропозицією в сфері медичних послуг</w:t>
      </w:r>
      <w:r>
        <w:rPr>
          <w:rFonts w:ascii="Times New Roman" w:hAnsi="Times New Roman" w:cs="Times New Roman" w:eastAsia="Times New Roman"/>
          <w:color w:val="000000" w:themeColor="text1"/>
        </w:rPr>
      </w:r>
      <w:r/>
    </w:p>
    <w:p>
      <w:pPr>
        <w:ind w:firstLine="720"/>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3.4.1. Розробка та впровадження сист</w:t>
      </w:r>
      <w:r>
        <w:rPr>
          <w:rFonts w:ascii="Times New Roman" w:hAnsi="Times New Roman" w:cs="Times New Roman" w:eastAsia="Times New Roman"/>
          <w:color w:val="000000" w:themeColor="text1"/>
          <w:sz w:val="28"/>
          <w:szCs w:val="28"/>
        </w:rPr>
        <w:t xml:space="preserve">еми мотивації для молодих (нових) спеціалістів (з забезпеченням дотримання принципів гендерної рівності)</w:t>
      </w:r>
      <w:r>
        <w:rPr>
          <w:rFonts w:ascii="Times New Roman" w:hAnsi="Times New Roman" w:cs="Times New Roman" w:eastAsia="Times New Roman"/>
          <w:color w:val="000000" w:themeColor="text1"/>
        </w:rPr>
      </w:r>
      <w:r/>
    </w:p>
    <w:p>
      <w:pPr>
        <w:ind w:firstLine="720"/>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3.4.2. Капітальний ремонт 3-х поверхового лікувального корпусу КНП «Менська міська лікарня»  з ремонтом теплових мереж  із застосуванням заходів </w:t>
      </w:r>
      <w:r>
        <w:rPr>
          <w:rFonts w:ascii="Times New Roman" w:hAnsi="Times New Roman" w:cs="Times New Roman" w:eastAsia="Times New Roman"/>
          <w:color w:val="000000" w:themeColor="text1"/>
          <w:sz w:val="28"/>
          <w:szCs w:val="28"/>
        </w:rPr>
        <w:t xml:space="preserve">теплор</w:t>
      </w:r>
      <w:r>
        <w:rPr>
          <w:rFonts w:ascii="Times New Roman" w:hAnsi="Times New Roman" w:cs="Times New Roman" w:eastAsia="Times New Roman"/>
          <w:color w:val="000000" w:themeColor="text1"/>
          <w:sz w:val="28"/>
          <w:szCs w:val="28"/>
        </w:rPr>
        <w:t xml:space="preserve">еновації</w:t>
      </w:r>
      <w:r>
        <w:rPr>
          <w:rFonts w:ascii="Times New Roman" w:hAnsi="Times New Roman" w:cs="Times New Roman" w:eastAsia="Times New Roman"/>
          <w:color w:val="000000" w:themeColor="text1"/>
          <w:sz w:val="28"/>
          <w:szCs w:val="28"/>
        </w:rPr>
        <w:t xml:space="preserve"> по вул. Шевченка, 61 в </w:t>
      </w:r>
      <w:r>
        <w:rPr>
          <w:rFonts w:ascii="Times New Roman" w:hAnsi="Times New Roman" w:cs="Times New Roman" w:eastAsia="Times New Roman"/>
          <w:color w:val="000000" w:themeColor="text1"/>
          <w:sz w:val="28"/>
          <w:szCs w:val="28"/>
        </w:rPr>
        <w:t xml:space="preserve">м.Мена</w:t>
      </w:r>
      <w:r>
        <w:rPr>
          <w:rFonts w:ascii="Times New Roman" w:hAnsi="Times New Roman" w:cs="Times New Roman" w:eastAsia="Times New Roman"/>
          <w:color w:val="000000" w:themeColor="text1"/>
          <w:sz w:val="28"/>
          <w:szCs w:val="28"/>
        </w:rPr>
        <w:t xml:space="preserve"> Чернігівської області (з урахуванням потреб осіб з обмеженими фізичними можливостями)</w:t>
      </w:r>
      <w:r>
        <w:rPr>
          <w:rFonts w:ascii="Times New Roman" w:hAnsi="Times New Roman" w:cs="Times New Roman" w:eastAsia="Times New Roman"/>
          <w:color w:val="000000" w:themeColor="text1"/>
        </w:rPr>
      </w:r>
      <w:r/>
    </w:p>
    <w:p>
      <w:pPr>
        <w:ind w:firstLine="720"/>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3.4.3. Запровадження послуг з телемедицини в первинній ланці охорони здоров’я в рамках проекту «Закупівля медичного обладнання для </w:t>
      </w:r>
      <w:r>
        <w:rPr>
          <w:rFonts w:ascii="Times New Roman" w:hAnsi="Times New Roman" w:cs="Times New Roman" w:eastAsia="Times New Roman"/>
          <w:color w:val="000000" w:themeColor="text1"/>
          <w:sz w:val="28"/>
          <w:szCs w:val="28"/>
        </w:rPr>
        <w:t xml:space="preserve">закладів охорони здоров’я Менської міської громади» (з урахуванням потреб осіб з обмеженими фізичними можливостями)</w:t>
      </w:r>
      <w:r>
        <w:rPr>
          <w:rFonts w:ascii="Times New Roman" w:hAnsi="Times New Roman" w:cs="Times New Roman" w:eastAsia="Times New Roman"/>
          <w:color w:val="000000" w:themeColor="text1"/>
        </w:rPr>
      </w:r>
      <w:r/>
    </w:p>
    <w:p>
      <w:pPr>
        <w:ind w:firstLine="720"/>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3.4.4. Забезпечення виконання Програми підтримки розвитку первинної медичної допомоги на території Менської міської ТГ (з урахуванням потреб осіб з обмеженими фізичними можливостями)</w:t>
      </w:r>
      <w:r>
        <w:rPr>
          <w:rFonts w:ascii="Times New Roman" w:hAnsi="Times New Roman" w:cs="Times New Roman" w:eastAsia="Times New Roman"/>
          <w:color w:val="000000" w:themeColor="text1"/>
        </w:rPr>
      </w:r>
      <w:r/>
    </w:p>
    <w:p>
      <w:pPr>
        <w:ind w:firstLine="720"/>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3.4.5. Реалізація та актуалізація Програми підтримки закладів вторинної д</w:t>
      </w:r>
      <w:r>
        <w:rPr>
          <w:rFonts w:ascii="Times New Roman" w:hAnsi="Times New Roman" w:cs="Times New Roman" w:eastAsia="Times New Roman"/>
          <w:color w:val="000000" w:themeColor="text1"/>
          <w:sz w:val="28"/>
          <w:szCs w:val="28"/>
        </w:rPr>
        <w:t xml:space="preserve">опомоги на території Менської міської ТГ (з урахуванням потреб осіб з обмеженими фізичними можливостями)</w:t>
      </w:r>
      <w:r>
        <w:rPr>
          <w:rFonts w:ascii="Times New Roman" w:hAnsi="Times New Roman" w:cs="Times New Roman" w:eastAsia="Times New Roman"/>
          <w:color w:val="000000" w:themeColor="text1"/>
        </w:rPr>
      </w:r>
      <w:r/>
    </w:p>
    <w:p>
      <w:pPr>
        <w:jc w:val="cente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rPr>
      </w:r>
      <w:r/>
    </w:p>
    <w:p>
      <w:pPr>
        <w:ind w:left="936" w:right="936"/>
        <w:jc w:val="both"/>
        <w:spacing w:lineRule="auto" w:line="240" w:after="0" w:afterAutospacing="0" w:before="0" w:beforeAutospacing="0"/>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4"/>
          <w:between w:val="none" w:color="000000" w:sz="4" w:space="0"/>
        </w:pBdr>
      </w:pPr>
      <w:r>
        <w:rPr>
          <w:rFonts w:ascii="Times New Roman" w:hAnsi="Times New Roman" w:cs="Times New Roman" w:eastAsia="Times New Roman"/>
          <w:b/>
          <w:i/>
          <w:color w:val="000000" w:themeColor="text1"/>
          <w:sz w:val="28"/>
          <w:szCs w:val="28"/>
        </w:rPr>
        <w:t xml:space="preserve">Бачення: Кожен мешканець Менської громади має вільний доступ до якісних спеціалізованих медичних послуг у закладах, забезпечених достатньої кількості сучасного обладнання та  комп'ютерної техніки</w:t>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i/>
          <w:color w:val="000000"/>
          <w:sz w:val="28"/>
          <w:szCs w:val="28"/>
        </w:rPr>
      </w:pPr>
      <w:r>
        <w:rPr>
          <w:rFonts w:ascii="Times New Roman" w:hAnsi="Times New Roman" w:cs="Times New Roman" w:eastAsia="Times New Roman"/>
          <w:i/>
          <w:color w:val="000000" w:themeColor="text1"/>
          <w:sz w:val="28"/>
          <w:szCs w:val="28"/>
        </w:rPr>
      </w:r>
      <w:r>
        <w:rPr>
          <w:rFonts w:ascii="Times New Roman" w:hAnsi="Times New Roman" w:cs="Times New Roman" w:eastAsia="Times New Roman"/>
          <w:color w:val="000000" w:themeColor="text1"/>
        </w:rPr>
      </w:r>
      <w:r/>
    </w:p>
    <w:tbl>
      <w:tblPr>
        <w:tblStyle w:val="948"/>
        <w:tblW w:w="8923" w:type="dxa"/>
        <w:tblInd w:w="25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00" w:firstRow="0" w:lastRow="0" w:firstColumn="0" w:lastColumn="0" w:noHBand="0" w:noVBand="1"/>
      </w:tblPr>
      <w:tblGrid>
        <w:gridCol w:w="8923"/>
      </w:tblGrid>
      <w:tr>
        <w:trPr/>
        <w:tc>
          <w:tcPr>
            <w:shd w:val="clear" w:fill="auto" w:color="auto"/>
            <w:tcW w:w="8923" w:type="dxa"/>
            <w:textDirection w:val="lrTb"/>
            <w:noWrap w:val="false"/>
          </w:tcPr>
          <w:p>
            <w:pPr>
              <w:ind w:firstLine="0"/>
              <w:spacing w:lineRule="auto" w:line="240" w:after="0" w:afterAutospacing="0" w:before="0" w:beforeAutospacing="0"/>
              <w:rPr>
                <w:rFonts w:ascii="Times New Roman" w:hAnsi="Times New Roman" w:cs="Times New Roman" w:eastAsia="Times New Roman"/>
                <w:b/>
                <w:color w:val="000000"/>
                <w:sz w:val="32"/>
                <w:szCs w:val="32"/>
              </w:rPr>
              <w:suppressLineNumbers w:val="0"/>
            </w:pPr>
            <w:r>
              <w:rPr>
                <w:rFonts w:ascii="Times New Roman" w:hAnsi="Times New Roman" w:cs="Times New Roman" w:eastAsia="Times New Roman"/>
                <w:color w:val="000000" w:themeColor="text1"/>
              </w:rPr>
            </w:r>
            <w:hyperlink w:tooltip="#_heading=h.17dp8vu" w:anchor="_heading=h.17dp8vu" w:history="1">
              <w:r>
                <w:rPr>
                  <w:rFonts w:ascii="Times New Roman" w:hAnsi="Times New Roman" w:cs="Times New Roman" w:eastAsia="Times New Roman"/>
                  <w:b/>
                  <w:color w:val="000000" w:themeColor="text1"/>
                  <w:sz w:val="32"/>
                  <w:szCs w:val="32"/>
                </w:rPr>
                <w:t xml:space="preserve">Розділ  3. Визна</w:t>
              </w:r>
              <w:r>
                <w:rPr>
                  <w:rFonts w:ascii="Times New Roman" w:hAnsi="Times New Roman" w:cs="Times New Roman" w:eastAsia="Times New Roman"/>
                  <w:b/>
                  <w:color w:val="000000" w:themeColor="text1"/>
                  <w:sz w:val="32"/>
                  <w:szCs w:val="32"/>
                </w:rPr>
                <w:t xml:space="preserve">чення стратегічних цілей. Перелік проектів</w:t>
              </w:r>
            </w:hyperlink>
            <w:r>
              <w:rPr>
                <w:rFonts w:ascii="Times New Roman" w:hAnsi="Times New Roman" w:cs="Times New Roman" w:eastAsia="Times New Roman"/>
                <w:b/>
                <w:color w:val="000000" w:themeColor="text1"/>
                <w:sz w:val="32"/>
                <w:szCs w:val="32"/>
              </w:rPr>
              <w:t xml:space="preserve">.</w:t>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rPr>
            </w:r>
            <w:r>
              <w:rPr>
                <w:rFonts w:ascii="Times New Roman" w:hAnsi="Times New Roman" w:cs="Times New Roman" w:eastAsia="Times New Roman"/>
                <w:color w:val="000000" w:themeColor="text1"/>
              </w:rPr>
            </w:r>
            <w:r/>
          </w:p>
        </w:tc>
      </w:tr>
      <w:tr>
        <w:trPr/>
        <w:tc>
          <w:tcPr>
            <w:shd w:val="clear" w:fill="auto" w:color="auto"/>
            <w:tcW w:w="8923"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3.1. </w:t>
            </w:r>
            <w:r>
              <w:rPr>
                <w:rFonts w:ascii="Times New Roman" w:hAnsi="Times New Roman" w:cs="Times New Roman" w:eastAsia="Times New Roman"/>
                <w:color w:val="000000" w:themeColor="text1"/>
                <w:sz w:val="24"/>
                <w:szCs w:val="24"/>
              </w:rPr>
              <w:tab/>
            </w:r>
            <w:hyperlink w:tooltip="#_heading=h.3rdcrjn" w:anchor="_heading=h.3rdcrjn" w:history="1">
              <w:r>
                <w:rPr>
                  <w:rFonts w:ascii="Times New Roman" w:hAnsi="Times New Roman" w:cs="Times New Roman" w:eastAsia="Times New Roman"/>
                  <w:color w:val="000000" w:themeColor="text1"/>
                  <w:sz w:val="28"/>
                  <w:szCs w:val="28"/>
                </w:rPr>
                <w:t xml:space="preserve">Структура цілей і проектів Плану удосконалення послуги</w:t>
              </w:r>
            </w:hyperlink>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rPr>
            </w:r>
            <w:r/>
          </w:p>
          <w:p>
            <w:pPr>
              <w:ind w:left="360"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between w:val="none" w:color="000000" w:sz="4" w:space="0"/>
              </w:pBdr>
              <w:suppressLineNumbers w:val="0"/>
            </w:pPr>
            <w:r>
              <w:rPr>
                <w:rFonts w:ascii="Times New Roman" w:hAnsi="Times New Roman" w:cs="Times New Roman" w:eastAsia="Times New Roman"/>
                <w:b/>
                <w:i/>
                <w:color w:val="000000" w:themeColor="text1"/>
                <w:sz w:val="28"/>
                <w:szCs w:val="28"/>
              </w:rPr>
              <w:t xml:space="preserve">Стратегічна ціль 1. Створення якісної системи управління медичними послугами на території Менської ТГ</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pBdr>
              <w:suppressLineNumbers w:val="0"/>
            </w:pPr>
            <w:r>
              <w:rPr>
                <w:rFonts w:ascii="Times New Roman" w:hAnsi="Times New Roman" w:cs="Times New Roman" w:eastAsia="Times New Roman"/>
                <w:b/>
                <w:i/>
                <w:color w:val="000000" w:themeColor="text1"/>
                <w:sz w:val="28"/>
                <w:szCs w:val="28"/>
              </w:rPr>
              <w:t xml:space="preserve">1.1. Створення кадрового резерву</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pBdr>
              <w:suppressLineNumbers w:val="0"/>
            </w:pPr>
            <w:r>
              <w:rPr>
                <w:rFonts w:ascii="Times New Roman" w:hAnsi="Times New Roman" w:cs="Times New Roman" w:eastAsia="Times New Roman"/>
                <w:b/>
                <w:i/>
                <w:color w:val="000000" w:themeColor="text1"/>
                <w:sz w:val="28"/>
                <w:szCs w:val="28"/>
              </w:rPr>
              <w:t xml:space="preserve">1.2. Залучення кадрів лікарських спеціальностей</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pBdr>
              <w:suppressLineNumbers w:val="0"/>
            </w:pPr>
            <w:r>
              <w:rPr>
                <w:rFonts w:ascii="Times New Roman" w:hAnsi="Times New Roman" w:cs="Times New Roman" w:eastAsia="Times New Roman"/>
                <w:b/>
                <w:i/>
                <w:color w:val="000000" w:themeColor="text1"/>
                <w:sz w:val="28"/>
                <w:szCs w:val="28"/>
              </w:rPr>
              <w:t xml:space="preserve">1.3. Формування реєстрів безоплатних та платних послуг з єдиною тарифною </w:t>
            </w:r>
            <w:r>
              <w:rPr>
                <w:rFonts w:ascii="Times New Roman" w:hAnsi="Times New Roman" w:cs="Times New Roman" w:eastAsia="Times New Roman"/>
                <w:b/>
                <w:i/>
                <w:color w:val="000000" w:themeColor="text1"/>
                <w:sz w:val="28"/>
                <w:szCs w:val="28"/>
              </w:rPr>
              <w:t xml:space="preserve">сіткою первинної та вторинної медичної допомоги</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pBdr>
              <w:suppressLineNumbers w:val="0"/>
            </w:pPr>
            <w:r>
              <w:rPr>
                <w:rFonts w:ascii="Times New Roman" w:hAnsi="Times New Roman" w:cs="Times New Roman" w:eastAsia="Times New Roman"/>
                <w:b/>
                <w:i/>
                <w:color w:val="000000" w:themeColor="text1"/>
                <w:sz w:val="28"/>
                <w:szCs w:val="28"/>
              </w:rPr>
              <w:t xml:space="preserve">1.4. Створення матеріального стимулювання при прийнятті на роботу</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pBdr>
              <w:suppressLineNumbers w:val="0"/>
            </w:pPr>
            <w:r>
              <w:rPr>
                <w:rFonts w:ascii="Times New Roman" w:hAnsi="Times New Roman" w:cs="Times New Roman" w:eastAsia="Times New Roman"/>
                <w:b/>
                <w:i/>
                <w:color w:val="000000" w:themeColor="text1"/>
                <w:sz w:val="28"/>
                <w:szCs w:val="28"/>
              </w:rPr>
              <w:t xml:space="preserve">1.5. Забезпечення житлом лікарів за контрактом на термін не менше 5 років</w:t>
            </w:r>
            <w:r>
              <w:rPr>
                <w:rFonts w:ascii="Times New Roman" w:hAnsi="Times New Roman" w:cs="Times New Roman" w:eastAsia="Times New Roman"/>
                <w:color w:val="000000" w:themeColor="text1"/>
              </w:rPr>
            </w:r>
            <w:r/>
          </w:p>
          <w:p>
            <w:pPr>
              <w:ind w:left="360"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between w:val="none" w:color="000000" w:sz="4" w:space="0"/>
              </w:pBdr>
              <w:suppressLineNumbers w:val="0"/>
            </w:pPr>
            <w:r>
              <w:rPr>
                <w:rFonts w:ascii="Times New Roman" w:hAnsi="Times New Roman" w:cs="Times New Roman" w:eastAsia="Times New Roman"/>
                <w:b/>
                <w:i/>
                <w:color w:val="000000" w:themeColor="text1"/>
                <w:sz w:val="28"/>
                <w:szCs w:val="28"/>
              </w:rPr>
              <w:t xml:space="preserve">Стратегічна ціль 2. Зміцнення матеріально-технічної бази первинн</w:t>
            </w:r>
            <w:r>
              <w:rPr>
                <w:rFonts w:ascii="Times New Roman" w:hAnsi="Times New Roman" w:cs="Times New Roman" w:eastAsia="Times New Roman"/>
                <w:b/>
                <w:i/>
                <w:color w:val="000000" w:themeColor="text1"/>
                <w:sz w:val="28"/>
                <w:szCs w:val="28"/>
              </w:rPr>
              <w:t xml:space="preserve">ої та вторинної медичної допомоги</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pBdr>
              <w:suppressLineNumbers w:val="0"/>
            </w:pPr>
            <w:r>
              <w:rPr>
                <w:rFonts w:ascii="Times New Roman" w:hAnsi="Times New Roman" w:cs="Times New Roman" w:eastAsia="Times New Roman"/>
                <w:b/>
                <w:i/>
                <w:color w:val="000000" w:themeColor="text1"/>
                <w:sz w:val="28"/>
                <w:szCs w:val="28"/>
              </w:rPr>
              <w:t xml:space="preserve">2.1. Запровадження послуг з телемедицини в первинній ланці охорони здоров’я</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pBdr>
              <w:suppressLineNumbers w:val="0"/>
            </w:pPr>
            <w:r>
              <w:rPr>
                <w:rFonts w:ascii="Times New Roman" w:hAnsi="Times New Roman" w:cs="Times New Roman" w:eastAsia="Times New Roman"/>
                <w:b/>
                <w:i/>
                <w:color w:val="000000" w:themeColor="text1"/>
                <w:sz w:val="28"/>
                <w:szCs w:val="28"/>
              </w:rPr>
              <w:t xml:space="preserve">2.2. Закупівля програмного забезпечення та комп’ютерної техніки для автоматизації процесів обліку та надання медичних послуг.</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pBdr>
              <w:suppressLineNumbers w:val="0"/>
            </w:pPr>
            <w:r>
              <w:rPr>
                <w:rFonts w:ascii="Times New Roman" w:hAnsi="Times New Roman" w:cs="Times New Roman" w:eastAsia="Times New Roman"/>
                <w:b/>
                <w:i/>
                <w:color w:val="000000" w:themeColor="text1"/>
                <w:sz w:val="28"/>
                <w:szCs w:val="28"/>
              </w:rPr>
              <w:t xml:space="preserve">2.3. Ремонт приміщення ЦПМСД та амбулаторій в  </w:t>
            </w:r>
            <w:r>
              <w:rPr>
                <w:rFonts w:ascii="Times New Roman" w:hAnsi="Times New Roman" w:cs="Times New Roman" w:eastAsia="Times New Roman"/>
                <w:b/>
                <w:i/>
                <w:color w:val="000000" w:themeColor="text1"/>
                <w:sz w:val="28"/>
                <w:szCs w:val="28"/>
              </w:rPr>
              <w:t xml:space="preserve">старостинських</w:t>
            </w:r>
            <w:r>
              <w:rPr>
                <w:rFonts w:ascii="Times New Roman" w:hAnsi="Times New Roman" w:cs="Times New Roman" w:eastAsia="Times New Roman"/>
                <w:b/>
                <w:i/>
                <w:color w:val="000000" w:themeColor="text1"/>
                <w:sz w:val="28"/>
                <w:szCs w:val="28"/>
              </w:rPr>
              <w:t xml:space="preserve"> округах, ремонт приміщень  КНП «Менська міська лікарня»</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pBdr>
              <w:suppressLineNumbers w:val="0"/>
            </w:pPr>
            <w:r>
              <w:rPr>
                <w:rFonts w:ascii="Times New Roman" w:hAnsi="Times New Roman" w:cs="Times New Roman" w:eastAsia="Times New Roman"/>
                <w:b/>
                <w:i/>
                <w:color w:val="000000" w:themeColor="text1"/>
                <w:sz w:val="28"/>
                <w:szCs w:val="28"/>
              </w:rPr>
              <w:t xml:space="preserve">2.4. </w:t>
            </w:r>
            <w:r>
              <w:rPr>
                <w:rFonts w:ascii="Times New Roman" w:hAnsi="Times New Roman" w:cs="Times New Roman" w:eastAsia="Times New Roman"/>
                <w:b/>
                <w:i/>
                <w:color w:val="000000" w:themeColor="text1"/>
                <w:sz w:val="28"/>
                <w:szCs w:val="28"/>
              </w:rPr>
              <w:t xml:space="preserve">Термо</w:t>
            </w:r>
            <w:r>
              <w:rPr>
                <w:rFonts w:ascii="Times New Roman" w:hAnsi="Times New Roman" w:cs="Times New Roman" w:eastAsia="Times New Roman"/>
                <w:b/>
                <w:i/>
                <w:color w:val="000000" w:themeColor="text1"/>
                <w:sz w:val="28"/>
                <w:szCs w:val="28"/>
              </w:rPr>
              <w:t xml:space="preserve">модернізація</w:t>
            </w:r>
            <w:r>
              <w:rPr>
                <w:rFonts w:ascii="Times New Roman" w:hAnsi="Times New Roman" w:cs="Times New Roman" w:eastAsia="Times New Roman"/>
                <w:b/>
                <w:i/>
                <w:color w:val="000000" w:themeColor="text1"/>
                <w:sz w:val="28"/>
                <w:szCs w:val="28"/>
              </w:rPr>
              <w:t xml:space="preserve"> приміщень ЦПМСД та головного 3-поверхового корпусу лікарні</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pBdr>
              <w:suppressLineNumbers w:val="0"/>
            </w:pPr>
            <w:r>
              <w:rPr>
                <w:rFonts w:ascii="Times New Roman" w:hAnsi="Times New Roman" w:cs="Times New Roman" w:eastAsia="Times New Roman"/>
                <w:b/>
                <w:i/>
                <w:color w:val="000000" w:themeColor="text1"/>
                <w:sz w:val="28"/>
                <w:szCs w:val="28"/>
              </w:rPr>
              <w:t xml:space="preserve">2.5. Створення безперешкодного доступу до медичних послуг людей з особливими потребами.</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pBdr>
              <w:suppressLineNumbers w:val="0"/>
            </w:pPr>
            <w:r>
              <w:rPr>
                <w:rFonts w:ascii="Times New Roman" w:hAnsi="Times New Roman" w:cs="Times New Roman" w:eastAsia="Times New Roman"/>
                <w:b/>
                <w:i/>
                <w:color w:val="000000" w:themeColor="text1"/>
                <w:sz w:val="28"/>
                <w:szCs w:val="28"/>
              </w:rPr>
              <w:t xml:space="preserve">2.6. Закупівля обладнання та оновлення матеріально-технічної бази КНП «Менська міська лікарня» т</w:t>
            </w:r>
            <w:r>
              <w:rPr>
                <w:rFonts w:ascii="Times New Roman" w:hAnsi="Times New Roman" w:cs="Times New Roman" w:eastAsia="Times New Roman"/>
                <w:b/>
                <w:i/>
                <w:color w:val="000000" w:themeColor="text1"/>
                <w:sz w:val="28"/>
                <w:szCs w:val="28"/>
              </w:rPr>
              <w:t xml:space="preserve">а  КНП «Менська ЦПМСД»</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pBdr>
              <w:suppressLineNumbers w:val="0"/>
            </w:pPr>
            <w:r>
              <w:rPr>
                <w:rFonts w:ascii="Times New Roman" w:hAnsi="Times New Roman" w:cs="Times New Roman" w:eastAsia="Times New Roman"/>
                <w:b/>
                <w:i/>
                <w:color w:val="000000" w:themeColor="text1"/>
                <w:sz w:val="28"/>
                <w:szCs w:val="28"/>
              </w:rPr>
              <w:t xml:space="preserve">2.7. Удосконалення моделі паліативної допомоги мешканцям ТГ.</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pBdr>
              <w:suppressLineNumbers w:val="0"/>
            </w:pPr>
            <w:r>
              <w:rPr>
                <w:rFonts w:ascii="Times New Roman" w:hAnsi="Times New Roman" w:cs="Times New Roman" w:eastAsia="Times New Roman"/>
                <w:b/>
                <w:i/>
                <w:color w:val="000000" w:themeColor="text1"/>
                <w:sz w:val="28"/>
                <w:szCs w:val="28"/>
              </w:rPr>
              <w:t xml:space="preserve">2.8. Облаштування реабілітаційного відділення</w:t>
            </w:r>
            <w:r>
              <w:rPr>
                <w:rFonts w:ascii="Times New Roman" w:hAnsi="Times New Roman" w:cs="Times New Roman" w:eastAsia="Times New Roman"/>
                <w:color w:val="000000" w:themeColor="text1"/>
              </w:rPr>
            </w:r>
            <w:r/>
          </w:p>
          <w:p>
            <w:pPr>
              <w:ind w:left="360"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between w:val="none" w:color="000000" w:sz="4" w:space="0"/>
              </w:pBdr>
              <w:suppressLineNumbers w:val="0"/>
            </w:pPr>
            <w:r>
              <w:rPr>
                <w:rFonts w:ascii="Times New Roman" w:hAnsi="Times New Roman" w:cs="Times New Roman" w:eastAsia="Times New Roman"/>
                <w:b/>
                <w:i/>
                <w:color w:val="000000" w:themeColor="text1"/>
                <w:sz w:val="28"/>
                <w:szCs w:val="28"/>
              </w:rPr>
              <w:t xml:space="preserve">Стратегічна ціль 3. Зміцнення інституційної спроможності     медичного персоналу надавати якісні медичні послуги, відповідно до потреб мешканців</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pBdr>
              <w:suppressLineNumbers w:val="0"/>
            </w:pPr>
            <w:r>
              <w:rPr>
                <w:rFonts w:ascii="Times New Roman" w:hAnsi="Times New Roman" w:cs="Times New Roman" w:eastAsia="Times New Roman"/>
                <w:b/>
                <w:i/>
                <w:color w:val="000000" w:themeColor="text1"/>
                <w:sz w:val="28"/>
                <w:szCs w:val="28"/>
              </w:rPr>
              <w:t xml:space="preserve">3.1. Підвищення кваліфікації медичних працівників</w:t>
            </w:r>
            <w:r>
              <w:rPr>
                <w:rFonts w:ascii="Times New Roman" w:hAnsi="Times New Roman" w:cs="Times New Roman" w:eastAsia="Times New Roman"/>
                <w:color w:val="000000" w:themeColor="text1"/>
              </w:rPr>
            </w:r>
            <w:r/>
          </w:p>
          <w:p>
            <w:pPr>
              <w:ind w:left="360" w:firstLine="0"/>
              <w:jc w:val="both"/>
              <w:spacing w:lineRule="auto" w:line="240" w:after="0" w:afterAutospacing="0" w:before="0" w:beforeAutospacing="0"/>
              <w:shd w:val="clear" w:color="FFFFFF" w:fill="FFFFFF" w:themeColor="background1"/>
              <w:rPr>
                <w:rFonts w:ascii="Times New Roman" w:hAnsi="Times New Roman" w:cs="Times New Roman" w:eastAsia="Times New Roman"/>
                <w:b/>
                <w:i/>
                <w:color w:val="000000"/>
                <w:sz w:val="28"/>
                <w:szCs w:val="28"/>
              </w:rPr>
              <w:pBdr>
                <w:left w:val="single" w:color="000000" w:sz="4" w:space="4"/>
                <w:top w:val="single" w:color="000000" w:sz="4" w:space="1"/>
                <w:right w:val="single" w:color="000000" w:sz="4" w:space="4"/>
                <w:bottom w:val="single" w:color="000000" w:sz="4" w:space="1"/>
                <w:between w:val="none" w:color="000000" w:sz="4" w:space="0"/>
              </w:pBdr>
              <w:suppressLineNumbers w:val="0"/>
            </w:pPr>
            <w:r>
              <w:rPr>
                <w:rFonts w:ascii="Times New Roman" w:hAnsi="Times New Roman" w:cs="Times New Roman" w:eastAsia="Times New Roman"/>
                <w:b/>
                <w:i/>
                <w:color w:val="000000" w:themeColor="text1"/>
                <w:sz w:val="28"/>
                <w:szCs w:val="28"/>
              </w:rPr>
              <w:t xml:space="preserve">3.2 Оплата навчання студентів медиків, інтернів</w:t>
            </w:r>
            <w:r>
              <w:rPr>
                <w:rFonts w:ascii="Times New Roman" w:hAnsi="Times New Roman" w:cs="Times New Roman" w:eastAsia="Times New Roman"/>
                <w:color w:val="000000" w:themeColor="text1"/>
              </w:rPr>
            </w:r>
            <w:r/>
          </w:p>
        </w:tc>
      </w:tr>
    </w:tbl>
    <w:tbl>
      <w:tblPr>
        <w:tblStyle w:val="949"/>
        <w:tblW w:w="8923" w:type="dxa"/>
        <w:tblInd w:w="25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00" w:firstRow="0" w:lastRow="0" w:firstColumn="0" w:lastColumn="0" w:noHBand="0" w:noVBand="1"/>
      </w:tblPr>
      <w:tblGrid>
        <w:gridCol w:w="8923"/>
      </w:tblGrid>
      <w:tr>
        <w:trPr/>
        <w:tc>
          <w:tcPr>
            <w:shd w:val="clear" w:fill="auto" w:color="auto"/>
            <w:tcW w:w="8923" w:type="dxa"/>
            <w:textDirection w:val="lrTb"/>
            <w:noWrap w:val="false"/>
          </w:tcPr>
          <w:p>
            <w:pPr>
              <w:spacing w:lineRule="auto" w:line="240" w:after="0" w:afterAutospacing="0" w:before="0" w:beforeAutospacing="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3.2. </w:t>
            </w:r>
            <w:r>
              <w:rPr>
                <w:rFonts w:ascii="Times New Roman" w:hAnsi="Times New Roman" w:cs="Times New Roman" w:eastAsia="Times New Roman"/>
                <w:b/>
                <w:color w:val="000000" w:themeColor="text1"/>
                <w:sz w:val="28"/>
                <w:szCs w:val="28"/>
              </w:rPr>
              <w:tab/>
              <w:t xml:space="preserve">Визначення пріоритетності проектів. </w:t>
            </w:r>
            <w:r>
              <w:rPr>
                <w:rFonts w:ascii="Times New Roman" w:hAnsi="Times New Roman" w:cs="Times New Roman" w:eastAsia="Times New Roman"/>
                <w:color w:val="000000" w:themeColor="text1"/>
              </w:rPr>
            </w:r>
            <w:r/>
          </w:p>
        </w:tc>
      </w:tr>
    </w:tbl>
    <w:p>
      <w:pPr>
        <w:ind w:firstLine="72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На засіданні робочої групи були визначенні операційні цілі та завдання, які </w:t>
      </w:r>
      <w:r>
        <w:rPr>
          <w:rFonts w:ascii="Times New Roman" w:hAnsi="Times New Roman" w:cs="Times New Roman" w:eastAsia="Times New Roman"/>
          <w:color w:val="000000" w:themeColor="text1"/>
          <w:sz w:val="28"/>
          <w:szCs w:val="28"/>
        </w:rPr>
        <w:t xml:space="preserve">потребують </w:t>
      </w:r>
      <w:r>
        <w:rPr>
          <w:rFonts w:ascii="Times New Roman" w:hAnsi="Times New Roman" w:cs="Times New Roman" w:eastAsia="Times New Roman"/>
          <w:color w:val="000000" w:themeColor="text1"/>
          <w:sz w:val="28"/>
          <w:szCs w:val="28"/>
        </w:rPr>
        <w:t xml:space="preserve">реалізації та визначено їх пріоритетність. Вибрання проекту відбувалося досягненням консенсусу. Тобто проекти, які можна реа</w:t>
      </w:r>
      <w:r>
        <w:rPr>
          <w:rFonts w:ascii="Times New Roman" w:hAnsi="Times New Roman" w:cs="Times New Roman" w:eastAsia="Times New Roman"/>
          <w:color w:val="000000" w:themeColor="text1"/>
          <w:sz w:val="28"/>
          <w:szCs w:val="28"/>
        </w:rPr>
        <w:t xml:space="preserve">лізувати у середньостроковій перспективі, а які є необхідними, але не терміновими.</w:t>
      </w:r>
      <w:r>
        <w:rPr>
          <w:rFonts w:ascii="Times New Roman" w:hAnsi="Times New Roman" w:cs="Times New Roman" w:eastAsia="Times New Roman"/>
          <w:color w:val="000000" w:themeColor="text1"/>
        </w:rPr>
      </w:r>
      <w:bookmarkStart w:id="1" w:name="_heading=h.gjdgxs"/>
      <w:r>
        <w:rPr>
          <w:rFonts w:ascii="Times New Roman" w:hAnsi="Times New Roman" w:cs="Times New Roman" w:eastAsia="Times New Roman"/>
          <w:color w:val="000000" w:themeColor="text1"/>
        </w:rPr>
      </w:r>
      <w:bookmarkEnd w:id="1"/>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План дій</w:t>
      </w:r>
      <w:r>
        <w:rPr>
          <w:rFonts w:ascii="Times New Roman" w:hAnsi="Times New Roman" w:cs="Times New Roman" w:eastAsia="Times New Roman"/>
          <w:color w:val="000000" w:themeColor="text1"/>
        </w:rPr>
      </w:r>
      <w:r/>
    </w:p>
    <w:tbl>
      <w:tblPr>
        <w:tblStyle w:val="950"/>
        <w:tblW w:w="10192"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400" w:firstRow="0" w:lastRow="0" w:firstColumn="0" w:lastColumn="0" w:noHBand="0" w:noVBand="1"/>
      </w:tblPr>
      <w:tblGrid>
        <w:gridCol w:w="709"/>
        <w:gridCol w:w="1951"/>
        <w:gridCol w:w="175"/>
        <w:gridCol w:w="1800"/>
        <w:gridCol w:w="1034"/>
        <w:gridCol w:w="2126"/>
        <w:gridCol w:w="2397"/>
      </w:tblGrid>
      <w:tr>
        <w:trPr>
          <w:trHeight w:val="240"/>
        </w:trPr>
        <w:tc>
          <w:tcPr>
            <w:tcW w:w="7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val="false"/>
                <w:color w:val="000000"/>
                <w:sz w:val="24"/>
                <w:szCs w:val="28"/>
              </w:rPr>
              <w:suppressLineNumbers w:val="0"/>
            </w:pPr>
            <w:r>
              <w:rPr>
                <w:rFonts w:ascii="Times New Roman" w:hAnsi="Times New Roman" w:cs="Times New Roman" w:eastAsia="Times New Roman"/>
                <w:b w:val="false"/>
                <w:color w:val="000000" w:themeColor="text1"/>
                <w:sz w:val="24"/>
                <w:szCs w:val="28"/>
              </w:rPr>
              <w:t xml:space="preserve">№</w:t>
            </w:r>
            <w:r>
              <w:rPr>
                <w:rFonts w:ascii="Times New Roman" w:hAnsi="Times New Roman" w:cs="Times New Roman" w:eastAsia="Times New Roman"/>
                <w:b w:val="false"/>
                <w:color w:val="000000" w:themeColor="text1"/>
                <w:sz w:val="24"/>
              </w:rPr>
            </w:r>
            <w:r/>
          </w:p>
          <w:p>
            <w:pPr>
              <w:ind w:firstLine="0"/>
              <w:jc w:val="center"/>
              <w:spacing w:lineRule="auto" w:line="240" w:after="0" w:afterAutospacing="0" w:before="0" w:beforeAutospacing="0"/>
              <w:rPr>
                <w:rFonts w:ascii="Times New Roman" w:hAnsi="Times New Roman" w:cs="Times New Roman" w:eastAsia="Times New Roman"/>
                <w:b w:val="false"/>
                <w:color w:val="000000"/>
                <w:sz w:val="24"/>
                <w:szCs w:val="28"/>
              </w:rPr>
              <w:suppressLineNumbers w:val="0"/>
            </w:pPr>
            <w:r>
              <w:rPr>
                <w:rFonts w:ascii="Times New Roman" w:hAnsi="Times New Roman" w:cs="Times New Roman" w:eastAsia="Times New Roman"/>
                <w:b w:val="false"/>
                <w:color w:val="000000" w:themeColor="text1"/>
                <w:sz w:val="24"/>
                <w:szCs w:val="28"/>
              </w:rPr>
              <w:t xml:space="preserve">з/п</w:t>
            </w:r>
            <w:r>
              <w:rPr>
                <w:rFonts w:ascii="Times New Roman" w:hAnsi="Times New Roman" w:cs="Times New Roman" w:eastAsia="Times New Roman"/>
                <w:b w:val="false"/>
                <w:color w:val="000000" w:themeColor="text1"/>
                <w:sz w:val="24"/>
              </w:rPr>
            </w:r>
            <w:r/>
          </w:p>
        </w:tc>
        <w:tc>
          <w:tcPr>
            <w:gridSpan w:val="2"/>
            <w:tcW w:w="2126"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val="false"/>
                <w:color w:val="000000"/>
                <w:sz w:val="24"/>
                <w:szCs w:val="28"/>
              </w:rPr>
              <w:suppressLineNumbers w:val="0"/>
            </w:pPr>
            <w:r>
              <w:rPr>
                <w:rFonts w:ascii="Times New Roman" w:hAnsi="Times New Roman" w:cs="Times New Roman" w:eastAsia="Times New Roman"/>
                <w:b w:val="false"/>
                <w:color w:val="000000" w:themeColor="text1"/>
                <w:sz w:val="24"/>
                <w:szCs w:val="28"/>
              </w:rPr>
              <w:t xml:space="preserve">Назва проекту</w:t>
            </w:r>
            <w:r>
              <w:rPr>
                <w:rFonts w:ascii="Times New Roman" w:hAnsi="Times New Roman" w:cs="Times New Roman" w:eastAsia="Times New Roman"/>
                <w:b w:val="false"/>
                <w:color w:val="000000" w:themeColor="text1"/>
                <w:sz w:val="24"/>
              </w:rPr>
            </w:r>
            <w:r/>
          </w:p>
        </w:tc>
        <w:tc>
          <w:tcPr>
            <w:tcW w:w="1800"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val="false"/>
                <w:color w:val="000000"/>
                <w:sz w:val="24"/>
                <w:szCs w:val="28"/>
              </w:rPr>
              <w:suppressLineNumbers w:val="0"/>
            </w:pPr>
            <w:r>
              <w:rPr>
                <w:rFonts w:ascii="Times New Roman" w:hAnsi="Times New Roman" w:cs="Times New Roman" w:eastAsia="Times New Roman"/>
                <w:b w:val="false"/>
                <w:color w:val="000000" w:themeColor="text1"/>
                <w:sz w:val="24"/>
                <w:szCs w:val="28"/>
              </w:rPr>
              <w:t xml:space="preserve">Очікувані результати</w:t>
            </w:r>
            <w:r>
              <w:rPr>
                <w:rFonts w:ascii="Times New Roman" w:hAnsi="Times New Roman" w:cs="Times New Roman" w:eastAsia="Times New Roman"/>
                <w:b w:val="false"/>
                <w:color w:val="000000" w:themeColor="text1"/>
                <w:sz w:val="24"/>
              </w:rPr>
            </w:r>
            <w:r/>
          </w:p>
        </w:tc>
        <w:tc>
          <w:tcPr>
            <w:tcW w:w="1034"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val="false"/>
                <w:color w:val="000000"/>
                <w:sz w:val="24"/>
                <w:szCs w:val="28"/>
              </w:rPr>
              <w:suppressLineNumbers w:val="0"/>
            </w:pPr>
            <w:r>
              <w:rPr>
                <w:rFonts w:ascii="Times New Roman" w:hAnsi="Times New Roman" w:cs="Times New Roman" w:eastAsia="Times New Roman"/>
                <w:b w:val="false"/>
                <w:color w:val="000000" w:themeColor="text1"/>
                <w:sz w:val="24"/>
                <w:szCs w:val="28"/>
              </w:rPr>
              <w:t xml:space="preserve">Строки </w:t>
            </w:r>
            <w:r>
              <w:rPr>
                <w:rFonts w:ascii="Times New Roman" w:hAnsi="Times New Roman" w:cs="Times New Roman" w:eastAsia="Times New Roman"/>
                <w:b w:val="false"/>
                <w:color w:val="000000" w:themeColor="text1"/>
                <w:sz w:val="24"/>
              </w:rPr>
            </w:r>
            <w:r/>
          </w:p>
          <w:p>
            <w:pPr>
              <w:ind w:firstLine="0"/>
              <w:jc w:val="center"/>
              <w:spacing w:lineRule="auto" w:line="240" w:after="0" w:afterAutospacing="0" w:before="0" w:beforeAutospacing="0"/>
              <w:rPr>
                <w:rFonts w:ascii="Times New Roman" w:hAnsi="Times New Roman" w:cs="Times New Roman" w:eastAsia="Times New Roman"/>
                <w:b w:val="false"/>
                <w:color w:val="000000"/>
                <w:sz w:val="24"/>
                <w:szCs w:val="28"/>
              </w:rPr>
              <w:suppressLineNumbers w:val="0"/>
            </w:pPr>
            <w:r>
              <w:rPr>
                <w:rFonts w:ascii="Times New Roman" w:hAnsi="Times New Roman" w:cs="Times New Roman" w:eastAsia="Times New Roman"/>
                <w:b w:val="false"/>
                <w:color w:val="000000" w:themeColor="text1"/>
                <w:sz w:val="24"/>
                <w:szCs w:val="28"/>
              </w:rPr>
              <w:t xml:space="preserve">реал-ції</w:t>
            </w:r>
            <w:r>
              <w:rPr>
                <w:rFonts w:ascii="Times New Roman" w:hAnsi="Times New Roman" w:cs="Times New Roman" w:eastAsia="Times New Roman"/>
                <w:b w:val="false"/>
                <w:color w:val="000000" w:themeColor="text1"/>
                <w:sz w:val="24"/>
              </w:rPr>
            </w:r>
            <w:r/>
          </w:p>
        </w:tc>
        <w:tc>
          <w:tcPr>
            <w:tcW w:w="2126"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val="false"/>
                <w:color w:val="000000"/>
                <w:sz w:val="24"/>
                <w:szCs w:val="28"/>
              </w:rPr>
              <w:suppressLineNumbers w:val="0"/>
            </w:pPr>
            <w:r>
              <w:rPr>
                <w:rFonts w:ascii="Times New Roman" w:hAnsi="Times New Roman" w:cs="Times New Roman" w:eastAsia="Times New Roman"/>
                <w:b w:val="false"/>
                <w:color w:val="000000" w:themeColor="text1"/>
                <w:sz w:val="24"/>
                <w:szCs w:val="28"/>
              </w:rPr>
              <w:t xml:space="preserve">Джерела фінансування</w:t>
            </w:r>
            <w:r>
              <w:rPr>
                <w:rFonts w:ascii="Times New Roman" w:hAnsi="Times New Roman" w:cs="Times New Roman" w:eastAsia="Times New Roman"/>
                <w:b w:val="false"/>
                <w:color w:val="000000" w:themeColor="text1"/>
                <w:sz w:val="24"/>
              </w:rPr>
            </w:r>
            <w:r/>
          </w:p>
        </w:tc>
        <w:tc>
          <w:tcPr>
            <w:tcW w:w="2397"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val="false"/>
                <w:color w:val="000000"/>
                <w:sz w:val="24"/>
                <w:szCs w:val="28"/>
              </w:rPr>
              <w:suppressLineNumbers w:val="0"/>
            </w:pPr>
            <w:r>
              <w:rPr>
                <w:rFonts w:ascii="Times New Roman" w:hAnsi="Times New Roman" w:cs="Times New Roman" w:eastAsia="Times New Roman"/>
                <w:b w:val="false"/>
                <w:color w:val="000000" w:themeColor="text1"/>
                <w:sz w:val="24"/>
                <w:szCs w:val="28"/>
              </w:rPr>
              <w:t xml:space="preserve">Виконавець</w:t>
            </w:r>
            <w:r>
              <w:rPr>
                <w:rFonts w:ascii="Times New Roman" w:hAnsi="Times New Roman" w:cs="Times New Roman" w:eastAsia="Times New Roman"/>
                <w:b w:val="false"/>
                <w:color w:val="000000" w:themeColor="text1"/>
                <w:sz w:val="24"/>
              </w:rPr>
            </w:r>
            <w:r/>
          </w:p>
          <w:p>
            <w:pPr>
              <w:ind w:firstLine="0"/>
              <w:jc w:val="center"/>
              <w:spacing w:lineRule="auto" w:line="240" w:after="0" w:afterAutospacing="0" w:before="0" w:beforeAutospacing="0"/>
              <w:rPr>
                <w:rFonts w:ascii="Times New Roman" w:hAnsi="Times New Roman" w:cs="Times New Roman" w:eastAsia="Times New Roman"/>
                <w:b w:val="false"/>
                <w:color w:val="000000"/>
                <w:sz w:val="24"/>
                <w:szCs w:val="28"/>
              </w:rPr>
              <w:suppressLineNumbers w:val="0"/>
            </w:pPr>
            <w:r>
              <w:rPr>
                <w:rFonts w:ascii="Times New Roman" w:hAnsi="Times New Roman" w:cs="Times New Roman" w:eastAsia="Times New Roman"/>
                <w:b w:val="false"/>
                <w:color w:val="000000" w:themeColor="text1"/>
                <w:sz w:val="24"/>
                <w:szCs w:val="28"/>
              </w:rPr>
            </w:r>
            <w:r>
              <w:rPr>
                <w:rFonts w:ascii="Times New Roman" w:hAnsi="Times New Roman" w:cs="Times New Roman" w:eastAsia="Times New Roman"/>
                <w:b w:val="false"/>
                <w:color w:val="000000" w:themeColor="text1"/>
                <w:sz w:val="24"/>
              </w:rPr>
            </w:r>
            <w:r/>
          </w:p>
        </w:tc>
      </w:tr>
      <w:tr>
        <w:trPr/>
        <w:tc>
          <w:tcPr>
            <w:gridSpan w:val="7"/>
            <w:tcW w:w="10192"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b/>
                <w:color w:val="000000" w:themeColor="text1"/>
                <w:sz w:val="28"/>
                <w:szCs w:val="28"/>
              </w:rPr>
              <w:t xml:space="preserve">Операційна ціль 1. Створення якісної системи управління медичними послугами на території Менської ТГ</w:t>
            </w:r>
            <w:r>
              <w:rPr>
                <w:rFonts w:ascii="Times New Roman" w:hAnsi="Times New Roman" w:cs="Times New Roman" w:eastAsia="Times New Roman"/>
                <w:b/>
                <w:i/>
                <w:color w:val="000000" w:themeColor="text1"/>
                <w:sz w:val="28"/>
                <w:szCs w:val="28"/>
              </w:rPr>
              <w:t xml:space="preserve"> первинної медичної допомоги</w:t>
            </w:r>
            <w:r>
              <w:rPr>
                <w:rFonts w:ascii="Times New Roman" w:hAnsi="Times New Roman" w:cs="Times New Roman" w:eastAsia="Times New Roman"/>
                <w:color w:val="000000" w:themeColor="text1"/>
                <w:sz w:val="28"/>
              </w:rPr>
            </w:r>
            <w:r/>
          </w:p>
        </w:tc>
      </w:tr>
      <w:tr>
        <w:trPr>
          <w:trHeight w:val="240"/>
        </w:trPr>
        <w:tc>
          <w:tcPr>
            <w:tcW w:w="7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rPr>
            </w:r>
            <w:r/>
          </w:p>
        </w:tc>
        <w:tc>
          <w:tcPr>
            <w:tcW w:w="1951"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Створення кадрового резерву </w:t>
            </w:r>
            <w:r>
              <w:rPr>
                <w:rFonts w:ascii="Times New Roman" w:hAnsi="Times New Roman" w:cs="Times New Roman" w:eastAsia="Times New Roman"/>
                <w:color w:val="000000" w:themeColor="text1"/>
                <w:sz w:val="28"/>
              </w:rPr>
            </w:r>
            <w:r/>
          </w:p>
        </w:tc>
        <w:tc>
          <w:tcPr>
            <w:gridSpan w:val="2"/>
            <w:tcW w:w="197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Зменшено ризики відсутності медичних послуг.</w:t>
            </w:r>
            <w:r>
              <w:rPr>
                <w:rFonts w:ascii="Times New Roman" w:hAnsi="Times New Roman" w:cs="Times New Roman" w:eastAsia="Times New Roman"/>
                <w:color w:val="000000" w:themeColor="text1"/>
                <w:sz w:val="28"/>
              </w:rPr>
            </w:r>
            <w:r/>
          </w:p>
        </w:tc>
        <w:tc>
          <w:tcPr>
            <w:tcW w:w="103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2021-2025</w:t>
            </w:r>
            <w:r>
              <w:rPr>
                <w:rFonts w:ascii="Times New Roman" w:hAnsi="Times New Roman" w:cs="Times New Roman" w:eastAsia="Times New Roman"/>
                <w:color w:val="000000" w:themeColor="text1"/>
                <w:sz w:val="28"/>
              </w:rPr>
            </w:r>
            <w:r/>
          </w:p>
        </w:tc>
        <w:tc>
          <w:tcPr>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Кошти місцевого бюджету, кошти КНП “Менська міська лікарня”, КНП «Менська ЦПМСД» інші джерела фінансування</w:t>
            </w:r>
            <w:r>
              <w:rPr>
                <w:rFonts w:ascii="Times New Roman" w:hAnsi="Times New Roman" w:cs="Times New Roman" w:eastAsia="Times New Roman"/>
                <w:color w:val="000000" w:themeColor="text1"/>
                <w:sz w:val="28"/>
              </w:rPr>
            </w:r>
            <w:r/>
          </w:p>
        </w:tc>
        <w:tc>
          <w:tcPr>
            <w:tcW w:w="239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Менська міська рада</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КНП «Менська міська лікарня» Менської міської ради</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КНП «Менська ЦПМСД» Менської міської ради</w:t>
            </w:r>
            <w:r>
              <w:rPr>
                <w:rFonts w:ascii="Times New Roman" w:hAnsi="Times New Roman" w:cs="Times New Roman" w:eastAsia="Times New Roman"/>
                <w:color w:val="000000" w:themeColor="text1"/>
                <w:sz w:val="28"/>
              </w:rPr>
            </w:r>
            <w:r/>
          </w:p>
        </w:tc>
      </w:tr>
      <w:tr>
        <w:trPr>
          <w:trHeight w:val="240"/>
        </w:trPr>
        <w:tc>
          <w:tcPr>
            <w:tcW w:w="7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1.2</w:t>
            </w:r>
            <w:r>
              <w:rPr>
                <w:rFonts w:ascii="Times New Roman" w:hAnsi="Times New Roman" w:cs="Times New Roman" w:eastAsia="Times New Roman"/>
                <w:color w:val="000000" w:themeColor="text1"/>
                <w:sz w:val="28"/>
              </w:rPr>
            </w:r>
            <w:r/>
          </w:p>
        </w:tc>
        <w:tc>
          <w:tcPr>
            <w:tcW w:w="1951"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Залучення кадрів лікарських спеціальностей</w:t>
            </w:r>
            <w:r>
              <w:rPr>
                <w:rFonts w:ascii="Times New Roman" w:hAnsi="Times New Roman" w:cs="Times New Roman" w:eastAsia="Times New Roman"/>
                <w:color w:val="000000" w:themeColor="text1"/>
                <w:sz w:val="28"/>
              </w:rPr>
            </w:r>
            <w:r/>
          </w:p>
        </w:tc>
        <w:tc>
          <w:tcPr>
            <w:gridSpan w:val="2"/>
            <w:tcW w:w="197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Охоплення 100% населення послугами за місцем проживання.</w:t>
            </w:r>
            <w:r>
              <w:rPr>
                <w:rFonts w:ascii="Times New Roman" w:hAnsi="Times New Roman" w:cs="Times New Roman" w:eastAsia="Times New Roman"/>
                <w:color w:val="000000" w:themeColor="text1"/>
                <w:sz w:val="28"/>
              </w:rPr>
            </w:r>
            <w:r/>
          </w:p>
        </w:tc>
        <w:tc>
          <w:tcPr>
            <w:tcW w:w="103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2022-2029</w:t>
            </w:r>
            <w:r>
              <w:rPr>
                <w:rFonts w:ascii="Times New Roman" w:hAnsi="Times New Roman" w:cs="Times New Roman" w:eastAsia="Times New Roman"/>
                <w:color w:val="000000" w:themeColor="text1"/>
                <w:sz w:val="28"/>
              </w:rPr>
            </w:r>
            <w:r/>
          </w:p>
        </w:tc>
        <w:tc>
          <w:tcPr>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Кошти місцевого бюджету, кошти КНП “Менська міська лікарня”, </w:t>
            </w:r>
            <w:r>
              <w:rPr>
                <w:rFonts w:ascii="Times New Roman" w:hAnsi="Times New Roman" w:cs="Times New Roman" w:eastAsia="Times New Roman"/>
                <w:color w:val="000000" w:themeColor="text1"/>
                <w:sz w:val="28"/>
                <w:szCs w:val="28"/>
              </w:rPr>
              <w:t xml:space="preserve">КНП «Менська ЦПМСД» інші джерела фінансування</w:t>
            </w:r>
            <w:r>
              <w:rPr>
                <w:rFonts w:ascii="Times New Roman" w:hAnsi="Times New Roman" w:cs="Times New Roman" w:eastAsia="Times New Roman"/>
                <w:color w:val="000000" w:themeColor="text1"/>
                <w:sz w:val="28"/>
              </w:rPr>
            </w:r>
            <w:r/>
          </w:p>
        </w:tc>
        <w:tc>
          <w:tcPr>
            <w:tcW w:w="239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Менська міська рада</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КНП «Менська міська</w:t>
            </w:r>
            <w:r>
              <w:rPr>
                <w:rFonts w:ascii="Times New Roman" w:hAnsi="Times New Roman" w:cs="Times New Roman" w:eastAsia="Times New Roman"/>
                <w:color w:val="000000" w:themeColor="text1"/>
                <w:sz w:val="28"/>
                <w:szCs w:val="28"/>
              </w:rPr>
              <w:t xml:space="preserve"> лікарня» Менської міської ради</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КНП «Менська ЦПМСД» </w:t>
            </w:r>
            <w:r>
              <w:rPr>
                <w:rFonts w:ascii="Times New Roman" w:hAnsi="Times New Roman" w:cs="Times New Roman" w:eastAsia="Times New Roman"/>
                <w:color w:val="000000" w:themeColor="text1"/>
                <w:sz w:val="28"/>
                <w:szCs w:val="28"/>
              </w:rPr>
              <w:t xml:space="preserve">Менської міської ради</w:t>
            </w:r>
            <w:r>
              <w:rPr>
                <w:rFonts w:ascii="Times New Roman" w:hAnsi="Times New Roman" w:cs="Times New Roman" w:eastAsia="Times New Roman"/>
                <w:color w:val="000000" w:themeColor="text1"/>
                <w:sz w:val="28"/>
              </w:rPr>
            </w:r>
            <w:r/>
          </w:p>
        </w:tc>
      </w:tr>
      <w:tr>
        <w:trPr>
          <w:trHeight w:val="240"/>
        </w:trPr>
        <w:tc>
          <w:tcPr>
            <w:tcW w:w="7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1.3</w:t>
            </w:r>
            <w:r>
              <w:rPr>
                <w:rFonts w:ascii="Times New Roman" w:hAnsi="Times New Roman" w:cs="Times New Roman" w:eastAsia="Times New Roman"/>
                <w:color w:val="000000" w:themeColor="text1"/>
                <w:sz w:val="28"/>
              </w:rPr>
            </w:r>
            <w:r/>
          </w:p>
        </w:tc>
        <w:tc>
          <w:tcPr>
            <w:tcW w:w="1951"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Формування реєстрів безоплатних та платних послуг з єдиною тарифною сіткою первинної та вторинної медичної допомоги</w:t>
            </w:r>
            <w:r>
              <w:rPr>
                <w:rFonts w:ascii="Times New Roman" w:hAnsi="Times New Roman" w:cs="Times New Roman" w:eastAsia="Times New Roman"/>
                <w:color w:val="000000" w:themeColor="text1"/>
                <w:sz w:val="28"/>
              </w:rPr>
            </w:r>
            <w:r/>
          </w:p>
        </w:tc>
        <w:tc>
          <w:tcPr>
            <w:gridSpan w:val="2"/>
            <w:tcW w:w="197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Сформований та доступний реєстр послуг для мешканців (платні/</w:t>
            </w:r>
            <w:r>
              <w:rPr>
                <w:rFonts w:ascii="Times New Roman" w:hAnsi="Times New Roman" w:cs="Times New Roman" w:eastAsia="Times New Roman"/>
                <w:color w:val="000000" w:themeColor="text1"/>
                <w:sz w:val="28"/>
                <w:szCs w:val="28"/>
              </w:rPr>
              <w:t xml:space="preserve">безоплатні)</w:t>
            </w:r>
            <w:r>
              <w:rPr>
                <w:rFonts w:ascii="Times New Roman" w:hAnsi="Times New Roman" w:cs="Times New Roman" w:eastAsia="Times New Roman"/>
                <w:color w:val="000000" w:themeColor="text1"/>
                <w:sz w:val="28"/>
              </w:rPr>
            </w:r>
            <w:r/>
          </w:p>
        </w:tc>
        <w:tc>
          <w:tcPr>
            <w:tcW w:w="103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2022</w:t>
            </w:r>
            <w:r>
              <w:rPr>
                <w:rFonts w:ascii="Times New Roman" w:hAnsi="Times New Roman" w:cs="Times New Roman" w:eastAsia="Times New Roman"/>
                <w:color w:val="000000" w:themeColor="text1"/>
                <w:sz w:val="28"/>
              </w:rPr>
            </w:r>
            <w:r/>
          </w:p>
        </w:tc>
        <w:tc>
          <w:tcPr>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Кошти місцевого бюджету, кошти КНП “Менська міська лікарня”, КНП «Менська ЦПМСД» інші джерела фінансування</w:t>
            </w:r>
            <w:r>
              <w:rPr>
                <w:rFonts w:ascii="Times New Roman" w:hAnsi="Times New Roman" w:cs="Times New Roman" w:eastAsia="Times New Roman"/>
                <w:color w:val="000000" w:themeColor="text1"/>
                <w:sz w:val="28"/>
              </w:rPr>
            </w:r>
            <w:r/>
          </w:p>
        </w:tc>
        <w:tc>
          <w:tcPr>
            <w:tcW w:w="239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Менська міська рада</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КНП «Менська міська лікарня» Менської міської ради</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КНП «Менська ЦПМСД» Менської міської ради</w:t>
            </w:r>
            <w:r>
              <w:rPr>
                <w:rFonts w:ascii="Times New Roman" w:hAnsi="Times New Roman" w:cs="Times New Roman" w:eastAsia="Times New Roman"/>
                <w:color w:val="000000" w:themeColor="text1"/>
                <w:sz w:val="28"/>
              </w:rPr>
            </w:r>
            <w:r/>
          </w:p>
        </w:tc>
      </w:tr>
      <w:tr>
        <w:trPr>
          <w:trHeight w:val="240"/>
        </w:trPr>
        <w:tc>
          <w:tcPr>
            <w:tcW w:w="7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1.4</w:t>
            </w:r>
            <w:r>
              <w:rPr>
                <w:rFonts w:ascii="Times New Roman" w:hAnsi="Times New Roman" w:cs="Times New Roman" w:eastAsia="Times New Roman"/>
                <w:color w:val="000000" w:themeColor="text1"/>
                <w:sz w:val="28"/>
              </w:rPr>
            </w:r>
            <w:r/>
          </w:p>
        </w:tc>
        <w:tc>
          <w:tcPr>
            <w:tcW w:w="1951"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Створення матеріального стимулювання при прийнятті на роботу</w:t>
            </w:r>
            <w:r>
              <w:rPr>
                <w:rFonts w:ascii="Times New Roman" w:hAnsi="Times New Roman" w:cs="Times New Roman" w:eastAsia="Times New Roman"/>
                <w:color w:val="000000" w:themeColor="text1"/>
                <w:sz w:val="28"/>
              </w:rPr>
            </w:r>
            <w:r/>
          </w:p>
        </w:tc>
        <w:tc>
          <w:tcPr>
            <w:gridSpan w:val="2"/>
            <w:tcW w:w="197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Покращено матеріально-технічну базу при прийнятті на роботу</w:t>
            </w:r>
            <w:r>
              <w:rPr>
                <w:rFonts w:ascii="Times New Roman" w:hAnsi="Times New Roman" w:cs="Times New Roman" w:eastAsia="Times New Roman"/>
                <w:color w:val="000000" w:themeColor="text1"/>
                <w:sz w:val="28"/>
              </w:rPr>
            </w:r>
            <w:r/>
          </w:p>
        </w:tc>
        <w:tc>
          <w:tcPr>
            <w:tcW w:w="103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2021</w:t>
            </w:r>
            <w:r>
              <w:rPr>
                <w:rFonts w:ascii="Times New Roman" w:hAnsi="Times New Roman" w:cs="Times New Roman" w:eastAsia="Times New Roman"/>
                <w:color w:val="000000" w:themeColor="text1"/>
                <w:sz w:val="28"/>
              </w:rPr>
            </w:r>
            <w:r/>
          </w:p>
        </w:tc>
        <w:tc>
          <w:tcPr>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Кошти місцевого бюджету, кошти КНП “Менська міська лікарня”, КНП «Менська ЦПМСД» інші джерела фінансування</w:t>
            </w:r>
            <w:r>
              <w:rPr>
                <w:rFonts w:ascii="Times New Roman" w:hAnsi="Times New Roman" w:cs="Times New Roman" w:eastAsia="Times New Roman"/>
                <w:color w:val="000000" w:themeColor="text1"/>
                <w:sz w:val="28"/>
              </w:rPr>
            </w:r>
            <w:r/>
          </w:p>
        </w:tc>
        <w:tc>
          <w:tcPr>
            <w:tcW w:w="239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Менська міська рада</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КНП</w:t>
            </w:r>
            <w:r>
              <w:rPr>
                <w:rFonts w:ascii="Times New Roman" w:hAnsi="Times New Roman" w:cs="Times New Roman" w:eastAsia="Times New Roman"/>
                <w:color w:val="000000" w:themeColor="text1"/>
                <w:sz w:val="28"/>
                <w:szCs w:val="28"/>
              </w:rPr>
              <w:t xml:space="preserve"> «Менська міська лікарня» Менської міської ради</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КНП «Менська ЦПМСД» Менської міської ради</w:t>
            </w:r>
            <w:r>
              <w:rPr>
                <w:rFonts w:ascii="Times New Roman" w:hAnsi="Times New Roman" w:cs="Times New Roman" w:eastAsia="Times New Roman"/>
                <w:color w:val="000000" w:themeColor="text1"/>
                <w:sz w:val="28"/>
              </w:rPr>
            </w:r>
            <w:r/>
          </w:p>
        </w:tc>
      </w:tr>
      <w:tr>
        <w:trPr>
          <w:trHeight w:val="240"/>
        </w:trPr>
        <w:tc>
          <w:tcPr>
            <w:tcW w:w="7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1.5</w:t>
            </w:r>
            <w:r>
              <w:rPr>
                <w:rFonts w:ascii="Times New Roman" w:hAnsi="Times New Roman" w:cs="Times New Roman" w:eastAsia="Times New Roman"/>
                <w:color w:val="000000" w:themeColor="text1"/>
                <w:sz w:val="28"/>
              </w:rPr>
            </w:r>
            <w:r/>
          </w:p>
        </w:tc>
        <w:tc>
          <w:tcPr>
            <w:tcW w:w="1951"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Забезпечення житлом лікарів </w:t>
            </w:r>
            <w:r>
              <w:rPr>
                <w:rFonts w:ascii="Times New Roman" w:hAnsi="Times New Roman" w:cs="Times New Roman" w:eastAsia="Times New Roman"/>
                <w:color w:val="000000" w:themeColor="text1"/>
                <w:sz w:val="28"/>
                <w:szCs w:val="24"/>
              </w:rPr>
              <w:t xml:space="preserve">за контрактом на термін не менше 5 років</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r>
            <w:r>
              <w:rPr>
                <w:rFonts w:ascii="Times New Roman" w:hAnsi="Times New Roman" w:cs="Times New Roman" w:eastAsia="Times New Roman"/>
                <w:color w:val="000000" w:themeColor="text1"/>
                <w:sz w:val="28"/>
              </w:rPr>
            </w:r>
            <w:r/>
          </w:p>
        </w:tc>
        <w:tc>
          <w:tcPr>
            <w:gridSpan w:val="2"/>
            <w:tcW w:w="197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Закріплено лікарів на території чим </w:t>
            </w:r>
            <w:r>
              <w:rPr>
                <w:rFonts w:ascii="Times New Roman" w:hAnsi="Times New Roman" w:cs="Times New Roman" w:eastAsia="Times New Roman"/>
                <w:color w:val="000000" w:themeColor="text1"/>
                <w:sz w:val="28"/>
                <w:szCs w:val="24"/>
              </w:rPr>
              <w:t xml:space="preserve">зменшено ризики відсутності надання медичних послуг.</w:t>
            </w:r>
            <w:r>
              <w:rPr>
                <w:rFonts w:ascii="Times New Roman" w:hAnsi="Times New Roman" w:cs="Times New Roman" w:eastAsia="Times New Roman"/>
                <w:color w:val="000000" w:themeColor="text1"/>
                <w:sz w:val="28"/>
              </w:rPr>
            </w:r>
            <w:r/>
          </w:p>
        </w:tc>
        <w:tc>
          <w:tcPr>
            <w:tcW w:w="103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20</w:t>
            </w:r>
            <w:r>
              <w:rPr>
                <w:rFonts w:ascii="Times New Roman" w:hAnsi="Times New Roman" w:cs="Times New Roman" w:eastAsia="Times New Roman"/>
                <w:color w:val="000000" w:themeColor="text1"/>
                <w:sz w:val="28"/>
                <w:szCs w:val="24"/>
              </w:rPr>
              <w:t xml:space="preserve">22-2029</w:t>
            </w:r>
            <w:r>
              <w:rPr>
                <w:rFonts w:ascii="Times New Roman" w:hAnsi="Times New Roman" w:cs="Times New Roman" w:eastAsia="Times New Roman"/>
                <w:color w:val="000000" w:themeColor="text1"/>
                <w:sz w:val="28"/>
              </w:rPr>
            </w:r>
            <w:r/>
          </w:p>
        </w:tc>
        <w:tc>
          <w:tcPr>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8"/>
              </w:rPr>
              <w:t xml:space="preserve">Кошти місцевого бюджету, </w:t>
            </w:r>
            <w:r>
              <w:rPr>
                <w:rFonts w:ascii="Times New Roman" w:hAnsi="Times New Roman" w:cs="Times New Roman" w:eastAsia="Times New Roman"/>
                <w:color w:val="000000" w:themeColor="text1"/>
                <w:sz w:val="28"/>
                <w:szCs w:val="28"/>
              </w:rPr>
              <w:t xml:space="preserve">кошти КНП “Менська міська лікарня”, КНП «Менська ЦПМСД» інші джерела фінансування</w:t>
            </w:r>
            <w:r>
              <w:rPr>
                <w:rFonts w:ascii="Times New Roman" w:hAnsi="Times New Roman" w:cs="Times New Roman" w:eastAsia="Times New Roman"/>
                <w:color w:val="000000" w:themeColor="text1"/>
                <w:sz w:val="28"/>
              </w:rPr>
            </w:r>
            <w:r/>
          </w:p>
        </w:tc>
        <w:tc>
          <w:tcPr>
            <w:tcW w:w="239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Менська міська рада</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КНП «Менська міська лікарня» Менської міської ради</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8"/>
              </w:rPr>
              <w:t xml:space="preserve">КНП «Менська ЦПМСД» Менської міської ради</w:t>
            </w:r>
            <w:r>
              <w:rPr>
                <w:rFonts w:ascii="Times New Roman" w:hAnsi="Times New Roman" w:cs="Times New Roman" w:eastAsia="Times New Roman"/>
                <w:color w:val="000000" w:themeColor="text1"/>
                <w:sz w:val="28"/>
              </w:rPr>
            </w:r>
            <w:r/>
          </w:p>
        </w:tc>
      </w:tr>
      <w:tr>
        <w:trPr/>
        <w:tc>
          <w:tcPr>
            <w:gridSpan w:val="7"/>
            <w:tcW w:w="10192"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b/>
                <w:color w:val="000000"/>
                <w:sz w:val="28"/>
                <w:szCs w:val="24"/>
              </w:rPr>
              <w:suppressLineNumbers w:val="0"/>
            </w:pPr>
            <w:r>
              <w:rPr>
                <w:rFonts w:ascii="Times New Roman" w:hAnsi="Times New Roman" w:cs="Times New Roman" w:eastAsia="Times New Roman"/>
                <w:b/>
                <w:color w:val="000000" w:themeColor="text1"/>
                <w:sz w:val="28"/>
                <w:szCs w:val="24"/>
              </w:rPr>
              <w:t xml:space="preserve">Операційна ціль 2. Зміцнення матеріально-технічної бази первинної та вторинної медичної допомоги</w:t>
            </w:r>
            <w:r>
              <w:rPr>
                <w:rFonts w:ascii="Times New Roman" w:hAnsi="Times New Roman" w:cs="Times New Roman" w:eastAsia="Times New Roman"/>
                <w:color w:val="000000" w:themeColor="text1"/>
                <w:sz w:val="28"/>
              </w:rPr>
            </w:r>
            <w:r/>
          </w:p>
        </w:tc>
      </w:tr>
      <w:tr>
        <w:trPr>
          <w:trHeight w:val="480"/>
        </w:trPr>
        <w:tc>
          <w:tcPr>
            <w:tcW w:w="7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2.1</w:t>
            </w:r>
            <w:r>
              <w:rPr>
                <w:rFonts w:ascii="Times New Roman" w:hAnsi="Times New Roman" w:cs="Times New Roman" w:eastAsia="Times New Roman"/>
                <w:color w:val="000000" w:themeColor="text1"/>
                <w:sz w:val="28"/>
              </w:rPr>
            </w:r>
            <w:r/>
          </w:p>
        </w:tc>
        <w:tc>
          <w:tcPr>
            <w:gridSpan w:val="2"/>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Запровадження послуг з телемедицини в первинній ланці охорони здоров’я</w:t>
            </w:r>
            <w:r>
              <w:rPr>
                <w:rFonts w:ascii="Times New Roman" w:hAnsi="Times New Roman" w:cs="Times New Roman" w:eastAsia="Times New Roman"/>
                <w:color w:val="000000" w:themeColor="text1"/>
                <w:sz w:val="28"/>
              </w:rPr>
            </w:r>
            <w:r/>
          </w:p>
        </w:tc>
        <w:tc>
          <w:tcPr>
            <w:tcW w:w="180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Покращення умов надання медичних консуль</w:t>
            </w:r>
            <w:r>
              <w:rPr>
                <w:rFonts w:ascii="Times New Roman" w:hAnsi="Times New Roman" w:cs="Times New Roman" w:eastAsia="Times New Roman"/>
                <w:color w:val="000000" w:themeColor="text1"/>
                <w:sz w:val="28"/>
                <w:szCs w:val="24"/>
              </w:rPr>
              <w:t xml:space="preserve">тацій, медичної допомоги та первинної діагностики будь якій людині незалежно від її місця проживання в Менській громаді</w:t>
            </w:r>
            <w:r>
              <w:rPr>
                <w:rFonts w:ascii="Times New Roman" w:hAnsi="Times New Roman" w:cs="Times New Roman" w:eastAsia="Times New Roman"/>
                <w:color w:val="000000" w:themeColor="text1"/>
                <w:sz w:val="28"/>
              </w:rPr>
            </w:r>
            <w:r/>
          </w:p>
        </w:tc>
        <w:tc>
          <w:tcPr>
            <w:tcW w:w="103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2021-2022</w:t>
            </w:r>
            <w:r>
              <w:rPr>
                <w:rFonts w:ascii="Times New Roman" w:hAnsi="Times New Roman" w:cs="Times New Roman" w:eastAsia="Times New Roman"/>
                <w:color w:val="000000" w:themeColor="text1"/>
                <w:sz w:val="28"/>
              </w:rPr>
            </w:r>
            <w:r/>
          </w:p>
        </w:tc>
        <w:tc>
          <w:tcPr>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Кошти місцевого бюджету, кошти КНП “ЦПМСД”, інші джерела фінансування</w:t>
            </w:r>
            <w:r>
              <w:rPr>
                <w:rFonts w:ascii="Times New Roman" w:hAnsi="Times New Roman" w:cs="Times New Roman" w:eastAsia="Times New Roman"/>
                <w:color w:val="000000" w:themeColor="text1"/>
                <w:sz w:val="28"/>
              </w:rPr>
            </w:r>
            <w:r/>
          </w:p>
        </w:tc>
        <w:tc>
          <w:tcPr>
            <w:tcW w:w="239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Менська міська рада</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КНП «Менська ЦПМСД» Менської міської ради</w:t>
            </w:r>
            <w:r>
              <w:rPr>
                <w:rFonts w:ascii="Times New Roman" w:hAnsi="Times New Roman" w:cs="Times New Roman" w:eastAsia="Times New Roman"/>
                <w:color w:val="000000" w:themeColor="text1"/>
                <w:sz w:val="28"/>
              </w:rPr>
            </w:r>
            <w:r/>
          </w:p>
        </w:tc>
      </w:tr>
      <w:tr>
        <w:trPr>
          <w:trHeight w:val="480"/>
        </w:trPr>
        <w:tc>
          <w:tcPr>
            <w:tcW w:w="7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2.2</w:t>
            </w:r>
            <w:r>
              <w:rPr>
                <w:rFonts w:ascii="Times New Roman" w:hAnsi="Times New Roman" w:cs="Times New Roman" w:eastAsia="Times New Roman"/>
                <w:color w:val="000000" w:themeColor="text1"/>
                <w:sz w:val="28"/>
              </w:rPr>
            </w:r>
            <w:r/>
          </w:p>
        </w:tc>
        <w:tc>
          <w:tcPr>
            <w:gridSpan w:val="2"/>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126"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Закупівля програмного забезпечення та комп’ютерної техніки для автоматизації процесів обліку та надання медичних послуг.</w:t>
            </w:r>
            <w:r>
              <w:rPr>
                <w:rFonts w:ascii="Times New Roman" w:hAnsi="Times New Roman" w:cs="Times New Roman" w:eastAsia="Times New Roman"/>
                <w:color w:val="000000" w:themeColor="text1"/>
                <w:sz w:val="28"/>
              </w:rPr>
            </w:r>
            <w:r/>
          </w:p>
        </w:tc>
        <w:tc>
          <w:tcPr>
            <w:tcW w:w="180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Покращення умов надання медичних послуг</w:t>
            </w:r>
            <w:r>
              <w:rPr>
                <w:rFonts w:ascii="Times New Roman" w:hAnsi="Times New Roman" w:cs="Times New Roman" w:eastAsia="Times New Roman"/>
                <w:color w:val="000000" w:themeColor="text1"/>
                <w:sz w:val="28"/>
              </w:rPr>
            </w:r>
            <w:r/>
          </w:p>
        </w:tc>
        <w:tc>
          <w:tcPr>
            <w:tcW w:w="103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2021-2022</w:t>
            </w:r>
            <w:r>
              <w:rPr>
                <w:rFonts w:ascii="Times New Roman" w:hAnsi="Times New Roman" w:cs="Times New Roman" w:eastAsia="Times New Roman"/>
                <w:color w:val="000000" w:themeColor="text1"/>
                <w:sz w:val="28"/>
              </w:rPr>
            </w:r>
            <w:r/>
          </w:p>
        </w:tc>
        <w:tc>
          <w:tcPr>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8"/>
              </w:rPr>
              <w:t xml:space="preserve">Кошти місцевого бюджету, кошти КНП “Менська міська лікарня”, КНП «Менська ЦПМСД» інші</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джерела фінансування</w:t>
            </w:r>
            <w:r>
              <w:rPr>
                <w:rFonts w:ascii="Times New Roman" w:hAnsi="Times New Roman" w:cs="Times New Roman" w:eastAsia="Times New Roman"/>
                <w:color w:val="000000" w:themeColor="text1"/>
                <w:sz w:val="28"/>
              </w:rPr>
            </w:r>
            <w:r/>
          </w:p>
        </w:tc>
        <w:tc>
          <w:tcPr>
            <w:tcW w:w="239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Менська міська рада</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КНП «Менська міська лікарня» Менської міської ради</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8"/>
              </w:rPr>
              <w:t xml:space="preserve">КНП «Менська ЦПМСД» Менської міської ради</w:t>
            </w:r>
            <w:r>
              <w:rPr>
                <w:rFonts w:ascii="Times New Roman" w:hAnsi="Times New Roman" w:cs="Times New Roman" w:eastAsia="Times New Roman"/>
                <w:color w:val="000000" w:themeColor="text1"/>
                <w:sz w:val="28"/>
              </w:rPr>
            </w:r>
            <w:r/>
          </w:p>
        </w:tc>
      </w:tr>
      <w:tr>
        <w:trPr>
          <w:trHeight w:val="240"/>
        </w:trPr>
        <w:tc>
          <w:tcPr>
            <w:tcW w:w="7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2.3</w:t>
            </w:r>
            <w:r>
              <w:rPr>
                <w:rFonts w:ascii="Times New Roman" w:hAnsi="Times New Roman" w:cs="Times New Roman" w:eastAsia="Times New Roman"/>
                <w:color w:val="000000" w:themeColor="text1"/>
                <w:sz w:val="28"/>
              </w:rPr>
            </w:r>
            <w:r/>
          </w:p>
        </w:tc>
        <w:tc>
          <w:tcPr>
            <w:gridSpan w:val="2"/>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Ремонт приміщення  ЦПМСД  та амбулаторій в  </w:t>
            </w:r>
            <w:r>
              <w:rPr>
                <w:rFonts w:ascii="Times New Roman" w:hAnsi="Times New Roman" w:cs="Times New Roman" w:eastAsia="Times New Roman"/>
                <w:color w:val="000000" w:themeColor="text1"/>
                <w:sz w:val="28"/>
                <w:szCs w:val="24"/>
              </w:rPr>
              <w:t xml:space="preserve">старостинських</w:t>
            </w:r>
            <w:r>
              <w:rPr>
                <w:rFonts w:ascii="Times New Roman" w:hAnsi="Times New Roman" w:cs="Times New Roman" w:eastAsia="Times New Roman"/>
                <w:color w:val="000000" w:themeColor="text1"/>
                <w:sz w:val="28"/>
                <w:szCs w:val="24"/>
              </w:rPr>
              <w:t xml:space="preserve"> округах, ремонт приміщень  </w:t>
            </w:r>
            <w:r>
              <w:rPr>
                <w:rFonts w:ascii="Times New Roman" w:hAnsi="Times New Roman" w:cs="Times New Roman" w:eastAsia="Times New Roman"/>
                <w:color w:val="000000" w:themeColor="text1"/>
                <w:sz w:val="28"/>
                <w:szCs w:val="28"/>
              </w:rPr>
              <w:t xml:space="preserve">КНП «Менська міська лікарня»</w:t>
            </w:r>
            <w:r>
              <w:rPr>
                <w:rFonts w:ascii="Times New Roman" w:hAnsi="Times New Roman" w:cs="Times New Roman" w:eastAsia="Times New Roman"/>
                <w:color w:val="000000" w:themeColor="text1"/>
                <w:sz w:val="28"/>
              </w:rPr>
            </w:r>
            <w:r/>
          </w:p>
        </w:tc>
        <w:tc>
          <w:tcPr>
            <w:tcW w:w="1800"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Покращено естетичний вигляд, забезпечено температурний режим, комфортні умови  надання послуг.</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r>
            <w:r>
              <w:rPr>
                <w:rFonts w:ascii="Times New Roman" w:hAnsi="Times New Roman" w:cs="Times New Roman" w:eastAsia="Times New Roman"/>
                <w:color w:val="000000" w:themeColor="text1"/>
                <w:sz w:val="28"/>
              </w:rPr>
            </w:r>
            <w:r/>
          </w:p>
        </w:tc>
        <w:tc>
          <w:tcPr>
            <w:tcW w:w="103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2022-2029</w:t>
            </w:r>
            <w:r>
              <w:rPr>
                <w:rFonts w:ascii="Times New Roman" w:hAnsi="Times New Roman" w:cs="Times New Roman" w:eastAsia="Times New Roman"/>
                <w:color w:val="000000" w:themeColor="text1"/>
                <w:sz w:val="28"/>
              </w:rPr>
            </w:r>
            <w:r/>
          </w:p>
        </w:tc>
        <w:tc>
          <w:tcPr>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8"/>
              </w:rPr>
              <w:t xml:space="preserve">Кошти місцевого бюджету, кошти КНП </w:t>
            </w:r>
            <w:r>
              <w:rPr>
                <w:rFonts w:ascii="Times New Roman" w:hAnsi="Times New Roman" w:cs="Times New Roman" w:eastAsia="Times New Roman"/>
                <w:color w:val="000000" w:themeColor="text1"/>
                <w:sz w:val="28"/>
                <w:szCs w:val="28"/>
              </w:rPr>
              <w:t xml:space="preserve">“Менська міська лікарня”, КНП «Менська ЦПМСД» інші джерела фінансування</w:t>
            </w:r>
            <w:r>
              <w:rPr>
                <w:rFonts w:ascii="Times New Roman" w:hAnsi="Times New Roman" w:cs="Times New Roman" w:eastAsia="Times New Roman"/>
                <w:color w:val="000000" w:themeColor="text1"/>
                <w:sz w:val="28"/>
              </w:rPr>
            </w:r>
            <w:r/>
          </w:p>
        </w:tc>
        <w:tc>
          <w:tcPr>
            <w:tcW w:w="239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Менська міська рада</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КНП «Менська міська лікарня» Менської міської ради</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8"/>
              </w:rPr>
              <w:t xml:space="preserve">КНП «Менська ЦПМСД» Менської міської ради</w:t>
            </w:r>
            <w:r>
              <w:rPr>
                <w:rFonts w:ascii="Times New Roman" w:hAnsi="Times New Roman" w:cs="Times New Roman" w:eastAsia="Times New Roman"/>
                <w:color w:val="000000" w:themeColor="text1"/>
                <w:sz w:val="28"/>
              </w:rPr>
            </w:r>
            <w:r/>
          </w:p>
        </w:tc>
      </w:tr>
      <w:tr>
        <w:trPr>
          <w:trHeight w:val="240"/>
        </w:trPr>
        <w:tc>
          <w:tcPr>
            <w:tcW w:w="7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2.4</w:t>
            </w:r>
            <w:r>
              <w:rPr>
                <w:rFonts w:ascii="Times New Roman" w:hAnsi="Times New Roman" w:cs="Times New Roman" w:eastAsia="Times New Roman"/>
                <w:color w:val="000000" w:themeColor="text1"/>
                <w:sz w:val="28"/>
              </w:rPr>
            </w:r>
            <w:r/>
          </w:p>
        </w:tc>
        <w:tc>
          <w:tcPr>
            <w:gridSpan w:val="2"/>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rPr>
            </w:r>
            <w:bookmarkStart w:id="2" w:name="_heading=h.1fob9te"/>
            <w:r>
              <w:rPr>
                <w:rFonts w:ascii="Times New Roman" w:hAnsi="Times New Roman" w:cs="Times New Roman" w:eastAsia="Times New Roman"/>
                <w:color w:val="000000" w:themeColor="text1"/>
                <w:sz w:val="28"/>
              </w:rPr>
            </w:r>
            <w:bookmarkEnd w:id="2"/>
            <w:r>
              <w:rPr>
                <w:rFonts w:ascii="Times New Roman" w:hAnsi="Times New Roman" w:cs="Times New Roman" w:eastAsia="Times New Roman"/>
                <w:color w:val="000000" w:themeColor="text1"/>
                <w:sz w:val="28"/>
                <w:szCs w:val="24"/>
              </w:rPr>
              <w:t xml:space="preserve">Термомодернізація</w:t>
            </w:r>
            <w:r>
              <w:rPr>
                <w:rFonts w:ascii="Times New Roman" w:hAnsi="Times New Roman" w:cs="Times New Roman" w:eastAsia="Times New Roman"/>
                <w:color w:val="000000" w:themeColor="text1"/>
                <w:sz w:val="28"/>
                <w:szCs w:val="24"/>
              </w:rPr>
              <w:t xml:space="preserve"> приміщень ЦПМСД та головного 3-поверхового корпусу лікарні</w:t>
            </w:r>
            <w:r>
              <w:rPr>
                <w:rFonts w:ascii="Times New Roman" w:hAnsi="Times New Roman" w:cs="Times New Roman" w:eastAsia="Times New Roman"/>
                <w:color w:val="000000" w:themeColor="text1"/>
                <w:sz w:val="28"/>
              </w:rPr>
            </w:r>
            <w:r/>
          </w:p>
        </w:tc>
        <w:tc>
          <w:tcPr>
            <w:tcW w:w="180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Зменшено витрати на опалення, забезпечено температурний режим, комфортні умови  надання послуг.</w:t>
            </w:r>
            <w:r>
              <w:rPr>
                <w:rFonts w:ascii="Times New Roman" w:hAnsi="Times New Roman" w:cs="Times New Roman" w:eastAsia="Times New Roman"/>
                <w:color w:val="000000" w:themeColor="text1"/>
                <w:sz w:val="28"/>
              </w:rPr>
            </w:r>
            <w:r/>
          </w:p>
        </w:tc>
        <w:tc>
          <w:tcPr>
            <w:tcW w:w="103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2022-2025</w:t>
            </w:r>
            <w:r>
              <w:rPr>
                <w:rFonts w:ascii="Times New Roman" w:hAnsi="Times New Roman" w:cs="Times New Roman" w:eastAsia="Times New Roman"/>
                <w:color w:val="000000" w:themeColor="text1"/>
                <w:sz w:val="28"/>
              </w:rPr>
            </w:r>
            <w:r/>
          </w:p>
        </w:tc>
        <w:tc>
          <w:tcPr>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8"/>
              </w:rPr>
              <w:t xml:space="preserve">Кошти місцевого бюджету, кошти КНП “Менська міська лікарня”, КНП «Менська</w:t>
            </w:r>
            <w:r>
              <w:rPr>
                <w:rFonts w:ascii="Times New Roman" w:hAnsi="Times New Roman" w:cs="Times New Roman" w:eastAsia="Times New Roman"/>
                <w:color w:val="000000" w:themeColor="text1"/>
                <w:sz w:val="28"/>
                <w:szCs w:val="28"/>
              </w:rPr>
              <w:t xml:space="preserve"> ЦПМСД» інші джерела фінансування</w:t>
            </w:r>
            <w:r>
              <w:rPr>
                <w:rFonts w:ascii="Times New Roman" w:hAnsi="Times New Roman" w:cs="Times New Roman" w:eastAsia="Times New Roman"/>
                <w:color w:val="000000" w:themeColor="text1"/>
                <w:sz w:val="28"/>
              </w:rPr>
            </w:r>
            <w:r/>
          </w:p>
        </w:tc>
        <w:tc>
          <w:tcPr>
            <w:tcW w:w="239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Менська міська рада</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КНП «Менська міська лікарня» Менської міської ради</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8"/>
              </w:rPr>
              <w:t xml:space="preserve">КНП «Менська ЦПМСД» Менської міської ради</w:t>
            </w:r>
            <w:r>
              <w:rPr>
                <w:rFonts w:ascii="Times New Roman" w:hAnsi="Times New Roman" w:cs="Times New Roman" w:eastAsia="Times New Roman"/>
                <w:color w:val="000000" w:themeColor="text1"/>
                <w:sz w:val="28"/>
              </w:rPr>
            </w:r>
            <w:r/>
          </w:p>
        </w:tc>
      </w:tr>
      <w:tr>
        <w:trPr>
          <w:trHeight w:val="240"/>
        </w:trPr>
        <w:tc>
          <w:tcPr>
            <w:tcW w:w="7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2.5</w:t>
            </w:r>
            <w:r>
              <w:rPr>
                <w:rFonts w:ascii="Times New Roman" w:hAnsi="Times New Roman" w:cs="Times New Roman" w:eastAsia="Times New Roman"/>
                <w:color w:val="000000" w:themeColor="text1"/>
                <w:sz w:val="28"/>
              </w:rPr>
            </w:r>
            <w:r/>
          </w:p>
        </w:tc>
        <w:tc>
          <w:tcPr>
            <w:gridSpan w:val="2"/>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Створення безперешкодного доступу до медичних послуг людей з особливими потребами.</w:t>
            </w:r>
            <w:r>
              <w:rPr>
                <w:rFonts w:ascii="Times New Roman" w:hAnsi="Times New Roman" w:cs="Times New Roman" w:eastAsia="Times New Roman"/>
                <w:color w:val="000000" w:themeColor="text1"/>
                <w:sz w:val="28"/>
              </w:rPr>
            </w:r>
            <w:r/>
          </w:p>
        </w:tc>
        <w:tc>
          <w:tcPr>
            <w:tcW w:w="180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Покращиться доступ лю</w:t>
            </w:r>
            <w:r>
              <w:rPr>
                <w:rFonts w:ascii="Times New Roman" w:hAnsi="Times New Roman" w:cs="Times New Roman" w:eastAsia="Times New Roman"/>
                <w:color w:val="000000" w:themeColor="text1"/>
                <w:sz w:val="28"/>
                <w:szCs w:val="24"/>
              </w:rPr>
              <w:t xml:space="preserve">дей з особливими потребами до медичних закладів.</w:t>
            </w:r>
            <w:r>
              <w:rPr>
                <w:rFonts w:ascii="Times New Roman" w:hAnsi="Times New Roman" w:cs="Times New Roman" w:eastAsia="Times New Roman"/>
                <w:color w:val="000000" w:themeColor="text1"/>
                <w:sz w:val="28"/>
              </w:rPr>
            </w:r>
            <w:r/>
          </w:p>
        </w:tc>
        <w:tc>
          <w:tcPr>
            <w:tcW w:w="103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2022-2027</w:t>
            </w:r>
            <w:r>
              <w:rPr>
                <w:rFonts w:ascii="Times New Roman" w:hAnsi="Times New Roman" w:cs="Times New Roman" w:eastAsia="Times New Roman"/>
                <w:color w:val="000000" w:themeColor="text1"/>
                <w:sz w:val="28"/>
              </w:rPr>
            </w:r>
            <w:r/>
          </w:p>
        </w:tc>
        <w:tc>
          <w:tcPr>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8"/>
              </w:rPr>
              <w:t xml:space="preserve">Кошти місцевого бюджету, кошти КНП “Менська </w:t>
            </w:r>
            <w:r>
              <w:rPr>
                <w:rFonts w:ascii="Times New Roman" w:hAnsi="Times New Roman" w:cs="Times New Roman" w:eastAsia="Times New Roman"/>
                <w:color w:val="000000" w:themeColor="text1"/>
                <w:sz w:val="28"/>
                <w:szCs w:val="28"/>
              </w:rPr>
              <w:t xml:space="preserve">міська лікарня”, КНП «Менська ЦПМСД» інші джерела фінансування</w:t>
            </w:r>
            <w:r>
              <w:rPr>
                <w:rFonts w:ascii="Times New Roman" w:hAnsi="Times New Roman" w:cs="Times New Roman" w:eastAsia="Times New Roman"/>
                <w:color w:val="000000" w:themeColor="text1"/>
                <w:sz w:val="28"/>
              </w:rPr>
            </w:r>
            <w:r/>
          </w:p>
        </w:tc>
        <w:tc>
          <w:tcPr>
            <w:tcW w:w="239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Менська міська рада</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КНП «Менська міська лікарня» Менської міської ради</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8"/>
              </w:rPr>
              <w:t xml:space="preserve">КНП «Менська ЦПМСД»</w:t>
            </w:r>
            <w:r>
              <w:rPr>
                <w:rFonts w:ascii="Times New Roman" w:hAnsi="Times New Roman" w:cs="Times New Roman" w:eastAsia="Times New Roman"/>
                <w:color w:val="000000" w:themeColor="text1"/>
                <w:sz w:val="28"/>
                <w:szCs w:val="28"/>
              </w:rPr>
              <w:t xml:space="preserve"> Менської міської ради</w:t>
            </w:r>
            <w:r>
              <w:rPr>
                <w:rFonts w:ascii="Times New Roman" w:hAnsi="Times New Roman" w:cs="Times New Roman" w:eastAsia="Times New Roman"/>
                <w:color w:val="000000" w:themeColor="text1"/>
                <w:sz w:val="28"/>
              </w:rPr>
            </w:r>
            <w:r/>
          </w:p>
        </w:tc>
      </w:tr>
      <w:tr>
        <w:trPr>
          <w:trHeight w:val="240"/>
        </w:trPr>
        <w:tc>
          <w:tcPr>
            <w:tcW w:w="7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2.6</w:t>
            </w:r>
            <w:r>
              <w:rPr>
                <w:rFonts w:ascii="Times New Roman" w:hAnsi="Times New Roman" w:cs="Times New Roman" w:eastAsia="Times New Roman"/>
                <w:color w:val="000000" w:themeColor="text1"/>
                <w:sz w:val="28"/>
              </w:rPr>
            </w:r>
            <w:r/>
          </w:p>
        </w:tc>
        <w:tc>
          <w:tcPr>
            <w:gridSpan w:val="2"/>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4"/>
              </w:rPr>
              <w:t xml:space="preserve">Закупівля обладнання та оновлення матеріально-технічної бази </w:t>
            </w:r>
            <w:r>
              <w:rPr>
                <w:rFonts w:ascii="Times New Roman" w:hAnsi="Times New Roman" w:cs="Times New Roman" w:eastAsia="Times New Roman"/>
                <w:color w:val="000000" w:themeColor="text1"/>
                <w:sz w:val="28"/>
                <w:szCs w:val="28"/>
              </w:rPr>
              <w:t xml:space="preserve">КНП «Менська міська лікарня» та </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КНП «Менська ЦПМСД» </w:t>
            </w:r>
            <w:r>
              <w:rPr>
                <w:rFonts w:ascii="Times New Roman" w:hAnsi="Times New Roman" w:cs="Times New Roman" w:eastAsia="Times New Roman"/>
                <w:color w:val="000000" w:themeColor="text1"/>
                <w:sz w:val="28"/>
              </w:rPr>
            </w:r>
            <w:r/>
          </w:p>
        </w:tc>
        <w:tc>
          <w:tcPr>
            <w:tcW w:w="1800"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Покращено якість послуг та розширення їх спектру.</w:t>
            </w:r>
            <w:r>
              <w:rPr>
                <w:rFonts w:ascii="Times New Roman" w:hAnsi="Times New Roman" w:cs="Times New Roman" w:eastAsia="Times New Roman"/>
                <w:color w:val="000000" w:themeColor="text1"/>
                <w:sz w:val="28"/>
              </w:rPr>
            </w:r>
            <w:r/>
          </w:p>
        </w:tc>
        <w:tc>
          <w:tcPr>
            <w:tcW w:w="103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2022-2029</w:t>
            </w:r>
            <w:r>
              <w:rPr>
                <w:rFonts w:ascii="Times New Roman" w:hAnsi="Times New Roman" w:cs="Times New Roman" w:eastAsia="Times New Roman"/>
                <w:color w:val="000000" w:themeColor="text1"/>
                <w:sz w:val="28"/>
              </w:rPr>
            </w:r>
            <w:r/>
          </w:p>
        </w:tc>
        <w:tc>
          <w:tcPr>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8"/>
              </w:rPr>
              <w:t xml:space="preserve">Кошти місцевого бюджету, кошти КНП “Менська міська лікарня”, КНП «Менська ЦПМСД» інші джерела фінансування</w:t>
            </w:r>
            <w:r>
              <w:rPr>
                <w:rFonts w:ascii="Times New Roman" w:hAnsi="Times New Roman" w:cs="Times New Roman" w:eastAsia="Times New Roman"/>
                <w:color w:val="000000" w:themeColor="text1"/>
                <w:sz w:val="28"/>
              </w:rPr>
            </w:r>
            <w:r/>
          </w:p>
        </w:tc>
        <w:tc>
          <w:tcPr>
            <w:tcW w:w="239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Менська міська рада</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t xml:space="preserve">КНП «Менська міська лікарня» Менської міської ради</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8"/>
              </w:rPr>
              <w:t xml:space="preserve">КНП «Менська ЦПМСД» Менської міської ради</w:t>
            </w:r>
            <w:r>
              <w:rPr>
                <w:rFonts w:ascii="Times New Roman" w:hAnsi="Times New Roman" w:cs="Times New Roman" w:eastAsia="Times New Roman"/>
                <w:color w:val="000000" w:themeColor="text1"/>
                <w:sz w:val="28"/>
              </w:rPr>
            </w:r>
            <w:r/>
          </w:p>
        </w:tc>
      </w:tr>
      <w:tr>
        <w:trPr>
          <w:trHeight w:val="240"/>
        </w:trPr>
        <w:tc>
          <w:tcPr>
            <w:tcW w:w="7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2.7</w:t>
            </w:r>
            <w:r>
              <w:rPr>
                <w:rFonts w:ascii="Times New Roman" w:hAnsi="Times New Roman" w:cs="Times New Roman" w:eastAsia="Times New Roman"/>
                <w:color w:val="000000" w:themeColor="text1"/>
                <w:sz w:val="28"/>
              </w:rPr>
            </w:r>
            <w:r/>
          </w:p>
        </w:tc>
        <w:tc>
          <w:tcPr>
            <w:gridSpan w:val="2"/>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Удосконалення моделі паліативно</w:t>
            </w:r>
            <w:r>
              <w:rPr>
                <w:rFonts w:ascii="Times New Roman" w:hAnsi="Times New Roman" w:cs="Times New Roman" w:eastAsia="Times New Roman"/>
                <w:color w:val="000000" w:themeColor="text1"/>
                <w:sz w:val="28"/>
                <w:szCs w:val="24"/>
              </w:rPr>
              <w:t xml:space="preserve">ї допомоги мешканцям ТГ.</w:t>
            </w:r>
            <w:r>
              <w:rPr>
                <w:rFonts w:ascii="Times New Roman" w:hAnsi="Times New Roman" w:cs="Times New Roman" w:eastAsia="Times New Roman"/>
                <w:color w:val="000000" w:themeColor="text1"/>
                <w:sz w:val="28"/>
              </w:rPr>
            </w:r>
            <w:r/>
          </w:p>
        </w:tc>
        <w:tc>
          <w:tcPr>
            <w:tcW w:w="1800"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Розширення спектру послуг</w:t>
            </w:r>
            <w:r>
              <w:rPr>
                <w:rFonts w:ascii="Times New Roman" w:hAnsi="Times New Roman" w:cs="Times New Roman" w:eastAsia="Times New Roman"/>
                <w:color w:val="000000" w:themeColor="text1"/>
                <w:sz w:val="28"/>
              </w:rPr>
            </w:r>
            <w:r/>
          </w:p>
        </w:tc>
        <w:tc>
          <w:tcPr>
            <w:tcW w:w="103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2022-2027</w:t>
            </w:r>
            <w:r>
              <w:rPr>
                <w:rFonts w:ascii="Times New Roman" w:hAnsi="Times New Roman" w:cs="Times New Roman" w:eastAsia="Times New Roman"/>
                <w:color w:val="000000" w:themeColor="text1"/>
                <w:sz w:val="28"/>
              </w:rPr>
            </w:r>
            <w:r/>
          </w:p>
        </w:tc>
        <w:tc>
          <w:tcPr>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Кошти місцевого бюджету, кошти КНП “Менська міська лікарня”, інші джерела фінансування</w:t>
            </w:r>
            <w:r>
              <w:rPr>
                <w:rFonts w:ascii="Times New Roman" w:hAnsi="Times New Roman" w:cs="Times New Roman" w:eastAsia="Times New Roman"/>
                <w:color w:val="000000" w:themeColor="text1"/>
                <w:sz w:val="28"/>
              </w:rPr>
            </w:r>
            <w:r/>
          </w:p>
        </w:tc>
        <w:tc>
          <w:tcPr>
            <w:tcW w:w="239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Менська міська рада</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КНП «Менська міська лікарня» Менської міської ради</w:t>
            </w:r>
            <w:r>
              <w:rPr>
                <w:rFonts w:ascii="Times New Roman" w:hAnsi="Times New Roman" w:cs="Times New Roman" w:eastAsia="Times New Roman"/>
                <w:color w:val="000000" w:themeColor="text1"/>
                <w:sz w:val="28"/>
              </w:rPr>
            </w:r>
            <w:r/>
          </w:p>
        </w:tc>
      </w:tr>
      <w:tr>
        <w:trPr>
          <w:trHeight w:val="240"/>
        </w:trPr>
        <w:tc>
          <w:tcPr>
            <w:tcW w:w="7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2.8</w:t>
            </w:r>
            <w:r>
              <w:rPr>
                <w:rFonts w:ascii="Times New Roman" w:hAnsi="Times New Roman" w:cs="Times New Roman" w:eastAsia="Times New Roman"/>
                <w:color w:val="000000" w:themeColor="text1"/>
                <w:sz w:val="28"/>
              </w:rPr>
            </w:r>
            <w:r/>
          </w:p>
        </w:tc>
        <w:tc>
          <w:tcPr>
            <w:gridSpan w:val="2"/>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Облаштування реабілітаційного відділення</w:t>
            </w:r>
            <w:r>
              <w:rPr>
                <w:rFonts w:ascii="Times New Roman" w:hAnsi="Times New Roman" w:cs="Times New Roman" w:eastAsia="Times New Roman"/>
                <w:color w:val="000000" w:themeColor="text1"/>
                <w:sz w:val="28"/>
              </w:rPr>
            </w:r>
            <w:r/>
          </w:p>
        </w:tc>
        <w:tc>
          <w:tcPr>
            <w:tcW w:w="180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Розширення послуг для населення.</w:t>
            </w:r>
            <w:r>
              <w:rPr>
                <w:rFonts w:ascii="Times New Roman" w:hAnsi="Times New Roman" w:cs="Times New Roman" w:eastAsia="Times New Roman"/>
                <w:color w:val="000000" w:themeColor="text1"/>
                <w:sz w:val="28"/>
              </w:rPr>
            </w:r>
            <w:r/>
          </w:p>
        </w:tc>
        <w:tc>
          <w:tcPr>
            <w:tcW w:w="103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2022-2027</w:t>
            </w:r>
            <w:r>
              <w:rPr>
                <w:rFonts w:ascii="Times New Roman" w:hAnsi="Times New Roman" w:cs="Times New Roman" w:eastAsia="Times New Roman"/>
                <w:color w:val="000000" w:themeColor="text1"/>
                <w:sz w:val="28"/>
              </w:rPr>
            </w:r>
            <w:r/>
          </w:p>
        </w:tc>
        <w:tc>
          <w:tcPr>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Кошти місцевого бюджету, кошти КНП “Менська міська </w:t>
            </w:r>
            <w:r>
              <w:rPr>
                <w:rFonts w:ascii="Times New Roman" w:hAnsi="Times New Roman" w:cs="Times New Roman" w:eastAsia="Times New Roman"/>
                <w:color w:val="000000" w:themeColor="text1"/>
                <w:sz w:val="28"/>
                <w:szCs w:val="24"/>
              </w:rPr>
              <w:t xml:space="preserve">лікарня”, інші джерела фінансування</w:t>
            </w:r>
            <w:r>
              <w:rPr>
                <w:rFonts w:ascii="Times New Roman" w:hAnsi="Times New Roman" w:cs="Times New Roman" w:eastAsia="Times New Roman"/>
                <w:color w:val="000000" w:themeColor="text1"/>
                <w:sz w:val="28"/>
              </w:rPr>
            </w:r>
            <w:r/>
          </w:p>
        </w:tc>
        <w:tc>
          <w:tcPr>
            <w:tcW w:w="239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Менська міська рада</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КНП «Менс</w:t>
            </w:r>
            <w:r>
              <w:rPr>
                <w:rFonts w:ascii="Times New Roman" w:hAnsi="Times New Roman" w:cs="Times New Roman" w:eastAsia="Times New Roman"/>
                <w:color w:val="000000" w:themeColor="text1"/>
                <w:sz w:val="28"/>
                <w:szCs w:val="24"/>
              </w:rPr>
              <w:t xml:space="preserve">ька міська лікарня» Менської міської ради</w:t>
            </w:r>
            <w:r>
              <w:rPr>
                <w:rFonts w:ascii="Times New Roman" w:hAnsi="Times New Roman" w:cs="Times New Roman" w:eastAsia="Times New Roman"/>
                <w:color w:val="000000" w:themeColor="text1"/>
                <w:sz w:val="28"/>
              </w:rPr>
            </w:r>
            <w:r/>
          </w:p>
        </w:tc>
      </w:tr>
      <w:tr>
        <w:trPr>
          <w:trHeight w:val="240"/>
        </w:trPr>
        <w:tc>
          <w:tcPr>
            <w:gridSpan w:val="7"/>
            <w:tcW w:w="10192"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b/>
                <w:color w:val="000000"/>
                <w:sz w:val="28"/>
                <w:szCs w:val="24"/>
              </w:rPr>
              <w:suppressLineNumbers w:val="0"/>
            </w:pPr>
            <w:r>
              <w:rPr>
                <w:rFonts w:ascii="Times New Roman" w:hAnsi="Times New Roman" w:cs="Times New Roman" w:eastAsia="Times New Roman"/>
                <w:b/>
                <w:color w:val="000000" w:themeColor="text1"/>
                <w:sz w:val="28"/>
                <w:szCs w:val="24"/>
              </w:rPr>
              <w:t xml:space="preserve">Операційна ціль 3. Зміцнення інституційної спроможності медичного персоналу надавати якісні медичні послуги, відповідно до потреб мешканців</w:t>
            </w:r>
            <w:r>
              <w:rPr>
                <w:rFonts w:ascii="Times New Roman" w:hAnsi="Times New Roman" w:cs="Times New Roman" w:eastAsia="Times New Roman"/>
                <w:color w:val="000000" w:themeColor="text1"/>
                <w:sz w:val="28"/>
              </w:rPr>
            </w:r>
            <w:r/>
          </w:p>
        </w:tc>
      </w:tr>
      <w:tr>
        <w:trPr>
          <w:trHeight w:val="240"/>
        </w:trPr>
        <w:tc>
          <w:tcPr>
            <w:tcW w:w="7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3.1</w:t>
            </w:r>
            <w:r>
              <w:rPr>
                <w:rFonts w:ascii="Times New Roman" w:hAnsi="Times New Roman" w:cs="Times New Roman" w:eastAsia="Times New Roman"/>
                <w:color w:val="000000" w:themeColor="text1"/>
                <w:sz w:val="28"/>
              </w:rPr>
            </w:r>
            <w:r/>
          </w:p>
        </w:tc>
        <w:tc>
          <w:tcPr>
            <w:gridSpan w:val="2"/>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Підвищення кваліфікації медичних працівників</w:t>
            </w:r>
            <w:r>
              <w:rPr>
                <w:rFonts w:ascii="Times New Roman" w:hAnsi="Times New Roman" w:cs="Times New Roman" w:eastAsia="Times New Roman"/>
                <w:color w:val="000000" w:themeColor="text1"/>
                <w:sz w:val="28"/>
              </w:rPr>
            </w:r>
            <w:r/>
          </w:p>
        </w:tc>
        <w:tc>
          <w:tcPr>
            <w:tcW w:w="180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Покращено якість послуг, застосовано новітні технології лікування.</w:t>
            </w:r>
            <w:r>
              <w:rPr>
                <w:rFonts w:ascii="Times New Roman" w:hAnsi="Times New Roman" w:cs="Times New Roman" w:eastAsia="Times New Roman"/>
                <w:color w:val="000000" w:themeColor="text1"/>
                <w:sz w:val="28"/>
              </w:rPr>
            </w:r>
            <w:r/>
          </w:p>
        </w:tc>
        <w:tc>
          <w:tcPr>
            <w:tcW w:w="103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2022-2029</w:t>
            </w:r>
            <w:r>
              <w:rPr>
                <w:rFonts w:ascii="Times New Roman" w:hAnsi="Times New Roman" w:cs="Times New Roman" w:eastAsia="Times New Roman"/>
                <w:color w:val="000000" w:themeColor="text1"/>
                <w:sz w:val="28"/>
              </w:rPr>
            </w:r>
            <w:r/>
          </w:p>
        </w:tc>
        <w:tc>
          <w:tcPr>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8"/>
              </w:rPr>
              <w:t xml:space="preserve">Кошти місцевого бюджету, кошти КНП “Менська міська лікарня”, КНП «Менська ЦПМСД» інші джерела фінансування</w:t>
            </w:r>
            <w:r>
              <w:rPr>
                <w:rFonts w:ascii="Times New Roman" w:hAnsi="Times New Roman" w:cs="Times New Roman" w:eastAsia="Times New Roman"/>
                <w:color w:val="000000" w:themeColor="text1"/>
                <w:sz w:val="28"/>
              </w:rPr>
            </w:r>
            <w:r/>
          </w:p>
        </w:tc>
        <w:tc>
          <w:tcPr>
            <w:tcW w:w="239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Менська міська рада</w:t>
            </w:r>
            <w:r>
              <w:rPr>
                <w:rFonts w:ascii="Times New Roman" w:hAnsi="Times New Roman" w:cs="Times New Roman" w:eastAsia="Times New Roman"/>
                <w:color w:val="000000" w:themeColor="text1"/>
                <w:sz w:val="28"/>
              </w:rPr>
            </w:r>
            <w:r/>
          </w:p>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КНП «Менська ЦПМСД» Менської міської ради , КНП «Менська міська лікарня» Менської міської ради</w:t>
            </w:r>
            <w:r>
              <w:rPr>
                <w:rFonts w:ascii="Times New Roman" w:hAnsi="Times New Roman" w:cs="Times New Roman" w:eastAsia="Times New Roman"/>
                <w:color w:val="000000" w:themeColor="text1"/>
                <w:sz w:val="28"/>
              </w:rPr>
            </w:r>
            <w:r/>
          </w:p>
        </w:tc>
      </w:tr>
      <w:tr>
        <w:trPr>
          <w:trHeight w:val="240"/>
        </w:trPr>
        <w:tc>
          <w:tcPr>
            <w:tcW w:w="709" w:type="dxa"/>
            <w:textDirection w:val="lrTb"/>
            <w:noWrap w:val="false"/>
          </w:tcPr>
          <w:p>
            <w:pPr>
              <w:ind w:firstLine="0"/>
              <w:jc w:val="center"/>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3.2</w:t>
            </w:r>
            <w:r>
              <w:rPr>
                <w:rFonts w:ascii="Times New Roman" w:hAnsi="Times New Roman" w:cs="Times New Roman" w:eastAsia="Times New Roman"/>
                <w:color w:val="000000" w:themeColor="text1"/>
                <w:sz w:val="28"/>
              </w:rPr>
            </w:r>
            <w:r/>
          </w:p>
        </w:tc>
        <w:tc>
          <w:tcPr>
            <w:gridSpan w:val="2"/>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Оплата навчання студентів мед</w:t>
            </w:r>
            <w:r>
              <w:rPr>
                <w:rFonts w:ascii="Times New Roman" w:hAnsi="Times New Roman" w:cs="Times New Roman" w:eastAsia="Times New Roman"/>
                <w:color w:val="000000" w:themeColor="text1"/>
                <w:sz w:val="28"/>
                <w:szCs w:val="24"/>
              </w:rPr>
              <w:t xml:space="preserve">иків, інтернів</w:t>
            </w:r>
            <w:r>
              <w:rPr>
                <w:rFonts w:ascii="Times New Roman" w:hAnsi="Times New Roman" w:cs="Times New Roman" w:eastAsia="Times New Roman"/>
                <w:color w:val="000000" w:themeColor="text1"/>
                <w:sz w:val="28"/>
              </w:rPr>
            </w:r>
            <w:r/>
          </w:p>
        </w:tc>
        <w:tc>
          <w:tcPr>
            <w:tcW w:w="180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Залучено достатню кількість молодих спеціалістів</w:t>
            </w:r>
            <w:r>
              <w:rPr>
                <w:rFonts w:ascii="Times New Roman" w:hAnsi="Times New Roman" w:cs="Times New Roman" w:eastAsia="Times New Roman"/>
                <w:color w:val="000000" w:themeColor="text1"/>
                <w:sz w:val="28"/>
              </w:rPr>
            </w:r>
            <w:r/>
          </w:p>
        </w:tc>
        <w:tc>
          <w:tcPr>
            <w:tcW w:w="103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2021-2029</w:t>
            </w:r>
            <w:r>
              <w:rPr>
                <w:rFonts w:ascii="Times New Roman" w:hAnsi="Times New Roman" w:cs="Times New Roman" w:eastAsia="Times New Roman"/>
                <w:color w:val="000000" w:themeColor="text1"/>
                <w:sz w:val="28"/>
              </w:rPr>
            </w:r>
            <w:r/>
          </w:p>
        </w:tc>
        <w:tc>
          <w:tcPr>
            <w:tcW w:w="2126"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8"/>
              </w:rPr>
              <w:t xml:space="preserve">Кошти місцевого бюджету, кошти КНП “Менська міська лікарня”, КНП «Менська ЦПМСД» інші джерела фінансування</w:t>
            </w:r>
            <w:r>
              <w:rPr>
                <w:rFonts w:ascii="Times New Roman" w:hAnsi="Times New Roman" w:cs="Times New Roman" w:eastAsia="Times New Roman"/>
                <w:color w:val="000000" w:themeColor="text1"/>
                <w:sz w:val="28"/>
              </w:rPr>
            </w:r>
            <w:r/>
          </w:p>
        </w:tc>
        <w:tc>
          <w:tcPr>
            <w:tcW w:w="2397"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r>
            <w:r>
              <w:rPr>
                <w:rFonts w:ascii="Times New Roman" w:hAnsi="Times New Roman" w:cs="Times New Roman" w:eastAsia="Times New Roman"/>
                <w:color w:val="000000" w:themeColor="text1"/>
                <w:sz w:val="28"/>
              </w:rPr>
            </w:r>
            <w:r/>
          </w:p>
        </w:tc>
      </w:tr>
    </w:tbl>
    <w:p>
      <w:pPr>
        <w:ind w:left="1420"/>
        <w:jc w:val="both"/>
        <w:spacing w:lineRule="auto" w:line="240" w:after="0" w:afterAutospacing="0" w:before="0" w:beforeAutospacing="0"/>
        <w:rPr>
          <w:rFonts w:ascii="Times New Roman" w:hAnsi="Times New Roman" w:cs="Times New Roman" w:eastAsia="Times New Roman"/>
          <w:color w:val="000000"/>
          <w:sz w:val="24"/>
          <w:szCs w:val="24"/>
          <w:shd w:val="clear" w:fill="92D050" w:color="auto"/>
        </w:rPr>
      </w:pPr>
      <w:r>
        <w:rPr>
          <w:rFonts w:ascii="Times New Roman" w:hAnsi="Times New Roman" w:cs="Times New Roman" w:eastAsia="Times New Roman"/>
          <w:color w:val="000000" w:themeColor="text1"/>
          <w:sz w:val="24"/>
          <w:szCs w:val="24"/>
          <w:shd w:val="clear" w:fill="92D050" w:color="auto"/>
        </w:rPr>
      </w:r>
      <w:r>
        <w:rPr>
          <w:rFonts w:ascii="Times New Roman" w:hAnsi="Times New Roman" w:cs="Times New Roman" w:eastAsia="Times New Roman"/>
          <w:color w:val="000000" w:themeColor="text1"/>
        </w:rPr>
      </w:r>
      <w:r/>
    </w:p>
    <w:p>
      <w:pPr>
        <w:ind w:left="1420"/>
        <w:jc w:val="both"/>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shd w:val="clear" w:fill="92D050" w:color="auto"/>
        </w:rPr>
        <w:t xml:space="preserve">Зелений сектор</w:t>
      </w:r>
      <w:r>
        <w:rPr>
          <w:rFonts w:ascii="Times New Roman" w:hAnsi="Times New Roman" w:cs="Times New Roman" w:eastAsia="Times New Roman"/>
          <w:color w:val="000000" w:themeColor="text1"/>
          <w:sz w:val="24"/>
          <w:szCs w:val="24"/>
        </w:rPr>
        <w:t xml:space="preserve"> – першочергові завдання та проекти</w:t>
      </w:r>
      <w:r>
        <w:rPr>
          <w:rFonts w:ascii="Times New Roman" w:hAnsi="Times New Roman" w:cs="Times New Roman" w:eastAsia="Times New Roman"/>
          <w:color w:val="000000" w:themeColor="text1"/>
        </w:rPr>
      </w:r>
      <w:r/>
    </w:p>
    <w:p>
      <w:pPr>
        <w:ind w:left="1420"/>
        <w:jc w:val="both"/>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highlight w:val="yellow"/>
        </w:rPr>
        <w:t xml:space="preserve">Жовтий</w:t>
      </w:r>
      <w:r>
        <w:rPr>
          <w:rFonts w:ascii="Times New Roman" w:hAnsi="Times New Roman" w:cs="Times New Roman" w:eastAsia="Times New Roman"/>
          <w:color w:val="000000" w:themeColor="text1"/>
          <w:sz w:val="24"/>
          <w:szCs w:val="24"/>
        </w:rPr>
        <w:t xml:space="preserve"> – середньострокові</w:t>
      </w:r>
      <w:r>
        <w:rPr>
          <w:rFonts w:ascii="Times New Roman" w:hAnsi="Times New Roman" w:cs="Times New Roman" w:eastAsia="Times New Roman"/>
          <w:color w:val="000000" w:themeColor="text1"/>
        </w:rPr>
      </w:r>
      <w:r/>
    </w:p>
    <w:p>
      <w:pPr>
        <w:ind w:left="1420"/>
        <w:jc w:val="both"/>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highlight w:val="red"/>
        </w:rPr>
        <w:t xml:space="preserve">Червоний</w:t>
      </w:r>
      <w:r>
        <w:rPr>
          <w:rFonts w:ascii="Times New Roman" w:hAnsi="Times New Roman" w:cs="Times New Roman" w:eastAsia="Times New Roman"/>
          <w:color w:val="000000" w:themeColor="text1"/>
          <w:sz w:val="24"/>
          <w:szCs w:val="24"/>
        </w:rPr>
        <w:t xml:space="preserve"> – довгострокові.</w:t>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b/>
          <w:i/>
          <w:color w:val="000000"/>
          <w:sz w:val="28"/>
          <w:szCs w:val="32"/>
        </w:rPr>
      </w:pPr>
      <w:r>
        <w:rPr>
          <w:rFonts w:ascii="Times New Roman" w:hAnsi="Times New Roman" w:cs="Times New Roman" w:eastAsia="Times New Roman"/>
          <w:color w:val="000000" w:themeColor="text1"/>
          <w:sz w:val="24"/>
        </w:rPr>
      </w:r>
      <w:hyperlink w:tooltip="#_heading=h.26in1rg" w:anchor="_heading=h.26in1rg" w:history="1">
        <w:r>
          <w:rPr>
            <w:rFonts w:ascii="Times New Roman" w:hAnsi="Times New Roman" w:cs="Times New Roman" w:eastAsia="Times New Roman"/>
            <w:b/>
            <w:color w:val="000000" w:themeColor="text1"/>
            <w:sz w:val="28"/>
            <w:szCs w:val="32"/>
          </w:rPr>
          <w:t xml:space="preserve">Розділ  4. План реалізації та очікувані результати</w:t>
        </w:r>
      </w:hyperlink>
      <w:r>
        <w:rPr>
          <w:rFonts w:ascii="Times New Roman" w:hAnsi="Times New Roman" w:cs="Times New Roman" w:eastAsia="Times New Roman"/>
          <w:color w:val="000000" w:themeColor="text1"/>
        </w:rPr>
      </w:r>
      <w:r/>
    </w:p>
    <w:tbl>
      <w:tblPr>
        <w:tblStyle w:val="951"/>
        <w:tblW w:w="9938" w:type="dxa"/>
        <w:tblInd w:w="158"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600" w:firstRow="0" w:lastRow="0" w:firstColumn="0" w:lastColumn="0" w:noHBand="1" w:noVBand="1"/>
      </w:tblPr>
      <w:tblGrid>
        <w:gridCol w:w="667"/>
        <w:gridCol w:w="2835"/>
        <w:gridCol w:w="667"/>
        <w:gridCol w:w="709"/>
        <w:gridCol w:w="809"/>
        <w:gridCol w:w="709"/>
        <w:gridCol w:w="709"/>
        <w:gridCol w:w="709"/>
        <w:gridCol w:w="709"/>
        <w:gridCol w:w="709"/>
        <w:gridCol w:w="709"/>
      </w:tblGrid>
      <w:tr>
        <w:trPr>
          <w:trHeight w:val="1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667" w:type="dxa"/>
            <w:vMerge w:val="restart"/>
            <w:textDirection w:val="lrTb"/>
            <w:noWrap w:val="false"/>
          </w:tcPr>
          <w:p>
            <w:pPr>
              <w:ind w:left="0" w:firstLine="0"/>
              <w:jc w:val="left"/>
              <w:spacing w:lineRule="auto" w:line="240" w:after="0" w:afterAutospacing="0" w:before="0" w:beforeAutospacing="0"/>
              <w:rPr>
                <w:rFonts w:ascii="Times New Roman" w:hAnsi="Times New Roman" w:cs="Times New Roman" w:eastAsia="Times New Roman"/>
                <w:b w:val="false"/>
                <w:i w:val="false"/>
                <w:color w:val="000000"/>
                <w:sz w:val="24"/>
                <w:szCs w:val="24"/>
              </w:rPr>
              <w:suppressLineNumbers w:val="0"/>
            </w:pPr>
            <w:r>
              <w:rPr>
                <w:rFonts w:ascii="Times New Roman" w:hAnsi="Times New Roman" w:cs="Times New Roman" w:eastAsia="Times New Roman"/>
                <w:b w:val="false"/>
                <w:i w:val="false"/>
                <w:color w:val="000000" w:themeColor="text1"/>
                <w:sz w:val="24"/>
                <w:szCs w:val="24"/>
              </w:rPr>
              <w:t xml:space="preserve">№</w:t>
            </w:r>
            <w:r>
              <w:rPr>
                <w:rFonts w:ascii="Times New Roman" w:hAnsi="Times New Roman" w:cs="Times New Roman" w:eastAsia="Times New Roman"/>
                <w:b w:val="false"/>
                <w:i w:val="false"/>
                <w:color w:val="000000" w:themeColor="text1"/>
                <w:sz w:val="24"/>
              </w:rPr>
            </w:r>
            <w:r/>
          </w:p>
          <w:p>
            <w:pPr>
              <w:ind w:left="0" w:firstLine="0"/>
              <w:jc w:val="left"/>
              <w:spacing w:lineRule="auto" w:line="240" w:after="0" w:afterAutospacing="0" w:before="0" w:beforeAutospacing="0"/>
              <w:rPr>
                <w:rFonts w:ascii="Times New Roman" w:hAnsi="Times New Roman" w:cs="Times New Roman" w:eastAsia="Times New Roman"/>
                <w:b w:val="false"/>
                <w:i w:val="false"/>
                <w:color w:val="000000"/>
                <w:sz w:val="24"/>
                <w:szCs w:val="24"/>
              </w:rPr>
              <w:suppressLineNumbers w:val="0"/>
            </w:pPr>
            <w:r>
              <w:rPr>
                <w:rFonts w:ascii="Times New Roman" w:hAnsi="Times New Roman" w:cs="Times New Roman" w:eastAsia="Times New Roman"/>
                <w:b w:val="false"/>
                <w:i w:val="false"/>
                <w:color w:val="000000" w:themeColor="text1"/>
                <w:sz w:val="24"/>
                <w:szCs w:val="24"/>
              </w:rPr>
              <w:t xml:space="preserve">з/п</w:t>
            </w:r>
            <w:r>
              <w:rPr>
                <w:rFonts w:ascii="Times New Roman" w:hAnsi="Times New Roman" w:cs="Times New Roman" w:eastAsia="Times New Roman"/>
                <w:b w:val="false"/>
                <w:i w:val="false"/>
                <w:color w:val="000000" w:themeColor="text1"/>
                <w:sz w:val="24"/>
              </w:rPr>
            </w:r>
            <w:r/>
          </w:p>
        </w:tc>
        <w:tc>
          <w:tcPr>
            <w:tcBorders>
              <w:left w:val="none" w:color="000000" w:sz="4" w:space="0"/>
              <w:top w:val="single" w:color="000000" w:sz="8" w:space="0"/>
              <w:right w:val="single" w:color="000000" w:sz="8" w:space="0"/>
              <w:bottom w:val="single" w:color="000000" w:sz="8" w:space="0"/>
            </w:tcBorders>
            <w:tcMar>
              <w:left w:w="100" w:type="dxa"/>
              <w:top w:w="100" w:type="dxa"/>
              <w:right w:w="100" w:type="dxa"/>
              <w:bottom w:w="100" w:type="dxa"/>
            </w:tcMar>
            <w:tcW w:w="2835" w:type="dxa"/>
            <w:vMerge w:val="restart"/>
            <w:textDirection w:val="lrTb"/>
            <w:noWrap w:val="false"/>
          </w:tcPr>
          <w:p>
            <w:pPr>
              <w:ind w:left="0" w:firstLine="0"/>
              <w:jc w:val="left"/>
              <w:spacing w:lineRule="auto" w:line="240" w:after="0" w:afterAutospacing="0" w:before="0" w:beforeAutospacing="0"/>
              <w:rPr>
                <w:rFonts w:ascii="Times New Roman" w:hAnsi="Times New Roman" w:cs="Times New Roman" w:eastAsia="Times New Roman"/>
                <w:b w:val="false"/>
                <w:i w:val="false"/>
                <w:color w:val="000000"/>
                <w:sz w:val="24"/>
                <w:szCs w:val="24"/>
              </w:rPr>
              <w:suppressLineNumbers w:val="0"/>
            </w:pPr>
            <w:r>
              <w:rPr>
                <w:rFonts w:ascii="Times New Roman" w:hAnsi="Times New Roman" w:cs="Times New Roman" w:eastAsia="Times New Roman"/>
                <w:b w:val="false"/>
                <w:i w:val="false"/>
                <w:color w:val="000000" w:themeColor="text1"/>
                <w:sz w:val="24"/>
                <w:szCs w:val="24"/>
              </w:rPr>
              <w:t xml:space="preserve">Назва проекту</w:t>
            </w:r>
            <w:r>
              <w:rPr>
                <w:rFonts w:ascii="Times New Roman" w:hAnsi="Times New Roman" w:cs="Times New Roman" w:eastAsia="Times New Roman"/>
                <w:b w:val="false"/>
                <w:i w:val="false"/>
                <w:color w:val="000000" w:themeColor="text1"/>
                <w:sz w:val="24"/>
              </w:rPr>
            </w:r>
            <w:r/>
          </w:p>
        </w:tc>
        <w:tc>
          <w:tcPr>
            <w:gridSpan w:val="9"/>
            <w:tcBorders>
              <w:left w:val="none" w:color="000000" w:sz="4" w:space="0"/>
              <w:top w:val="single" w:color="000000" w:sz="8" w:space="0"/>
              <w:right w:val="single" w:color="000000" w:sz="8" w:space="0"/>
              <w:bottom w:val="single" w:color="000000" w:sz="8" w:space="0"/>
            </w:tcBorders>
            <w:tcMar>
              <w:left w:w="20" w:type="dxa"/>
              <w:top w:w="20" w:type="dxa"/>
              <w:right w:w="20" w:type="dxa"/>
              <w:bottom w:w="20" w:type="dxa"/>
            </w:tcMar>
            <w:tcW w:w="6436"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val="false"/>
                <w:i w:val="false"/>
                <w:color w:val="000000"/>
                <w:sz w:val="24"/>
                <w:szCs w:val="24"/>
              </w:rPr>
              <w:suppressLineNumbers w:val="0"/>
            </w:pPr>
            <w:r>
              <w:rPr>
                <w:rFonts w:ascii="Times New Roman" w:hAnsi="Times New Roman" w:cs="Times New Roman" w:eastAsia="Times New Roman"/>
                <w:b w:val="false"/>
                <w:i w:val="false"/>
                <w:color w:val="000000" w:themeColor="text1"/>
                <w:sz w:val="24"/>
                <w:szCs w:val="24"/>
              </w:rPr>
              <w:t xml:space="preserve">Рік виконання</w:t>
            </w:r>
            <w:r>
              <w:rPr>
                <w:rFonts w:ascii="Times New Roman" w:hAnsi="Times New Roman" w:cs="Times New Roman" w:eastAsia="Times New Roman"/>
                <w:b w:val="false"/>
                <w:i w:val="false"/>
                <w:color w:val="000000" w:themeColor="text1"/>
                <w:sz w:val="24"/>
              </w:rPr>
            </w:r>
            <w:r/>
          </w:p>
        </w:tc>
      </w:tr>
      <w:tr>
        <w:trPr>
          <w:trHeight w:val="166"/>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667" w:type="dxa"/>
            <w:vMerge w:val="continue"/>
            <w:textDirection w:val="lrTb"/>
            <w:noWrap w:val="false"/>
          </w:tcPr>
          <w:p>
            <w:pPr>
              <w:spacing w:lineRule="auto" w:line="276"/>
              <w:widowControl w:val="off"/>
              <w:rPr>
                <w:rFonts w:ascii="Times New Roman" w:hAnsi="Times New Roman" w:cs="Times New Roman" w:eastAsia="Times New Roman"/>
                <w:b/>
                <w:i/>
                <w:sz w:val="24"/>
                <w:szCs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i/>
                <w:sz w:val="24"/>
                <w:szCs w:val="24"/>
              </w:rPr>
            </w:r>
            <w:r/>
          </w:p>
        </w:tc>
        <w:tc>
          <w:tcPr>
            <w:tcBorders>
              <w:left w:val="none" w:color="000000" w:sz="4" w:space="0"/>
              <w:top w:val="single" w:color="000000" w:sz="8" w:space="0"/>
              <w:right w:val="single" w:color="000000" w:sz="8" w:space="0"/>
              <w:bottom w:val="single" w:color="000000" w:sz="8" w:space="0"/>
            </w:tcBorders>
            <w:tcMar>
              <w:left w:w="100" w:type="dxa"/>
              <w:top w:w="100" w:type="dxa"/>
              <w:right w:w="100" w:type="dxa"/>
              <w:bottom w:w="100" w:type="dxa"/>
            </w:tcMar>
            <w:tcW w:w="2835" w:type="dxa"/>
            <w:vMerge w:val="continue"/>
            <w:textDirection w:val="lrTb"/>
            <w:noWrap w:val="false"/>
          </w:tcPr>
          <w:p>
            <w:pPr>
              <w:spacing w:lineRule="auto" w:line="276"/>
              <w:widowControl w:val="off"/>
              <w:rPr>
                <w:rFonts w:ascii="Times New Roman" w:hAnsi="Times New Roman" w:cs="Times New Roman" w:eastAsia="Times New Roman"/>
                <w:b/>
                <w:i/>
                <w:sz w:val="24"/>
                <w:szCs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i/>
                <w:sz w:val="24"/>
                <w:szCs w:val="24"/>
              </w:rPr>
            </w:r>
            <w:r/>
          </w:p>
        </w:tc>
        <w:tc>
          <w:tcPr>
            <w:shd w:val="clear" w:fill="auto" w:color="auto"/>
            <w:tcBorders>
              <w:left w:val="none" w:color="000000" w:sz="4" w:space="0"/>
              <w:top w:val="none" w:color="000000" w:sz="4" w:space="0"/>
              <w:right w:val="single" w:color="000000" w:sz="8" w:space="0"/>
              <w:bottom w:val="single" w:color="000000" w:sz="8" w:space="0"/>
            </w:tcBorders>
            <w:tcMar>
              <w:left w:w="20" w:type="dxa"/>
              <w:top w:w="20" w:type="dxa"/>
              <w:right w:w="20" w:type="dxa"/>
              <w:bottom w:w="20" w:type="dxa"/>
            </w:tcMar>
            <w:tcW w:w="667"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val="false"/>
                <w:i w:val="false"/>
                <w:color w:val="000000"/>
                <w:sz w:val="24"/>
                <w:szCs w:val="24"/>
              </w:rPr>
              <w:suppressLineNumbers w:val="0"/>
            </w:pPr>
            <w:r>
              <w:rPr>
                <w:rFonts w:ascii="Times New Roman" w:hAnsi="Times New Roman" w:cs="Times New Roman" w:eastAsia="Times New Roman"/>
                <w:b w:val="false"/>
                <w:i w:val="false"/>
                <w:color w:val="000000" w:themeColor="text1"/>
                <w:sz w:val="24"/>
                <w:szCs w:val="24"/>
              </w:rPr>
              <w:t xml:space="preserve">2021</w:t>
            </w:r>
            <w:r>
              <w:rPr>
                <w:rFonts w:ascii="Times New Roman" w:hAnsi="Times New Roman" w:cs="Times New Roman" w:eastAsia="Times New Roman"/>
                <w:b w:val="false"/>
                <w:i w:val="false"/>
                <w:color w:val="000000" w:themeColor="text1"/>
                <w:sz w:val="24"/>
              </w:rPr>
            </w:r>
            <w:r/>
          </w:p>
        </w:tc>
        <w:tc>
          <w:tcPr>
            <w:shd w:val="clear" w:fill="auto" w:color="auto"/>
            <w:tcBorders>
              <w:left w:val="none" w:color="000000" w:sz="4" w:space="0"/>
              <w:top w:val="single" w:color="000000" w:sz="8"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val="false"/>
                <w:i w:val="false"/>
                <w:color w:val="000000"/>
                <w:sz w:val="24"/>
                <w:szCs w:val="24"/>
              </w:rPr>
              <w:suppressLineNumbers w:val="0"/>
            </w:pPr>
            <w:r>
              <w:rPr>
                <w:rFonts w:ascii="Times New Roman" w:hAnsi="Times New Roman" w:cs="Times New Roman" w:eastAsia="Times New Roman"/>
                <w:b w:val="false"/>
                <w:i w:val="false"/>
                <w:color w:val="000000" w:themeColor="text1"/>
                <w:sz w:val="24"/>
                <w:szCs w:val="24"/>
              </w:rPr>
              <w:t xml:space="preserve">2022</w:t>
            </w:r>
            <w:r>
              <w:rPr>
                <w:rFonts w:ascii="Times New Roman" w:hAnsi="Times New Roman" w:cs="Times New Roman" w:eastAsia="Times New Roman"/>
                <w:b w:val="false"/>
                <w:i w:val="false"/>
                <w:color w:val="000000" w:themeColor="text1"/>
                <w:sz w:val="24"/>
              </w:rPr>
            </w:r>
            <w:r/>
          </w:p>
        </w:tc>
        <w:tc>
          <w:tcPr>
            <w:shd w:val="clear" w:fill="auto" w:color="auto"/>
            <w:tcBorders>
              <w:left w:val="none" w:color="000000" w:sz="4" w:space="0"/>
              <w:top w:val="single" w:color="000000" w:sz="8" w:space="0"/>
              <w:right w:val="single" w:color="000000" w:sz="8" w:space="0"/>
              <w:bottom w:val="single" w:color="000000" w:sz="8" w:space="0"/>
            </w:tcBorders>
            <w:tcMar>
              <w:left w:w="100" w:type="dxa"/>
              <w:top w:w="100" w:type="dxa"/>
              <w:right w:w="100" w:type="dxa"/>
              <w:bottom w:w="100" w:type="dxa"/>
            </w:tcMar>
            <w:tcW w:w="8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val="false"/>
                <w:i w:val="false"/>
                <w:color w:val="000000"/>
                <w:sz w:val="24"/>
                <w:szCs w:val="24"/>
              </w:rPr>
              <w:suppressLineNumbers w:val="0"/>
            </w:pPr>
            <w:r>
              <w:rPr>
                <w:rFonts w:ascii="Times New Roman" w:hAnsi="Times New Roman" w:cs="Times New Roman" w:eastAsia="Times New Roman"/>
                <w:b w:val="false"/>
                <w:i w:val="false"/>
                <w:color w:val="000000" w:themeColor="text1"/>
                <w:sz w:val="24"/>
                <w:szCs w:val="24"/>
              </w:rPr>
              <w:t xml:space="preserve">2023</w:t>
            </w:r>
            <w:r>
              <w:rPr>
                <w:rFonts w:ascii="Times New Roman" w:hAnsi="Times New Roman" w:cs="Times New Roman" w:eastAsia="Times New Roman"/>
                <w:b w:val="false"/>
                <w:i w:val="false"/>
                <w:color w:val="000000" w:themeColor="text1"/>
                <w:sz w:val="24"/>
              </w:rPr>
            </w:r>
            <w:r/>
          </w:p>
        </w:tc>
        <w:tc>
          <w:tcPr>
            <w:shd w:val="clear" w:fill="auto" w:color="auto"/>
            <w:tcBorders>
              <w:left w:val="none" w:color="000000" w:sz="4" w:space="0"/>
              <w:top w:val="single" w:color="000000" w:sz="8"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val="false"/>
                <w:i w:val="false"/>
                <w:color w:val="000000"/>
                <w:sz w:val="24"/>
                <w:szCs w:val="24"/>
              </w:rPr>
              <w:suppressLineNumbers w:val="0"/>
            </w:pPr>
            <w:r>
              <w:rPr>
                <w:rFonts w:ascii="Times New Roman" w:hAnsi="Times New Roman" w:cs="Times New Roman" w:eastAsia="Times New Roman"/>
                <w:b w:val="false"/>
                <w:i w:val="false"/>
                <w:color w:val="000000" w:themeColor="text1"/>
                <w:sz w:val="24"/>
                <w:szCs w:val="24"/>
              </w:rPr>
              <w:t xml:space="preserve">2024</w:t>
            </w:r>
            <w:r>
              <w:rPr>
                <w:rFonts w:ascii="Times New Roman" w:hAnsi="Times New Roman" w:cs="Times New Roman" w:eastAsia="Times New Roman"/>
                <w:b w:val="false"/>
                <w:i w:val="false"/>
                <w:color w:val="000000" w:themeColor="text1"/>
                <w:sz w:val="24"/>
              </w:rPr>
            </w:r>
            <w:r/>
          </w:p>
        </w:tc>
        <w:tc>
          <w:tcPr>
            <w:shd w:val="clear" w:fill="auto" w:color="auto"/>
            <w:tcBorders>
              <w:left w:val="none" w:color="000000" w:sz="4" w:space="0"/>
              <w:top w:val="single" w:color="000000" w:sz="8"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val="false"/>
                <w:i w:val="false"/>
                <w:color w:val="000000"/>
                <w:sz w:val="24"/>
                <w:szCs w:val="24"/>
              </w:rPr>
              <w:suppressLineNumbers w:val="0"/>
            </w:pPr>
            <w:r>
              <w:rPr>
                <w:rFonts w:ascii="Times New Roman" w:hAnsi="Times New Roman" w:cs="Times New Roman" w:eastAsia="Times New Roman"/>
                <w:b w:val="false"/>
                <w:i w:val="false"/>
                <w:color w:val="000000" w:themeColor="text1"/>
                <w:sz w:val="24"/>
                <w:szCs w:val="24"/>
              </w:rPr>
              <w:t xml:space="preserve">2025</w:t>
            </w:r>
            <w:r>
              <w:rPr>
                <w:rFonts w:ascii="Times New Roman" w:hAnsi="Times New Roman" w:cs="Times New Roman" w:eastAsia="Times New Roman"/>
                <w:b w:val="false"/>
                <w:i w:val="false"/>
                <w:color w:val="000000" w:themeColor="text1"/>
                <w:sz w:val="24"/>
              </w:rPr>
            </w:r>
            <w:r/>
          </w:p>
        </w:tc>
        <w:tc>
          <w:tcPr>
            <w:tcBorders>
              <w:left w:val="none" w:color="000000" w:sz="4"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val="false"/>
                <w:i w:val="false"/>
                <w:color w:val="000000"/>
                <w:sz w:val="24"/>
                <w:szCs w:val="24"/>
              </w:rPr>
              <w:suppressLineNumbers w:val="0"/>
            </w:pPr>
            <w:r>
              <w:rPr>
                <w:rFonts w:ascii="Times New Roman" w:hAnsi="Times New Roman" w:cs="Times New Roman" w:eastAsia="Times New Roman"/>
                <w:b w:val="false"/>
                <w:i w:val="false"/>
                <w:color w:val="000000" w:themeColor="text1"/>
                <w:sz w:val="24"/>
                <w:szCs w:val="24"/>
              </w:rPr>
              <w:t xml:space="preserve">2026</w:t>
            </w:r>
            <w:r>
              <w:rPr>
                <w:rFonts w:ascii="Times New Roman" w:hAnsi="Times New Roman" w:cs="Times New Roman" w:eastAsia="Times New Roman"/>
                <w:b w:val="false"/>
                <w:i w:val="false"/>
                <w:color w:val="000000" w:themeColor="text1"/>
                <w:sz w:val="24"/>
              </w:rPr>
            </w:r>
            <w:r/>
          </w:p>
        </w:tc>
        <w:tc>
          <w:tcPr>
            <w:tcBorders>
              <w:left w:val="none" w:color="000000" w:sz="4"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val="false"/>
                <w:i w:val="false"/>
                <w:color w:val="000000"/>
                <w:sz w:val="24"/>
                <w:szCs w:val="24"/>
              </w:rPr>
              <w:suppressLineNumbers w:val="0"/>
            </w:pPr>
            <w:r>
              <w:rPr>
                <w:rFonts w:ascii="Times New Roman" w:hAnsi="Times New Roman" w:cs="Times New Roman" w:eastAsia="Times New Roman"/>
                <w:b w:val="false"/>
                <w:i w:val="false"/>
                <w:color w:val="000000" w:themeColor="text1"/>
                <w:sz w:val="24"/>
                <w:szCs w:val="24"/>
              </w:rPr>
              <w:t xml:space="preserve">2027</w:t>
            </w:r>
            <w:r>
              <w:rPr>
                <w:rFonts w:ascii="Times New Roman" w:hAnsi="Times New Roman" w:cs="Times New Roman" w:eastAsia="Times New Roman"/>
                <w:b w:val="false"/>
                <w:i w:val="false"/>
                <w:color w:val="000000" w:themeColor="text1"/>
                <w:sz w:val="24"/>
              </w:rPr>
            </w:r>
            <w:r/>
          </w:p>
        </w:tc>
        <w:tc>
          <w:tcPr>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val="false"/>
                <w:i w:val="false"/>
                <w:color w:val="000000"/>
                <w:sz w:val="24"/>
                <w:szCs w:val="24"/>
              </w:rPr>
              <w:suppressLineNumbers w:val="0"/>
            </w:pPr>
            <w:r>
              <w:rPr>
                <w:rFonts w:ascii="Times New Roman" w:hAnsi="Times New Roman" w:cs="Times New Roman" w:eastAsia="Times New Roman"/>
                <w:b w:val="false"/>
                <w:i w:val="false"/>
                <w:color w:val="000000" w:themeColor="text1"/>
                <w:sz w:val="24"/>
                <w:szCs w:val="24"/>
              </w:rPr>
              <w:t xml:space="preserve">2028</w:t>
            </w:r>
            <w:r>
              <w:rPr>
                <w:rFonts w:ascii="Times New Roman" w:hAnsi="Times New Roman" w:cs="Times New Roman" w:eastAsia="Times New Roman"/>
                <w:b w:val="false"/>
                <w:i w:val="false"/>
                <w:color w:val="000000" w:themeColor="text1"/>
                <w:sz w:val="24"/>
              </w:rPr>
            </w:r>
            <w:r/>
          </w:p>
        </w:tc>
        <w:tc>
          <w:tcPr>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val="false"/>
                <w:i w:val="false"/>
                <w:color w:val="000000"/>
                <w:sz w:val="24"/>
                <w:szCs w:val="24"/>
              </w:rPr>
              <w:suppressLineNumbers w:val="0"/>
            </w:pPr>
            <w:r>
              <w:rPr>
                <w:rFonts w:ascii="Times New Roman" w:hAnsi="Times New Roman" w:cs="Times New Roman" w:eastAsia="Times New Roman"/>
                <w:b w:val="false"/>
                <w:i w:val="false"/>
                <w:color w:val="000000" w:themeColor="text1"/>
                <w:sz w:val="24"/>
                <w:szCs w:val="24"/>
              </w:rPr>
              <w:t xml:space="preserve">2029</w:t>
            </w:r>
            <w:r>
              <w:rPr>
                <w:rFonts w:ascii="Times New Roman" w:hAnsi="Times New Roman" w:cs="Times New Roman" w:eastAsia="Times New Roman"/>
                <w:b w:val="false"/>
                <w:i w:val="false"/>
                <w:color w:val="000000" w:themeColor="text1"/>
                <w:sz w:val="24"/>
              </w:rPr>
            </w:r>
            <w:r/>
          </w:p>
        </w:tc>
      </w:tr>
      <w:tr>
        <w:trPr>
          <w:trHeight w:val="379"/>
        </w:trPr>
        <w:tc>
          <w:tcPr>
            <w:shd w:val="clear" w:fill="auto" w:color="auto"/>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6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t xml:space="preserve">1</w:t>
            </w:r>
            <w:r>
              <w:rPr>
                <w:rFonts w:ascii="Times New Roman" w:hAnsi="Times New Roman" w:cs="Times New Roman" w:eastAsia="Times New Roman"/>
                <w:color w:val="000000" w:themeColor="text1"/>
                <w:sz w:val="28"/>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4"/>
              </w:rPr>
              <w:suppressLineNumbers w:val="0"/>
            </w:pPr>
            <w:r>
              <w:rPr>
                <w:rFonts w:ascii="Times New Roman" w:hAnsi="Times New Roman" w:cs="Times New Roman" w:eastAsia="Times New Roman"/>
                <w:color w:val="000000" w:themeColor="text1"/>
                <w:sz w:val="28"/>
                <w:szCs w:val="28"/>
              </w:rPr>
              <w:t xml:space="preserve">Створення кадрового резерву</w:t>
            </w:r>
            <w:r>
              <w:rPr>
                <w:rFonts w:ascii="Times New Roman" w:hAnsi="Times New Roman" w:cs="Times New Roman" w:eastAsia="Times New Roman"/>
                <w:color w:val="000000" w:themeColor="text1"/>
                <w:sz w:val="28"/>
              </w:rPr>
            </w:r>
            <w:r/>
          </w:p>
        </w:tc>
        <w:tc>
          <w:tcPr>
            <w:shd w:val="clear" w:fill="FFFF00" w:color="auto"/>
            <w:tcBorders>
              <w:left w:val="none" w:color="000000" w:sz="4" w:space="0"/>
              <w:top w:val="none" w:color="000000" w:sz="4" w:space="0"/>
              <w:right w:val="single" w:color="000000" w:sz="8" w:space="0"/>
              <w:bottom w:val="single" w:color="000000" w:sz="8" w:space="0"/>
            </w:tcBorders>
            <w:tcMar>
              <w:left w:w="20" w:type="dxa"/>
              <w:top w:w="20" w:type="dxa"/>
              <w:right w:w="20" w:type="dxa"/>
              <w:bottom w:w="20" w:type="dxa"/>
            </w:tcMar>
            <w:tcW w:w="667"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8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r>
      <w:tr>
        <w:trPr>
          <w:trHeight w:val="224"/>
        </w:trPr>
        <w:tc>
          <w:tcPr>
            <w:shd w:val="clear" w:fill="auto" w:color="auto"/>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6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r>
            <w:r>
              <w:rPr>
                <w:rFonts w:ascii="Times New Roman" w:hAnsi="Times New Roman" w:cs="Times New Roman" w:eastAsia="Times New Roman"/>
                <w:color w:val="000000" w:themeColor="text1"/>
                <w:sz w:val="28"/>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4"/>
              </w:rPr>
              <w:suppressLineNumbers w:val="0"/>
            </w:pPr>
            <w:r>
              <w:rPr>
                <w:rFonts w:ascii="Times New Roman" w:hAnsi="Times New Roman" w:cs="Times New Roman" w:eastAsia="Times New Roman"/>
                <w:color w:val="000000" w:themeColor="text1"/>
                <w:sz w:val="28"/>
                <w:szCs w:val="28"/>
              </w:rPr>
              <w:t xml:space="preserve">Залучення кадрів лікарських спеціальностей</w:t>
            </w:r>
            <w:r>
              <w:rPr>
                <w:rFonts w:ascii="Times New Roman" w:hAnsi="Times New Roman" w:cs="Times New Roman" w:eastAsia="Times New Roman"/>
                <w:color w:val="000000" w:themeColor="text1"/>
                <w:sz w:val="28"/>
              </w:rPr>
            </w:r>
            <w:r/>
          </w:p>
        </w:tc>
        <w:tc>
          <w:tcPr>
            <w:shd w:val="clear" w:fill="FFFFFF" w:color="auto"/>
            <w:tcBorders>
              <w:left w:val="none" w:color="000000" w:sz="4" w:space="0"/>
              <w:top w:val="none" w:color="000000" w:sz="4" w:space="0"/>
              <w:right w:val="single" w:color="000000" w:sz="8" w:space="0"/>
              <w:bottom w:val="single" w:color="000000" w:sz="8" w:space="0"/>
            </w:tcBorders>
            <w:tcMar>
              <w:left w:w="20" w:type="dxa"/>
              <w:top w:w="20" w:type="dxa"/>
              <w:right w:w="20" w:type="dxa"/>
              <w:bottom w:w="20" w:type="dxa"/>
            </w:tcMar>
            <w:tcW w:w="667"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8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r>
      <w:tr>
        <w:trPr>
          <w:trHeight w:val="1160"/>
        </w:trPr>
        <w:tc>
          <w:tcPr>
            <w:shd w:val="clear" w:fill="auto" w:color="auto"/>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6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r>
            <w:r>
              <w:rPr>
                <w:rFonts w:ascii="Times New Roman" w:hAnsi="Times New Roman" w:cs="Times New Roman" w:eastAsia="Times New Roman"/>
                <w:color w:val="000000" w:themeColor="text1"/>
                <w:sz w:val="28"/>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83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b/>
                <w:i/>
                <w:color w:val="000000"/>
                <w:sz w:val="28"/>
                <w:szCs w:val="24"/>
              </w:rPr>
              <w:suppressLineNumbers w:val="0"/>
            </w:pPr>
            <w:r>
              <w:rPr>
                <w:rFonts w:ascii="Times New Roman" w:hAnsi="Times New Roman" w:cs="Times New Roman" w:eastAsia="Times New Roman"/>
                <w:color w:val="000000" w:themeColor="text1"/>
                <w:sz w:val="28"/>
                <w:szCs w:val="28"/>
              </w:rPr>
              <w:t xml:space="preserve">Формування реєстрів безоплатних та платних послуг з єдиною тарифною сіткою первинної та вторинної медичної допомоги</w:t>
            </w:r>
            <w:r>
              <w:rPr>
                <w:rFonts w:ascii="Times New Roman" w:hAnsi="Times New Roman" w:cs="Times New Roman" w:eastAsia="Times New Roman"/>
                <w:color w:val="000000" w:themeColor="text1"/>
                <w:sz w:val="28"/>
              </w:rPr>
            </w:r>
            <w:r/>
          </w:p>
        </w:tc>
        <w:tc>
          <w:tcPr>
            <w:shd w:val="clear" w:fill="FFFFFF" w:color="auto"/>
            <w:tcBorders>
              <w:left w:val="none" w:color="000000" w:sz="4" w:space="0"/>
              <w:top w:val="none" w:color="000000" w:sz="4" w:space="0"/>
              <w:right w:val="single" w:color="000000" w:sz="8" w:space="0"/>
              <w:bottom w:val="single" w:color="000000" w:sz="8" w:space="0"/>
            </w:tcBorders>
            <w:tcMar>
              <w:left w:w="20" w:type="dxa"/>
              <w:top w:w="20" w:type="dxa"/>
              <w:right w:w="20" w:type="dxa"/>
              <w:bottom w:w="20" w:type="dxa"/>
            </w:tcMar>
            <w:tcW w:w="667"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00B05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8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r>
      <w:tr>
        <w:trPr>
          <w:trHeight w:val="1025"/>
        </w:trPr>
        <w:tc>
          <w:tcPr>
            <w:shd w:val="clear" w:fill="auto" w:color="auto"/>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6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r>
            <w:r>
              <w:rPr>
                <w:rFonts w:ascii="Times New Roman" w:hAnsi="Times New Roman" w:cs="Times New Roman" w:eastAsia="Times New Roman"/>
                <w:color w:val="000000" w:themeColor="text1"/>
                <w:sz w:val="28"/>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4"/>
              </w:rPr>
              <w:suppressLineNumbers w:val="0"/>
            </w:pPr>
            <w:r>
              <w:rPr>
                <w:rFonts w:ascii="Times New Roman" w:hAnsi="Times New Roman" w:cs="Times New Roman" w:eastAsia="Times New Roman"/>
                <w:color w:val="000000" w:themeColor="text1"/>
                <w:sz w:val="28"/>
                <w:szCs w:val="28"/>
              </w:rPr>
              <w:t xml:space="preserve">Створення матеріального стимулювання при прийнятті на роботу</w:t>
            </w:r>
            <w:r>
              <w:rPr>
                <w:rFonts w:ascii="Times New Roman" w:hAnsi="Times New Roman" w:cs="Times New Roman" w:eastAsia="Times New Roman"/>
                <w:color w:val="000000" w:themeColor="text1"/>
                <w:sz w:val="28"/>
              </w:rPr>
            </w:r>
            <w:r/>
          </w:p>
        </w:tc>
        <w:tc>
          <w:tcPr>
            <w:shd w:val="clear" w:fill="00B050" w:color="auto"/>
            <w:tcBorders>
              <w:left w:val="none" w:color="000000" w:sz="4" w:space="0"/>
              <w:top w:val="none" w:color="000000" w:sz="4" w:space="0"/>
              <w:right w:val="single" w:color="000000" w:sz="8" w:space="0"/>
              <w:bottom w:val="single" w:color="000000" w:sz="8" w:space="0"/>
            </w:tcBorders>
            <w:tcMar>
              <w:left w:w="20" w:type="dxa"/>
              <w:top w:w="20" w:type="dxa"/>
              <w:right w:w="20" w:type="dxa"/>
              <w:bottom w:w="20" w:type="dxa"/>
            </w:tcMar>
            <w:tcW w:w="667"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8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r>
      <w:tr>
        <w:trPr>
          <w:trHeight w:val="755"/>
        </w:trPr>
        <w:tc>
          <w:tcPr>
            <w:shd w:val="clear" w:fill="auto" w:color="auto"/>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6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r>
            <w:r>
              <w:rPr>
                <w:rFonts w:ascii="Times New Roman" w:hAnsi="Times New Roman" w:cs="Times New Roman" w:eastAsia="Times New Roman"/>
                <w:color w:val="000000" w:themeColor="text1"/>
                <w:sz w:val="28"/>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83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Забезпечення житлом лікарів за контрактом на термін не менше 5 років</w:t>
            </w:r>
            <w:r>
              <w:rPr>
                <w:rFonts w:ascii="Times New Roman" w:hAnsi="Times New Roman" w:cs="Times New Roman" w:eastAsia="Times New Roman"/>
                <w:color w:val="000000" w:themeColor="text1"/>
                <w:sz w:val="28"/>
              </w:rPr>
            </w:r>
            <w:r/>
          </w:p>
          <w:p>
            <w:pPr>
              <w:ind w:left="0" w:firstLine="0"/>
              <w:spacing w:lineRule="auto" w:line="240" w:after="0" w:afterAutospacing="0" w:before="0" w:beforeAutospacing="0"/>
              <w:rPr>
                <w:rFonts w:ascii="Times New Roman" w:hAnsi="Times New Roman" w:cs="Times New Roman" w:eastAsia="Times New Roman"/>
                <w:b/>
                <w:i/>
                <w:color w:val="000000"/>
                <w:sz w:val="28"/>
                <w:szCs w:val="24"/>
              </w:rPr>
              <w:suppressLineNumbers w:val="0"/>
            </w:pPr>
            <w:r>
              <w:rPr>
                <w:rFonts w:ascii="Times New Roman" w:hAnsi="Times New Roman" w:cs="Times New Roman" w:eastAsia="Times New Roman"/>
                <w:b/>
                <w:i/>
                <w:color w:val="000000" w:themeColor="text1"/>
                <w:sz w:val="28"/>
                <w:szCs w:val="24"/>
              </w:rPr>
            </w:r>
            <w:r>
              <w:rPr>
                <w:rFonts w:ascii="Times New Roman" w:hAnsi="Times New Roman" w:cs="Times New Roman" w:eastAsia="Times New Roman"/>
                <w:color w:val="000000" w:themeColor="text1"/>
                <w:sz w:val="28"/>
              </w:rPr>
            </w:r>
            <w:r/>
          </w:p>
        </w:tc>
        <w:tc>
          <w:tcPr>
            <w:shd w:val="clear" w:fill="FF0000" w:color="auto"/>
            <w:tcBorders>
              <w:left w:val="none" w:color="000000" w:sz="4" w:space="0"/>
              <w:top w:val="none" w:color="000000" w:sz="4" w:space="0"/>
              <w:right w:val="single" w:color="000000" w:sz="8" w:space="0"/>
              <w:bottom w:val="single" w:color="000000" w:sz="8" w:space="0"/>
            </w:tcBorders>
            <w:tcMar>
              <w:left w:w="20" w:type="dxa"/>
              <w:top w:w="20" w:type="dxa"/>
              <w:right w:w="20" w:type="dxa"/>
              <w:bottom w:w="20" w:type="dxa"/>
            </w:tcMar>
            <w:tcW w:w="667"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8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r>
      <w:tr>
        <w:trPr>
          <w:trHeight w:val="1295"/>
        </w:trPr>
        <w:tc>
          <w:tcPr>
            <w:shd w:val="clear" w:fill="auto" w:color="auto"/>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6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r>
            <w:r>
              <w:rPr>
                <w:rFonts w:ascii="Times New Roman" w:hAnsi="Times New Roman" w:cs="Times New Roman" w:eastAsia="Times New Roman"/>
                <w:color w:val="000000" w:themeColor="text1"/>
                <w:sz w:val="28"/>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4"/>
              </w:rPr>
              <w:suppressLineNumbers w:val="0"/>
            </w:pPr>
            <w:r>
              <w:rPr>
                <w:rFonts w:ascii="Times New Roman" w:hAnsi="Times New Roman" w:cs="Times New Roman" w:eastAsia="Times New Roman"/>
                <w:color w:val="000000" w:themeColor="text1"/>
                <w:sz w:val="28"/>
                <w:szCs w:val="24"/>
              </w:rPr>
              <w:t xml:space="preserve">Запровадження послуг з телемедицини в первинній ланці охорони здоров’я</w:t>
            </w:r>
            <w:r>
              <w:rPr>
                <w:rFonts w:ascii="Times New Roman" w:hAnsi="Times New Roman" w:cs="Times New Roman" w:eastAsia="Times New Roman"/>
                <w:color w:val="000000" w:themeColor="text1"/>
                <w:sz w:val="28"/>
              </w:rPr>
            </w:r>
            <w:r/>
          </w:p>
        </w:tc>
        <w:tc>
          <w:tcPr>
            <w:shd w:val="clear" w:fill="00B050" w:color="auto"/>
            <w:tcBorders>
              <w:left w:val="none" w:color="000000" w:sz="4" w:space="0"/>
              <w:top w:val="none" w:color="000000" w:sz="4" w:space="0"/>
              <w:right w:val="single" w:color="000000" w:sz="8" w:space="0"/>
              <w:bottom w:val="single" w:color="000000" w:sz="8" w:space="0"/>
            </w:tcBorders>
            <w:tcMar>
              <w:left w:w="20" w:type="dxa"/>
              <w:top w:w="20" w:type="dxa"/>
              <w:right w:w="20" w:type="dxa"/>
              <w:bottom w:w="20" w:type="dxa"/>
            </w:tcMar>
            <w:tcW w:w="667"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00B05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8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r>
      <w:tr>
        <w:trPr>
          <w:trHeight w:val="1295"/>
        </w:trPr>
        <w:tc>
          <w:tcPr>
            <w:shd w:val="clear" w:fill="auto" w:color="auto"/>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6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r>
            <w:r>
              <w:rPr>
                <w:rFonts w:ascii="Times New Roman" w:hAnsi="Times New Roman" w:cs="Times New Roman" w:eastAsia="Times New Roman"/>
                <w:color w:val="000000" w:themeColor="text1"/>
                <w:sz w:val="28"/>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rPr>
              <w:t xml:space="preserve">Закупівля програмного забезпечення та комп’ютерної техніки для автоматизації процесів обліку та надання медичних послуг.</w:t>
            </w:r>
            <w:r>
              <w:rPr>
                <w:rFonts w:ascii="Times New Roman" w:hAnsi="Times New Roman" w:cs="Times New Roman" w:eastAsia="Times New Roman"/>
                <w:color w:val="000000" w:themeColor="text1"/>
                <w:sz w:val="28"/>
              </w:rPr>
            </w:r>
            <w:r/>
          </w:p>
        </w:tc>
        <w:tc>
          <w:tcPr>
            <w:shd w:val="clear" w:fill="00B050" w:color="auto"/>
            <w:tcBorders>
              <w:left w:val="none" w:color="000000" w:sz="4" w:space="0"/>
              <w:top w:val="none" w:color="000000" w:sz="4" w:space="0"/>
              <w:right w:val="single" w:color="000000" w:sz="8" w:space="0"/>
              <w:bottom w:val="single" w:color="000000" w:sz="8" w:space="0"/>
            </w:tcBorders>
            <w:tcMar>
              <w:left w:w="20" w:type="dxa"/>
              <w:top w:w="20" w:type="dxa"/>
              <w:right w:w="20" w:type="dxa"/>
              <w:bottom w:w="20" w:type="dxa"/>
            </w:tcMar>
            <w:tcW w:w="667"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00B05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8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r>
      <w:tr>
        <w:trPr>
          <w:trHeight w:val="425"/>
        </w:trPr>
        <w:tc>
          <w:tcPr>
            <w:shd w:val="clear" w:fill="auto" w:color="auto"/>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6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r>
            <w:r>
              <w:rPr>
                <w:rFonts w:ascii="Times New Roman" w:hAnsi="Times New Roman" w:cs="Times New Roman" w:eastAsia="Times New Roman"/>
                <w:color w:val="000000" w:themeColor="text1"/>
                <w:sz w:val="28"/>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4"/>
              </w:rPr>
              <w:suppressLineNumbers w:val="0"/>
            </w:pPr>
            <w:r>
              <w:rPr>
                <w:rFonts w:ascii="Times New Roman" w:hAnsi="Times New Roman" w:cs="Times New Roman" w:eastAsia="Times New Roman"/>
                <w:color w:val="000000" w:themeColor="text1"/>
                <w:sz w:val="28"/>
                <w:szCs w:val="24"/>
              </w:rPr>
              <w:t xml:space="preserve">Ремонт приміщення  ЦПМСД  та амбулаторій в  </w:t>
            </w:r>
            <w:r>
              <w:rPr>
                <w:rFonts w:ascii="Times New Roman" w:hAnsi="Times New Roman" w:cs="Times New Roman" w:eastAsia="Times New Roman"/>
                <w:color w:val="000000" w:themeColor="text1"/>
                <w:sz w:val="28"/>
                <w:szCs w:val="24"/>
              </w:rPr>
              <w:t xml:space="preserve">старостинських</w:t>
            </w:r>
            <w:r>
              <w:rPr>
                <w:rFonts w:ascii="Times New Roman" w:hAnsi="Times New Roman" w:cs="Times New Roman" w:eastAsia="Times New Roman"/>
                <w:color w:val="000000" w:themeColor="text1"/>
                <w:sz w:val="28"/>
                <w:szCs w:val="24"/>
              </w:rPr>
              <w:t xml:space="preserve"> округах, ремонт приміщень  </w:t>
            </w:r>
            <w:r>
              <w:rPr>
                <w:rFonts w:ascii="Times New Roman" w:hAnsi="Times New Roman" w:cs="Times New Roman" w:eastAsia="Times New Roman"/>
                <w:color w:val="000000" w:themeColor="text1"/>
                <w:sz w:val="28"/>
                <w:szCs w:val="28"/>
              </w:rPr>
              <w:t xml:space="preserve">КНП «Менська міська лікарня»</w:t>
            </w:r>
            <w:r>
              <w:rPr>
                <w:rFonts w:ascii="Times New Roman" w:hAnsi="Times New Roman" w:cs="Times New Roman" w:eastAsia="Times New Roman"/>
                <w:color w:val="000000" w:themeColor="text1"/>
                <w:sz w:val="28"/>
              </w:rPr>
            </w:r>
            <w:r/>
          </w:p>
        </w:tc>
        <w:tc>
          <w:tcPr>
            <w:shd w:val="clear" w:fill="FFFFFF" w:color="auto"/>
            <w:tcBorders>
              <w:left w:val="none" w:color="000000" w:sz="4" w:space="0"/>
              <w:top w:val="none" w:color="000000" w:sz="4" w:space="0"/>
              <w:right w:val="single" w:color="000000" w:sz="8" w:space="0"/>
              <w:bottom w:val="single" w:color="000000" w:sz="8" w:space="0"/>
            </w:tcBorders>
            <w:tcMar>
              <w:left w:w="20" w:type="dxa"/>
              <w:top w:w="20" w:type="dxa"/>
              <w:right w:w="20" w:type="dxa"/>
              <w:bottom w:w="20" w:type="dxa"/>
            </w:tcMar>
            <w:tcW w:w="667"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8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r>
      <w:tr>
        <w:trPr>
          <w:trHeight w:val="1265"/>
        </w:trPr>
        <w:tc>
          <w:tcPr>
            <w:shd w:val="clear" w:fill="auto" w:color="auto"/>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6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r>
            <w:r>
              <w:rPr>
                <w:rFonts w:ascii="Times New Roman" w:hAnsi="Times New Roman" w:cs="Times New Roman" w:eastAsia="Times New Roman"/>
                <w:color w:val="000000" w:themeColor="text1"/>
                <w:sz w:val="28"/>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83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b/>
                <w:i/>
                <w:color w:val="000000"/>
                <w:sz w:val="28"/>
                <w:szCs w:val="24"/>
              </w:rPr>
              <w:suppressLineNumbers w:val="0"/>
            </w:pPr>
            <w:r>
              <w:rPr>
                <w:rFonts w:ascii="Times New Roman" w:hAnsi="Times New Roman" w:cs="Times New Roman" w:eastAsia="Times New Roman"/>
                <w:color w:val="000000" w:themeColor="text1"/>
                <w:sz w:val="28"/>
                <w:szCs w:val="24"/>
              </w:rPr>
              <w:t xml:space="preserve">Термомодернізація</w:t>
            </w:r>
            <w:r>
              <w:rPr>
                <w:rFonts w:ascii="Times New Roman" w:hAnsi="Times New Roman" w:cs="Times New Roman" w:eastAsia="Times New Roman"/>
                <w:color w:val="000000" w:themeColor="text1"/>
                <w:sz w:val="28"/>
                <w:szCs w:val="24"/>
              </w:rPr>
              <w:t xml:space="preserve"> приміщень ЦПМСД та головного 3-поверхового корпусу лікарні</w:t>
            </w:r>
            <w:r>
              <w:rPr>
                <w:rFonts w:ascii="Times New Roman" w:hAnsi="Times New Roman" w:cs="Times New Roman" w:eastAsia="Times New Roman"/>
                <w:color w:val="000000" w:themeColor="text1"/>
                <w:sz w:val="28"/>
              </w:rPr>
            </w:r>
            <w:r/>
          </w:p>
        </w:tc>
        <w:tc>
          <w:tcPr>
            <w:shd w:val="clear" w:fill="FFFFFF" w:color="auto"/>
            <w:tcBorders>
              <w:left w:val="none" w:color="000000" w:sz="4" w:space="0"/>
              <w:top w:val="none" w:color="000000" w:sz="4" w:space="0"/>
              <w:right w:val="single" w:color="000000" w:sz="8" w:space="0"/>
              <w:bottom w:val="single" w:color="000000" w:sz="8" w:space="0"/>
            </w:tcBorders>
            <w:tcMar>
              <w:left w:w="20" w:type="dxa"/>
              <w:top w:w="20" w:type="dxa"/>
              <w:right w:w="20" w:type="dxa"/>
              <w:bottom w:w="20" w:type="dxa"/>
            </w:tcMar>
            <w:tcW w:w="667"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8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r>
      <w:tr>
        <w:trPr>
          <w:trHeight w:val="1025"/>
        </w:trPr>
        <w:tc>
          <w:tcPr>
            <w:shd w:val="clear" w:fill="auto" w:color="auto"/>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6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r>
            <w:r>
              <w:rPr>
                <w:rFonts w:ascii="Times New Roman" w:hAnsi="Times New Roman" w:cs="Times New Roman" w:eastAsia="Times New Roman"/>
                <w:color w:val="000000" w:themeColor="text1"/>
                <w:sz w:val="28"/>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4"/>
              </w:rPr>
              <w:suppressLineNumbers w:val="0"/>
            </w:pPr>
            <w:r>
              <w:rPr>
                <w:rFonts w:ascii="Times New Roman" w:hAnsi="Times New Roman" w:cs="Times New Roman" w:eastAsia="Times New Roman"/>
                <w:color w:val="000000" w:themeColor="text1"/>
                <w:sz w:val="28"/>
                <w:szCs w:val="24"/>
              </w:rPr>
              <w:t xml:space="preserve">Створення безперешкодного доступу до медичних послуг людей з особливими потребами.</w:t>
            </w:r>
            <w:r>
              <w:rPr>
                <w:rFonts w:ascii="Times New Roman" w:hAnsi="Times New Roman" w:cs="Times New Roman" w:eastAsia="Times New Roman"/>
                <w:color w:val="000000" w:themeColor="text1"/>
                <w:sz w:val="28"/>
              </w:rPr>
            </w:r>
            <w:r/>
          </w:p>
        </w:tc>
        <w:tc>
          <w:tcPr>
            <w:shd w:val="clear" w:fill="FFFFFF" w:color="auto"/>
            <w:tcBorders>
              <w:left w:val="none" w:color="000000" w:sz="4" w:space="0"/>
              <w:top w:val="none" w:color="000000" w:sz="4" w:space="0"/>
              <w:right w:val="single" w:color="000000" w:sz="8" w:space="0"/>
              <w:bottom w:val="single" w:color="000000" w:sz="8" w:space="0"/>
            </w:tcBorders>
            <w:tcMar>
              <w:left w:w="20" w:type="dxa"/>
              <w:top w:w="20" w:type="dxa"/>
              <w:right w:w="20" w:type="dxa"/>
              <w:bottom w:w="20" w:type="dxa"/>
            </w:tcMar>
            <w:tcW w:w="667"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8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r>
      <w:tr>
        <w:trPr>
          <w:trHeight w:val="755"/>
        </w:trPr>
        <w:tc>
          <w:tcPr>
            <w:shd w:val="clear" w:fill="auto" w:color="auto"/>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6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r>
            <w:r>
              <w:rPr>
                <w:rFonts w:ascii="Times New Roman" w:hAnsi="Times New Roman" w:cs="Times New Roman" w:eastAsia="Times New Roman"/>
                <w:color w:val="000000" w:themeColor="text1"/>
                <w:sz w:val="28"/>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4"/>
              </w:rPr>
              <w:t xml:space="preserve">Закупівля обладнання та оновлення матеріально-технічної бази </w:t>
            </w:r>
            <w:r>
              <w:rPr>
                <w:rFonts w:ascii="Times New Roman" w:hAnsi="Times New Roman" w:cs="Times New Roman" w:eastAsia="Times New Roman"/>
                <w:color w:val="000000" w:themeColor="text1"/>
                <w:sz w:val="28"/>
                <w:szCs w:val="28"/>
              </w:rPr>
              <w:t xml:space="preserve">КНП «Менська міська лікарня» та  КНП «Менська ЦПМСД»</w:t>
            </w:r>
            <w:r>
              <w:rPr>
                <w:rFonts w:ascii="Times New Roman" w:hAnsi="Times New Roman" w:cs="Times New Roman" w:eastAsia="Times New Roman"/>
                <w:color w:val="000000" w:themeColor="text1"/>
                <w:sz w:val="28"/>
              </w:rPr>
            </w:r>
            <w:r/>
          </w:p>
        </w:tc>
        <w:tc>
          <w:tcPr>
            <w:shd w:val="clear" w:fill="FF0000" w:color="auto"/>
            <w:tcBorders>
              <w:left w:val="none" w:color="000000" w:sz="4" w:space="0"/>
              <w:top w:val="none" w:color="000000" w:sz="4" w:space="0"/>
              <w:right w:val="single" w:color="000000" w:sz="8" w:space="0"/>
              <w:bottom w:val="single" w:color="000000" w:sz="8" w:space="0"/>
            </w:tcBorders>
            <w:tcMar>
              <w:left w:w="20" w:type="dxa"/>
              <w:top w:w="20" w:type="dxa"/>
              <w:right w:w="20" w:type="dxa"/>
              <w:bottom w:w="20" w:type="dxa"/>
            </w:tcMar>
            <w:tcW w:w="667"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8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r>
      <w:tr>
        <w:trPr>
          <w:trHeight w:val="773"/>
        </w:trPr>
        <w:tc>
          <w:tcPr>
            <w:shd w:val="clear" w:fill="auto" w:color="auto"/>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6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r>
            <w:r>
              <w:rPr>
                <w:rFonts w:ascii="Times New Roman" w:hAnsi="Times New Roman" w:cs="Times New Roman" w:eastAsia="Times New Roman"/>
                <w:color w:val="000000" w:themeColor="text1"/>
                <w:sz w:val="28"/>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83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b/>
                <w:i/>
                <w:color w:val="000000"/>
                <w:sz w:val="28"/>
                <w:szCs w:val="24"/>
              </w:rPr>
              <w:suppressLineNumbers w:val="0"/>
            </w:pPr>
            <w:r>
              <w:rPr>
                <w:rFonts w:ascii="Times New Roman" w:hAnsi="Times New Roman" w:cs="Times New Roman" w:eastAsia="Times New Roman"/>
                <w:color w:val="000000" w:themeColor="text1"/>
                <w:sz w:val="28"/>
                <w:szCs w:val="24"/>
              </w:rPr>
              <w:t xml:space="preserve">Удосконалення моделі паліативної допомоги мешканцям ТГ.</w:t>
            </w:r>
            <w:r>
              <w:rPr>
                <w:rFonts w:ascii="Times New Roman" w:hAnsi="Times New Roman" w:cs="Times New Roman" w:eastAsia="Times New Roman"/>
                <w:color w:val="000000" w:themeColor="text1"/>
                <w:sz w:val="28"/>
              </w:rPr>
            </w:r>
            <w:r/>
          </w:p>
        </w:tc>
        <w:tc>
          <w:tcPr>
            <w:shd w:val="clear" w:fill="FFFFFF" w:color="auto"/>
            <w:tcBorders>
              <w:left w:val="none" w:color="000000" w:sz="4" w:space="0"/>
              <w:top w:val="none" w:color="000000" w:sz="4" w:space="0"/>
              <w:right w:val="single" w:color="000000" w:sz="8" w:space="0"/>
              <w:bottom w:val="single" w:color="000000" w:sz="8" w:space="0"/>
            </w:tcBorders>
            <w:tcMar>
              <w:left w:w="20" w:type="dxa"/>
              <w:top w:w="20" w:type="dxa"/>
              <w:right w:w="20" w:type="dxa"/>
              <w:bottom w:w="20" w:type="dxa"/>
            </w:tcMar>
            <w:tcW w:w="667"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8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r>
      <w:tr>
        <w:trPr>
          <w:trHeight w:val="755"/>
        </w:trPr>
        <w:tc>
          <w:tcPr>
            <w:shd w:val="clear" w:fill="auto" w:color="auto"/>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6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r>
            <w:r>
              <w:rPr>
                <w:rFonts w:ascii="Times New Roman" w:hAnsi="Times New Roman" w:cs="Times New Roman" w:eastAsia="Times New Roman"/>
                <w:color w:val="000000" w:themeColor="text1"/>
                <w:sz w:val="28"/>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4"/>
              </w:rPr>
              <w:suppressLineNumbers w:val="0"/>
            </w:pPr>
            <w:r>
              <w:rPr>
                <w:rFonts w:ascii="Times New Roman" w:hAnsi="Times New Roman" w:cs="Times New Roman" w:eastAsia="Times New Roman"/>
                <w:color w:val="000000" w:themeColor="text1"/>
                <w:sz w:val="28"/>
                <w:szCs w:val="24"/>
              </w:rPr>
              <w:t xml:space="preserve">Облаштування реабілітаційного відділення</w:t>
            </w:r>
            <w:r>
              <w:rPr>
                <w:rFonts w:ascii="Times New Roman" w:hAnsi="Times New Roman" w:cs="Times New Roman" w:eastAsia="Times New Roman"/>
                <w:color w:val="000000" w:themeColor="text1"/>
                <w:sz w:val="28"/>
              </w:rPr>
            </w:r>
            <w:r/>
          </w:p>
        </w:tc>
        <w:tc>
          <w:tcPr>
            <w:shd w:val="clear" w:fill="FFFFFF" w:color="auto"/>
            <w:tcBorders>
              <w:left w:val="none" w:color="000000" w:sz="4" w:space="0"/>
              <w:top w:val="none" w:color="000000" w:sz="4" w:space="0"/>
              <w:right w:val="single" w:color="000000" w:sz="8" w:space="0"/>
              <w:bottom w:val="single" w:color="000000" w:sz="8" w:space="0"/>
            </w:tcBorders>
            <w:tcMar>
              <w:left w:w="20" w:type="dxa"/>
              <w:top w:w="20" w:type="dxa"/>
              <w:right w:w="20" w:type="dxa"/>
              <w:bottom w:w="20" w:type="dxa"/>
            </w:tcMar>
            <w:tcW w:w="667"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8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FFFF"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r>
      <w:tr>
        <w:trPr>
          <w:trHeight w:val="1025"/>
        </w:trPr>
        <w:tc>
          <w:tcPr>
            <w:shd w:val="clear" w:fill="auto" w:color="auto"/>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6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r>
            <w:r>
              <w:rPr>
                <w:rFonts w:ascii="Times New Roman" w:hAnsi="Times New Roman" w:cs="Times New Roman" w:eastAsia="Times New Roman"/>
                <w:color w:val="000000" w:themeColor="text1"/>
                <w:sz w:val="28"/>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4"/>
              </w:rPr>
              <w:suppressLineNumbers w:val="0"/>
            </w:pPr>
            <w:r>
              <w:rPr>
                <w:rFonts w:ascii="Times New Roman" w:hAnsi="Times New Roman" w:cs="Times New Roman" w:eastAsia="Times New Roman"/>
                <w:color w:val="000000" w:themeColor="text1"/>
                <w:sz w:val="28"/>
                <w:szCs w:val="24"/>
              </w:rPr>
              <w:t xml:space="preserve">Підвищення кваліфікації медичних працівників</w:t>
            </w:r>
            <w:r>
              <w:rPr>
                <w:rFonts w:ascii="Times New Roman" w:hAnsi="Times New Roman" w:cs="Times New Roman" w:eastAsia="Times New Roman"/>
                <w:color w:val="000000" w:themeColor="text1"/>
                <w:sz w:val="28"/>
              </w:rPr>
            </w:r>
            <w:r/>
          </w:p>
        </w:tc>
        <w:tc>
          <w:tcPr>
            <w:shd w:val="clear" w:fill="FFFFFF" w:color="auto"/>
            <w:tcBorders>
              <w:left w:val="none" w:color="000000" w:sz="4" w:space="0"/>
              <w:top w:val="none" w:color="000000" w:sz="4" w:space="0"/>
              <w:right w:val="single" w:color="000000" w:sz="8" w:space="0"/>
              <w:bottom w:val="single" w:color="000000" w:sz="8" w:space="0"/>
            </w:tcBorders>
            <w:tcMar>
              <w:left w:w="20" w:type="dxa"/>
              <w:top w:w="20" w:type="dxa"/>
              <w:right w:w="20" w:type="dxa"/>
              <w:bottom w:w="20" w:type="dxa"/>
            </w:tcMar>
            <w:tcW w:w="667"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8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r>
      <w:tr>
        <w:trPr>
          <w:trHeight w:val="1025"/>
        </w:trPr>
        <w:tc>
          <w:tcPr>
            <w:shd w:val="clear" w:fill="auto" w:color="auto"/>
            <w:tcBorders>
              <w:left w:val="single" w:color="000000" w:sz="8" w:space="0"/>
              <w:top w:val="none" w:color="000000" w:sz="4" w:space="0"/>
              <w:right w:val="single" w:color="000000" w:sz="8" w:space="0"/>
              <w:bottom w:val="single" w:color="000000" w:sz="8" w:space="0"/>
            </w:tcBorders>
            <w:tcMar>
              <w:left w:w="100" w:type="dxa"/>
              <w:top w:w="100" w:type="dxa"/>
              <w:right w:w="100" w:type="dxa"/>
              <w:bottom w:w="100" w:type="dxa"/>
            </w:tcMar>
            <w:tcW w:w="6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8"/>
              </w:rPr>
              <w:suppressLineNumbers w:val="0"/>
            </w:pPr>
            <w:r>
              <w:rPr>
                <w:rFonts w:ascii="Times New Roman" w:hAnsi="Times New Roman" w:cs="Times New Roman" w:eastAsia="Times New Roman"/>
                <w:b/>
                <w:i/>
                <w:color w:val="000000" w:themeColor="text1"/>
                <w:sz w:val="28"/>
                <w:szCs w:val="28"/>
              </w:rPr>
            </w:r>
            <w:r>
              <w:rPr>
                <w:rFonts w:ascii="Times New Roman" w:hAnsi="Times New Roman" w:cs="Times New Roman" w:eastAsia="Times New Roman"/>
                <w:color w:val="000000" w:themeColor="text1"/>
                <w:sz w:val="28"/>
              </w:rPr>
            </w:r>
            <w:r/>
          </w:p>
        </w:tc>
        <w:tc>
          <w:tcPr>
            <w:shd w:val="clear" w:fill="auto"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b/>
                <w:i/>
                <w:color w:val="000000"/>
                <w:sz w:val="28"/>
                <w:szCs w:val="24"/>
              </w:rPr>
              <w:suppressLineNumbers w:val="0"/>
            </w:pPr>
            <w:r>
              <w:rPr>
                <w:rFonts w:ascii="Times New Roman" w:hAnsi="Times New Roman" w:cs="Times New Roman" w:eastAsia="Times New Roman"/>
                <w:color w:val="000000" w:themeColor="text1"/>
                <w:sz w:val="28"/>
                <w:szCs w:val="24"/>
              </w:rPr>
              <w:t xml:space="preserve">Оплата навчання студентів медиків, інтернів</w:t>
            </w:r>
            <w:r>
              <w:rPr>
                <w:rFonts w:ascii="Times New Roman" w:hAnsi="Times New Roman" w:cs="Times New Roman" w:eastAsia="Times New Roman"/>
                <w:color w:val="000000" w:themeColor="text1"/>
                <w:sz w:val="28"/>
              </w:rPr>
            </w:r>
            <w:r/>
          </w:p>
        </w:tc>
        <w:tc>
          <w:tcPr>
            <w:shd w:val="clear" w:fill="FF0000" w:color="auto"/>
            <w:tcBorders>
              <w:left w:val="none" w:color="000000" w:sz="4" w:space="0"/>
              <w:top w:val="none" w:color="000000" w:sz="4" w:space="0"/>
              <w:right w:val="single" w:color="000000" w:sz="8" w:space="0"/>
              <w:bottom w:val="single" w:color="000000" w:sz="8" w:space="0"/>
            </w:tcBorders>
            <w:tcMar>
              <w:left w:w="20" w:type="dxa"/>
              <w:top w:w="20" w:type="dxa"/>
              <w:right w:w="20" w:type="dxa"/>
              <w:bottom w:w="20" w:type="dxa"/>
            </w:tcMar>
            <w:tcW w:w="667"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8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Mar>
              <w:left w:w="100" w:type="dxa"/>
              <w:top w:w="100" w:type="dxa"/>
              <w:right w:w="100" w:type="dxa"/>
              <w:bottom w:w="100" w:type="dxa"/>
            </w:tcMar>
            <w:tcW w:w="709" w:type="dxa"/>
            <w:vAlign w:val="bottom"/>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none" w:color="000000" w:sz="4" w:space="0"/>
              <w:top w:val="none" w:color="000000" w:sz="4"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c>
          <w:tcPr>
            <w:shd w:val="clear" w:fill="FF0000" w:color="auto"/>
            <w:tcBorders>
              <w:left w:val="single" w:color="000000" w:sz="8" w:space="0"/>
              <w:top w:val="single" w:color="000000" w:sz="8" w:space="0"/>
              <w:right w:val="single" w:color="000000" w:sz="8" w:space="0"/>
              <w:bottom w:val="single" w:color="000000" w:sz="8" w:space="0"/>
            </w:tcBorders>
            <w:tcW w:w="70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i/>
                <w:color w:val="000000"/>
                <w:sz w:val="24"/>
                <w:szCs w:val="24"/>
              </w:rPr>
              <w:suppressLineNumbers w:val="0"/>
            </w:pPr>
            <w:r>
              <w:rPr>
                <w:rFonts w:ascii="Times New Roman" w:hAnsi="Times New Roman" w:cs="Times New Roman" w:eastAsia="Times New Roman"/>
                <w:b/>
                <w:i/>
                <w:color w:val="000000" w:themeColor="text1"/>
                <w:sz w:val="24"/>
                <w:szCs w:val="24"/>
              </w:rPr>
            </w:r>
            <w:r>
              <w:rPr>
                <w:rFonts w:ascii="Times New Roman" w:hAnsi="Times New Roman" w:cs="Times New Roman" w:eastAsia="Times New Roman"/>
                <w:color w:val="000000" w:themeColor="text1"/>
              </w:rPr>
            </w:r>
            <w:r/>
          </w:p>
        </w:tc>
      </w:tr>
    </w:tbl>
    <w:p>
      <w:pPr>
        <w:shd w:val="nil" w:color="auto"/>
        <w:rPr>
          <w:rFonts w:ascii="Times New Roman" w:hAnsi="Times New Roman" w:cs="Times New Roman" w:eastAsia="Times New Roman"/>
          <w:color w:val="000000"/>
        </w:rPr>
      </w:pPr>
      <w:r>
        <w:rPr>
          <w:rFonts w:ascii="Times New Roman" w:hAnsi="Times New Roman" w:cs="Times New Roman" w:eastAsia="Times New Roman"/>
          <w:color w:val="000000" w:themeColor="text1"/>
        </w:rPr>
        <w:br w:type="page"/>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b/>
          <w:color w:val="000000"/>
          <w:sz w:val="32"/>
          <w:szCs w:val="32"/>
        </w:rPr>
      </w:pPr>
      <w:r>
        <w:rPr>
          <w:rFonts w:ascii="Times New Roman" w:hAnsi="Times New Roman" w:cs="Times New Roman" w:eastAsia="Times New Roman"/>
          <w:color w:val="000000" w:themeColor="text1"/>
        </w:rPr>
      </w:r>
      <w:hyperlink w:tooltip="#_heading=h.35nkun2" w:anchor="_heading=h.35nkun2" w:history="1">
        <w:r>
          <w:rPr>
            <w:rFonts w:ascii="Times New Roman" w:hAnsi="Times New Roman" w:cs="Times New Roman" w:eastAsia="Times New Roman"/>
            <w:b/>
            <w:color w:val="000000" w:themeColor="text1"/>
            <w:sz w:val="32"/>
            <w:szCs w:val="32"/>
          </w:rPr>
          <w:t xml:space="preserve">Розділ  5. Впровадження та моніторинг</w:t>
        </w:r>
      </w:hyperlink>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План покращення послуг SDIP буде обговорено громадськістю та затверджено сесією Менської ТГ. </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Реалізація плану розпочинається у 2021 році</w:t>
      </w:r>
      <w:r>
        <w:rPr>
          <w:rFonts w:ascii="Times New Roman" w:hAnsi="Times New Roman" w:cs="Times New Roman" w:eastAsia="Times New Roman"/>
          <w:b/>
          <w:color w:val="000000" w:themeColor="text1"/>
          <w:sz w:val="28"/>
          <w:szCs w:val="28"/>
        </w:rPr>
        <w:t xml:space="preserve"> </w:t>
      </w:r>
      <w:r>
        <w:rPr>
          <w:rFonts w:ascii="Times New Roman" w:hAnsi="Times New Roman" w:cs="Times New Roman" w:eastAsia="Times New Roman"/>
          <w:color w:val="000000" w:themeColor="text1"/>
          <w:sz w:val="28"/>
          <w:szCs w:val="28"/>
        </w:rPr>
        <w:t xml:space="preserve">із вирішення нагальних проблем, пов’язани</w:t>
      </w:r>
      <w:r>
        <w:rPr>
          <w:rFonts w:ascii="Times New Roman" w:hAnsi="Times New Roman" w:cs="Times New Roman" w:eastAsia="Times New Roman"/>
          <w:color w:val="000000" w:themeColor="text1"/>
          <w:sz w:val="28"/>
          <w:szCs w:val="28"/>
        </w:rPr>
        <w:t xml:space="preserve">х з посиленням  спроможності громади надавати послуги первинної медичної допомоги  та вторинної медичної допомоги.</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Рекомендовано на першому етапі оновити матеріально - технічну базу, доповнити сучасним діагностичним обладнанням ПМСД та лікарню, здійснити </w:t>
      </w:r>
      <w:r>
        <w:rPr>
          <w:rFonts w:ascii="Times New Roman" w:hAnsi="Times New Roman" w:cs="Times New Roman" w:eastAsia="Times New Roman"/>
          <w:color w:val="000000" w:themeColor="text1"/>
          <w:sz w:val="28"/>
          <w:szCs w:val="28"/>
        </w:rPr>
        <w:t xml:space="preserve">комп’ютеризацію ФАПів та лікарні.</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Принципи реформи надання первинної медичної послуги передбачають максимальне наближення споживача до первинної медичної послуги. Формування спроможності громади надавати медичні послуги потребує збільшення кількості мешкан</w:t>
      </w:r>
      <w:r>
        <w:rPr>
          <w:rFonts w:ascii="Times New Roman" w:hAnsi="Times New Roman" w:cs="Times New Roman" w:eastAsia="Times New Roman"/>
          <w:color w:val="000000" w:themeColor="text1"/>
          <w:sz w:val="28"/>
          <w:szCs w:val="28"/>
        </w:rPr>
        <w:t xml:space="preserve">ців, які будуть отримувати послуги та оновлення та тепло модернізацію приміщення ЦПМСД, лікарні та ФАПів</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Важливим етапом реалізації SDIP є підвищення кваліфікації працівників, які надають послуги первинної медичної допомоги та вторинної медичної допомоги.</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Одним із етапів впровадження SDIP є залучення кадрів лікарських спеціальностей для вторинної медицини.</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Важливим етапом реалізації плану SDIP є створення додаткових, оплатних послуг для населення. </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Під час формування SDIP були вивчені можливості  та технічн</w:t>
      </w:r>
      <w:r>
        <w:rPr>
          <w:rFonts w:ascii="Times New Roman" w:hAnsi="Times New Roman" w:cs="Times New Roman" w:eastAsia="Times New Roman"/>
          <w:color w:val="000000" w:themeColor="text1"/>
          <w:sz w:val="28"/>
          <w:szCs w:val="28"/>
        </w:rPr>
        <w:t xml:space="preserve">і потреби та розпочато підготовку проектів. Реалізація наступних проектів та цілей буде відбуватися за графіком.</w:t>
      </w:r>
      <w:r>
        <w:rPr>
          <w:rFonts w:ascii="Times New Roman" w:hAnsi="Times New Roman" w:cs="Times New Roman" w:eastAsia="Times New Roman"/>
          <w:color w:val="000000" w:themeColor="text1"/>
        </w:rPr>
      </w:r>
      <w:r/>
    </w:p>
    <w:p>
      <w:pPr>
        <w:ind w:firstLine="700"/>
        <w:jc w:val="both"/>
        <w:spacing w:lineRule="auto" w:line="240" w:after="0" w:afterAutospacing="0" w:before="0" w:beforeAutospacing="0"/>
        <w:rPr>
          <w:rFonts w:ascii="Times New Roman" w:hAnsi="Times New Roman" w:cs="Times New Roman" w:eastAsia="Times New Roman"/>
          <w:b/>
          <w:i/>
          <w:color w:val="000000"/>
          <w:sz w:val="28"/>
          <w:szCs w:val="28"/>
        </w:rPr>
      </w:pPr>
      <w:r>
        <w:rPr>
          <w:rFonts w:ascii="Times New Roman" w:hAnsi="Times New Roman" w:cs="Times New Roman" w:eastAsia="Times New Roman"/>
          <w:b/>
          <w:i/>
          <w:color w:val="000000" w:themeColor="text1"/>
          <w:sz w:val="28"/>
          <w:szCs w:val="28"/>
        </w:rPr>
        <w:t xml:space="preserve">Моніторинг здійснюється Робочої групою 1 раз на пів року. Інформація про хід виконання SDIP обговорюється публічно на засіданні виконкому. </w:t>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Плану моніторингу</w:t>
      </w:r>
      <w:r>
        <w:rPr>
          <w:rFonts w:ascii="Times New Roman" w:hAnsi="Times New Roman" w:cs="Times New Roman" w:eastAsia="Times New Roman"/>
          <w:color w:val="000000" w:themeColor="text1"/>
        </w:rPr>
      </w:r>
      <w:r/>
    </w:p>
    <w:tbl>
      <w:tblPr>
        <w:tblStyle w:val="952"/>
        <w:tblW w:w="10063"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0" w:type="dxa"/>
          <w:top w:w="0" w:type="dxa"/>
          <w:right w:w="0" w:type="dxa"/>
          <w:bottom w:w="0" w:type="dxa"/>
        </w:tblCellMar>
        <w:tblLook w:val="0400" w:firstRow="0" w:lastRow="0" w:firstColumn="0" w:lastColumn="0" w:noHBand="0" w:noVBand="1"/>
      </w:tblPr>
      <w:tblGrid>
        <w:gridCol w:w="1559"/>
        <w:gridCol w:w="1417"/>
        <w:gridCol w:w="709"/>
        <w:gridCol w:w="850"/>
        <w:gridCol w:w="850"/>
        <w:gridCol w:w="1134"/>
        <w:gridCol w:w="1276"/>
        <w:gridCol w:w="850"/>
        <w:gridCol w:w="1417"/>
      </w:tblGrid>
      <w:tr>
        <w:trPr/>
        <w:tc>
          <w:tcPr>
            <w:tcW w:w="1559"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b/>
                <w:color w:val="000000"/>
                <w:sz w:val="20"/>
                <w:szCs w:val="20"/>
              </w:rPr>
              <w:suppressLineNumbers w:val="0"/>
            </w:pPr>
            <w:r>
              <w:rPr>
                <w:rFonts w:ascii="Times New Roman" w:hAnsi="Times New Roman" w:cs="Times New Roman" w:eastAsia="Times New Roman"/>
                <w:color w:val="000000" w:themeColor="text1"/>
                <w:sz w:val="20"/>
                <w:szCs w:val="20"/>
              </w:rPr>
              <w:t xml:space="preserve">Очікуваний результат</w:t>
            </w:r>
            <w:r>
              <w:rPr>
                <w:rFonts w:ascii="Times New Roman" w:hAnsi="Times New Roman" w:cs="Times New Roman" w:eastAsia="Times New Roman"/>
                <w:color w:val="000000" w:themeColor="text1"/>
              </w:rPr>
            </w:r>
            <w:r/>
          </w:p>
        </w:tc>
        <w:tc>
          <w:tcPr>
            <w:tcW w:w="1417"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b/>
                <w:color w:val="000000"/>
                <w:sz w:val="20"/>
                <w:szCs w:val="20"/>
              </w:rPr>
              <w:suppressLineNumbers w:val="0"/>
            </w:pPr>
            <w:r>
              <w:rPr>
                <w:rFonts w:ascii="Times New Roman" w:hAnsi="Times New Roman" w:cs="Times New Roman" w:eastAsia="Times New Roman"/>
                <w:color w:val="000000" w:themeColor="text1"/>
                <w:sz w:val="20"/>
                <w:szCs w:val="20"/>
              </w:rPr>
              <w:t xml:space="preserve">Індикатори</w:t>
            </w:r>
            <w:r>
              <w:rPr>
                <w:rFonts w:ascii="Times New Roman" w:hAnsi="Times New Roman" w:cs="Times New Roman" w:eastAsia="Times New Roman"/>
                <w:color w:val="000000" w:themeColor="text1"/>
              </w:rPr>
            </w:r>
            <w:r/>
          </w:p>
        </w:tc>
        <w:tc>
          <w:tcPr>
            <w:tcW w:w="709"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b/>
                <w:color w:val="000000"/>
                <w:sz w:val="20"/>
                <w:szCs w:val="20"/>
              </w:rPr>
              <w:suppressLineNumbers w:val="0"/>
            </w:pPr>
            <w:r>
              <w:rPr>
                <w:rFonts w:ascii="Times New Roman" w:hAnsi="Times New Roman" w:cs="Times New Roman" w:eastAsia="Times New Roman"/>
                <w:color w:val="000000" w:themeColor="text1"/>
                <w:sz w:val="20"/>
                <w:szCs w:val="20"/>
              </w:rPr>
              <w:t xml:space="preserve">Вихідні показники</w:t>
            </w:r>
            <w:r>
              <w:rPr>
                <w:rFonts w:ascii="Times New Roman" w:hAnsi="Times New Roman" w:cs="Times New Roman" w:eastAsia="Times New Roman"/>
                <w:color w:val="000000" w:themeColor="text1"/>
              </w:rPr>
            </w:r>
            <w:r/>
          </w:p>
        </w:tc>
        <w:tc>
          <w:tcPr>
            <w:tcW w:w="850"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b/>
                <w:color w:val="000000"/>
                <w:sz w:val="20"/>
                <w:szCs w:val="20"/>
              </w:rPr>
              <w:suppressLineNumbers w:val="0"/>
            </w:pPr>
            <w:r>
              <w:rPr>
                <w:rFonts w:ascii="Times New Roman" w:hAnsi="Times New Roman" w:cs="Times New Roman" w:eastAsia="Times New Roman"/>
                <w:color w:val="000000" w:themeColor="text1"/>
                <w:sz w:val="20"/>
                <w:szCs w:val="20"/>
              </w:rPr>
              <w:t xml:space="preserve">Показник, який необхідно досягти в поточному році</w:t>
            </w:r>
            <w:r>
              <w:rPr>
                <w:rFonts w:ascii="Times New Roman" w:hAnsi="Times New Roman" w:cs="Times New Roman" w:eastAsia="Times New Roman"/>
                <w:color w:val="000000" w:themeColor="text1"/>
              </w:rPr>
            </w:r>
            <w:r/>
          </w:p>
        </w:tc>
        <w:tc>
          <w:tcPr>
            <w:tcW w:w="850"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b/>
                <w:color w:val="000000"/>
                <w:sz w:val="20"/>
                <w:szCs w:val="20"/>
              </w:rPr>
              <w:suppressLineNumbers w:val="0"/>
            </w:pPr>
            <w:r>
              <w:rPr>
                <w:rFonts w:ascii="Times New Roman" w:hAnsi="Times New Roman" w:cs="Times New Roman" w:eastAsia="Times New Roman"/>
                <w:color w:val="000000" w:themeColor="text1"/>
                <w:sz w:val="20"/>
                <w:szCs w:val="20"/>
              </w:rPr>
              <w:t xml:space="preserve">Різниця </w:t>
            </w:r>
            <w:r>
              <w:rPr>
                <w:rFonts w:ascii="Times New Roman" w:hAnsi="Times New Roman" w:cs="Times New Roman" w:eastAsia="Times New Roman"/>
                <w:color w:val="000000" w:themeColor="text1"/>
              </w:rPr>
            </w:r>
            <w:r/>
          </w:p>
        </w:tc>
        <w:tc>
          <w:tcPr>
            <w:tcW w:w="1134"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b/>
                <w:color w:val="000000"/>
                <w:sz w:val="20"/>
                <w:szCs w:val="20"/>
              </w:rPr>
              <w:suppressLineNumbers w:val="0"/>
            </w:pPr>
            <w:r>
              <w:rPr>
                <w:rFonts w:ascii="Times New Roman" w:hAnsi="Times New Roman" w:cs="Times New Roman" w:eastAsia="Times New Roman"/>
                <w:color w:val="000000" w:themeColor="text1"/>
                <w:sz w:val="20"/>
                <w:szCs w:val="20"/>
              </w:rPr>
              <w:t xml:space="preserve">Джерело даних</w:t>
            </w:r>
            <w:r>
              <w:rPr>
                <w:rFonts w:ascii="Times New Roman" w:hAnsi="Times New Roman" w:cs="Times New Roman" w:eastAsia="Times New Roman"/>
                <w:color w:val="000000" w:themeColor="text1"/>
              </w:rPr>
            </w:r>
            <w:r/>
          </w:p>
        </w:tc>
        <w:tc>
          <w:tcPr>
            <w:tcW w:w="1276"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b/>
                <w:color w:val="000000"/>
                <w:sz w:val="20"/>
                <w:szCs w:val="20"/>
              </w:rPr>
              <w:suppressLineNumbers w:val="0"/>
            </w:pPr>
            <w:r>
              <w:rPr>
                <w:rFonts w:ascii="Times New Roman" w:hAnsi="Times New Roman" w:cs="Times New Roman" w:eastAsia="Times New Roman"/>
                <w:color w:val="000000" w:themeColor="text1"/>
                <w:sz w:val="20"/>
                <w:szCs w:val="20"/>
              </w:rPr>
              <w:t xml:space="preserve">Метод отримання даних</w:t>
            </w:r>
            <w:r>
              <w:rPr>
                <w:rFonts w:ascii="Times New Roman" w:hAnsi="Times New Roman" w:cs="Times New Roman" w:eastAsia="Times New Roman"/>
                <w:color w:val="000000" w:themeColor="text1"/>
              </w:rPr>
            </w:r>
            <w:r/>
          </w:p>
        </w:tc>
        <w:tc>
          <w:tcPr>
            <w:tcW w:w="850"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b/>
                <w:color w:val="000000"/>
                <w:sz w:val="20"/>
                <w:szCs w:val="20"/>
              </w:rPr>
              <w:suppressLineNumbers w:val="0"/>
            </w:pPr>
            <w:r>
              <w:rPr>
                <w:rFonts w:ascii="Times New Roman" w:hAnsi="Times New Roman" w:cs="Times New Roman" w:eastAsia="Times New Roman"/>
                <w:color w:val="000000" w:themeColor="text1"/>
                <w:sz w:val="20"/>
                <w:szCs w:val="20"/>
              </w:rPr>
              <w:t xml:space="preserve">Частота</w:t>
            </w:r>
            <w:r>
              <w:rPr>
                <w:rFonts w:ascii="Times New Roman" w:hAnsi="Times New Roman" w:cs="Times New Roman" w:eastAsia="Times New Roman"/>
                <w:color w:val="000000" w:themeColor="text1"/>
              </w:rPr>
            </w:r>
            <w:r/>
          </w:p>
        </w:tc>
        <w:tc>
          <w:tcPr>
            <w:tcW w:w="1417"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0"/>
                <w:szCs w:val="20"/>
              </w:rPr>
              <w:suppressLineNumbers w:val="0"/>
            </w:pPr>
            <w:r>
              <w:rPr>
                <w:rFonts w:ascii="Times New Roman" w:hAnsi="Times New Roman" w:cs="Times New Roman" w:eastAsia="Times New Roman"/>
                <w:color w:val="000000" w:themeColor="text1"/>
                <w:sz w:val="20"/>
                <w:szCs w:val="20"/>
              </w:rPr>
              <w:t xml:space="preserve">Відповідальний</w:t>
            </w:r>
            <w:r>
              <w:rPr>
                <w:rFonts w:ascii="Times New Roman" w:hAnsi="Times New Roman" w:cs="Times New Roman" w:eastAsia="Times New Roman"/>
                <w:color w:val="000000" w:themeColor="text1"/>
              </w:rPr>
            </w:r>
            <w:r/>
          </w:p>
        </w:tc>
      </w:tr>
      <w:tr>
        <w:trPr/>
        <w:tc>
          <w:tcPr>
            <w:tcW w:w="1559"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Рівень задоволеності населення послугами первинної медичної допомоги</w:t>
            </w:r>
            <w:r>
              <w:rPr>
                <w:rFonts w:ascii="Times New Roman" w:hAnsi="Times New Roman" w:cs="Times New Roman" w:eastAsia="Times New Roman"/>
                <w:color w:val="000000" w:themeColor="text1"/>
                <w:sz w:val="24"/>
              </w:rPr>
            </w:r>
            <w:r/>
          </w:p>
        </w:tc>
        <w:tc>
          <w:tcPr>
            <w:tcW w:w="1417"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 задоволених людей по відношенню до загальної кількості мешканців</w:t>
            </w:r>
            <w:r>
              <w:rPr>
                <w:rFonts w:ascii="Times New Roman" w:hAnsi="Times New Roman" w:cs="Times New Roman" w:eastAsia="Times New Roman"/>
                <w:color w:val="000000" w:themeColor="text1"/>
                <w:sz w:val="24"/>
              </w:rPr>
            </w:r>
            <w:r/>
          </w:p>
        </w:tc>
        <w:tc>
          <w:tcPr>
            <w:tcW w:w="709"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c>
          <w:tcPr>
            <w:tcW w:w="850"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c>
          <w:tcPr>
            <w:tcW w:w="850"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c>
          <w:tcPr>
            <w:tcW w:w="1134"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пацієнти</w:t>
            </w:r>
            <w:r>
              <w:rPr>
                <w:rFonts w:ascii="Times New Roman" w:hAnsi="Times New Roman" w:cs="Times New Roman" w:eastAsia="Times New Roman"/>
                <w:color w:val="000000" w:themeColor="text1"/>
                <w:sz w:val="24"/>
              </w:rPr>
            </w:r>
            <w:r/>
          </w:p>
        </w:tc>
        <w:tc>
          <w:tcPr>
            <w:tcW w:w="1276"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Анкетування</w:t>
            </w:r>
            <w:r>
              <w:rPr>
                <w:rFonts w:ascii="Times New Roman" w:hAnsi="Times New Roman" w:cs="Times New Roman" w:eastAsia="Times New Roman"/>
                <w:color w:val="000000" w:themeColor="text1"/>
                <w:sz w:val="24"/>
              </w:rPr>
            </w:r>
            <w:r/>
          </w:p>
        </w:tc>
        <w:tc>
          <w:tcPr>
            <w:tcW w:w="850"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1  раз на рік</w:t>
            </w:r>
            <w:r>
              <w:rPr>
                <w:rFonts w:ascii="Times New Roman" w:hAnsi="Times New Roman" w:cs="Times New Roman" w:eastAsia="Times New Roman"/>
                <w:color w:val="000000" w:themeColor="text1"/>
                <w:sz w:val="24"/>
              </w:rPr>
            </w:r>
            <w:r/>
          </w:p>
        </w:tc>
        <w:tc>
          <w:tcPr>
            <w:tcW w:w="1417"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Генеральний директор</w:t>
            </w:r>
            <w:r>
              <w:rPr>
                <w:rFonts w:ascii="Times New Roman" w:hAnsi="Times New Roman" w:cs="Times New Roman" w:eastAsia="Times New Roman"/>
                <w:color w:val="000000" w:themeColor="text1"/>
                <w:sz w:val="24"/>
              </w:rPr>
            </w:r>
            <w:r/>
          </w:p>
        </w:tc>
      </w:tr>
      <w:tr>
        <w:trPr/>
        <w:tc>
          <w:tcPr>
            <w:tcW w:w="1559"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Зменшення захворюваності зафіксованих у ПМСД (% до попереднього року)</w:t>
            </w:r>
            <w:r>
              <w:rPr>
                <w:rFonts w:ascii="Times New Roman" w:hAnsi="Times New Roman" w:cs="Times New Roman" w:eastAsia="Times New Roman"/>
                <w:color w:val="000000" w:themeColor="text1"/>
                <w:sz w:val="24"/>
              </w:rPr>
            </w:r>
            <w:r/>
          </w:p>
        </w:tc>
        <w:tc>
          <w:tcPr>
            <w:tcW w:w="1417"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 людей , які звернулися із захворюванням до попереднього року.</w:t>
            </w:r>
            <w:r>
              <w:rPr>
                <w:rFonts w:ascii="Times New Roman" w:hAnsi="Times New Roman" w:cs="Times New Roman" w:eastAsia="Times New Roman"/>
                <w:color w:val="000000" w:themeColor="text1"/>
                <w:sz w:val="24"/>
              </w:rPr>
            </w:r>
            <w:r/>
          </w:p>
        </w:tc>
        <w:tc>
          <w:tcPr>
            <w:tcW w:w="709"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c>
          <w:tcPr>
            <w:tcW w:w="850"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c>
          <w:tcPr>
            <w:tcW w:w="850"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c>
          <w:tcPr>
            <w:tcW w:w="1134"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статистика</w:t>
            </w:r>
            <w:r>
              <w:rPr>
                <w:rFonts w:ascii="Times New Roman" w:hAnsi="Times New Roman" w:cs="Times New Roman" w:eastAsia="Times New Roman"/>
                <w:color w:val="000000" w:themeColor="text1"/>
                <w:sz w:val="24"/>
              </w:rPr>
            </w:r>
            <w:r/>
          </w:p>
        </w:tc>
        <w:tc>
          <w:tcPr>
            <w:tcW w:w="1276"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Статистичний збір даних</w:t>
            </w:r>
            <w:r>
              <w:rPr>
                <w:rFonts w:ascii="Times New Roman" w:hAnsi="Times New Roman" w:cs="Times New Roman" w:eastAsia="Times New Roman"/>
                <w:color w:val="000000" w:themeColor="text1"/>
                <w:sz w:val="24"/>
              </w:rPr>
            </w:r>
            <w:r/>
          </w:p>
        </w:tc>
        <w:tc>
          <w:tcPr>
            <w:tcW w:w="850"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1  раз на рік</w:t>
            </w:r>
            <w:r>
              <w:rPr>
                <w:rFonts w:ascii="Times New Roman" w:hAnsi="Times New Roman" w:cs="Times New Roman" w:eastAsia="Times New Roman"/>
                <w:color w:val="000000" w:themeColor="text1"/>
                <w:sz w:val="24"/>
              </w:rPr>
            </w:r>
            <w:r/>
          </w:p>
        </w:tc>
        <w:tc>
          <w:tcPr>
            <w:tcW w:w="1417"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Генеральний директор</w:t>
            </w:r>
            <w:r>
              <w:rPr>
                <w:rFonts w:ascii="Times New Roman" w:hAnsi="Times New Roman" w:cs="Times New Roman" w:eastAsia="Times New Roman"/>
                <w:color w:val="000000" w:themeColor="text1"/>
                <w:sz w:val="24"/>
              </w:rPr>
            </w:r>
            <w:r/>
          </w:p>
        </w:tc>
      </w:tr>
      <w:tr>
        <w:trPr/>
        <w:tc>
          <w:tcPr>
            <w:tcW w:w="1559"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Зменшення захворюваності зафіксованих у лікарні </w:t>
            </w:r>
            <w:r>
              <w:rPr>
                <w:rFonts w:ascii="Times New Roman" w:hAnsi="Times New Roman" w:cs="Times New Roman" w:eastAsia="Times New Roman"/>
                <w:color w:val="000000" w:themeColor="text1"/>
                <w:sz w:val="24"/>
                <w:szCs w:val="24"/>
              </w:rPr>
              <w:t xml:space="preserve">(% до попереднього року)</w:t>
            </w:r>
            <w:r>
              <w:rPr>
                <w:rFonts w:ascii="Times New Roman" w:hAnsi="Times New Roman" w:cs="Times New Roman" w:eastAsia="Times New Roman"/>
                <w:color w:val="000000" w:themeColor="text1"/>
                <w:sz w:val="24"/>
              </w:rPr>
            </w:r>
            <w:r/>
          </w:p>
        </w:tc>
        <w:tc>
          <w:tcPr>
            <w:tcW w:w="1417"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 людей, які звернулися із захворюванням до попереднього року.</w:t>
            </w:r>
            <w:r>
              <w:rPr>
                <w:rFonts w:ascii="Times New Roman" w:hAnsi="Times New Roman" w:cs="Times New Roman" w:eastAsia="Times New Roman"/>
                <w:color w:val="000000" w:themeColor="text1"/>
                <w:sz w:val="24"/>
              </w:rPr>
            </w:r>
            <w:r/>
          </w:p>
        </w:tc>
        <w:tc>
          <w:tcPr>
            <w:tcW w:w="709"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c>
          <w:tcPr>
            <w:tcW w:w="850"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c>
          <w:tcPr>
            <w:tcW w:w="850"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c>
          <w:tcPr>
            <w:tcW w:w="1134"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статистика</w:t>
            </w:r>
            <w:r>
              <w:rPr>
                <w:rFonts w:ascii="Times New Roman" w:hAnsi="Times New Roman" w:cs="Times New Roman" w:eastAsia="Times New Roman"/>
                <w:color w:val="000000" w:themeColor="text1"/>
                <w:sz w:val="24"/>
              </w:rPr>
            </w:r>
            <w:r/>
          </w:p>
        </w:tc>
        <w:tc>
          <w:tcPr>
            <w:tcW w:w="1276"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Статистичний збір даних</w:t>
            </w:r>
            <w:r>
              <w:rPr>
                <w:rFonts w:ascii="Times New Roman" w:hAnsi="Times New Roman" w:cs="Times New Roman" w:eastAsia="Times New Roman"/>
                <w:color w:val="000000" w:themeColor="text1"/>
                <w:sz w:val="24"/>
              </w:rPr>
            </w:r>
            <w:r/>
          </w:p>
        </w:tc>
        <w:tc>
          <w:tcPr>
            <w:tcW w:w="850"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1  раз на рік</w:t>
            </w:r>
            <w:r>
              <w:rPr>
                <w:rFonts w:ascii="Times New Roman" w:hAnsi="Times New Roman" w:cs="Times New Roman" w:eastAsia="Times New Roman"/>
                <w:color w:val="000000" w:themeColor="text1"/>
                <w:sz w:val="24"/>
              </w:rPr>
            </w:r>
            <w:r/>
          </w:p>
        </w:tc>
        <w:tc>
          <w:tcPr>
            <w:tcW w:w="1417"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Генеральний директор</w:t>
            </w:r>
            <w:r>
              <w:rPr>
                <w:rFonts w:ascii="Times New Roman" w:hAnsi="Times New Roman" w:cs="Times New Roman" w:eastAsia="Times New Roman"/>
                <w:color w:val="000000" w:themeColor="text1"/>
                <w:sz w:val="24"/>
              </w:rPr>
            </w:r>
            <w:r/>
          </w:p>
        </w:tc>
      </w:tr>
      <w:tr>
        <w:trPr/>
        <w:tc>
          <w:tcPr>
            <w:tcW w:w="1559"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Зменшення рівня смертності населення( % )</w:t>
            </w:r>
            <w:r>
              <w:rPr>
                <w:rFonts w:ascii="Times New Roman" w:hAnsi="Times New Roman" w:cs="Times New Roman" w:eastAsia="Times New Roman"/>
                <w:color w:val="000000" w:themeColor="text1"/>
                <w:sz w:val="24"/>
              </w:rPr>
            </w:r>
            <w:r/>
          </w:p>
        </w:tc>
        <w:tc>
          <w:tcPr>
            <w:tcW w:w="1417"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 випадків смертності за хворобами до </w:t>
            </w:r>
            <w:r>
              <w:rPr>
                <w:rFonts w:ascii="Times New Roman" w:hAnsi="Times New Roman" w:cs="Times New Roman" w:eastAsia="Times New Roman"/>
                <w:color w:val="000000" w:themeColor="text1"/>
                <w:sz w:val="24"/>
                <w:szCs w:val="24"/>
              </w:rPr>
              <w:t xml:space="preserve">попереднього</w:t>
            </w:r>
            <w:r>
              <w:rPr>
                <w:rFonts w:ascii="Times New Roman" w:hAnsi="Times New Roman" w:cs="Times New Roman" w:eastAsia="Times New Roman"/>
                <w:color w:val="000000" w:themeColor="text1"/>
                <w:sz w:val="24"/>
                <w:szCs w:val="24"/>
              </w:rPr>
              <w:t xml:space="preserve"> року</w:t>
            </w:r>
            <w:r>
              <w:rPr>
                <w:rFonts w:ascii="Times New Roman" w:hAnsi="Times New Roman" w:cs="Times New Roman" w:eastAsia="Times New Roman"/>
                <w:color w:val="000000" w:themeColor="text1"/>
                <w:sz w:val="24"/>
              </w:rPr>
            </w:r>
            <w:r/>
          </w:p>
        </w:tc>
        <w:tc>
          <w:tcPr>
            <w:tcW w:w="709"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c>
          <w:tcPr>
            <w:tcW w:w="850"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c>
          <w:tcPr>
            <w:tcW w:w="850"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c>
          <w:tcPr>
            <w:tcW w:w="1134"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статистика</w:t>
            </w:r>
            <w:r>
              <w:rPr>
                <w:rFonts w:ascii="Times New Roman" w:hAnsi="Times New Roman" w:cs="Times New Roman" w:eastAsia="Times New Roman"/>
                <w:color w:val="000000" w:themeColor="text1"/>
                <w:sz w:val="24"/>
              </w:rPr>
            </w:r>
            <w:r/>
          </w:p>
        </w:tc>
        <w:tc>
          <w:tcPr>
            <w:tcW w:w="1276"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Статистичний збір даних</w:t>
            </w:r>
            <w:r>
              <w:rPr>
                <w:rFonts w:ascii="Times New Roman" w:hAnsi="Times New Roman" w:cs="Times New Roman" w:eastAsia="Times New Roman"/>
                <w:color w:val="000000" w:themeColor="text1"/>
                <w:sz w:val="24"/>
              </w:rPr>
            </w:r>
            <w:r/>
          </w:p>
        </w:tc>
        <w:tc>
          <w:tcPr>
            <w:tcW w:w="850"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1  раз на рік</w:t>
            </w:r>
            <w:r>
              <w:rPr>
                <w:rFonts w:ascii="Times New Roman" w:hAnsi="Times New Roman" w:cs="Times New Roman" w:eastAsia="Times New Roman"/>
                <w:color w:val="000000" w:themeColor="text1"/>
                <w:sz w:val="24"/>
              </w:rPr>
            </w:r>
            <w:r/>
          </w:p>
        </w:tc>
        <w:tc>
          <w:tcPr>
            <w:tcW w:w="1417"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Генеральний директор</w:t>
            </w:r>
            <w:r>
              <w:rPr>
                <w:rFonts w:ascii="Times New Roman" w:hAnsi="Times New Roman" w:cs="Times New Roman" w:eastAsia="Times New Roman"/>
                <w:color w:val="000000" w:themeColor="text1"/>
                <w:sz w:val="24"/>
              </w:rPr>
            </w:r>
            <w:r/>
          </w:p>
        </w:tc>
      </w:tr>
      <w:tr>
        <w:trPr/>
        <w:tc>
          <w:tcPr>
            <w:tcW w:w="1559"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Збільшення рівня охоплення населення профілактичними заходами</w:t>
            </w:r>
            <w:r>
              <w:rPr>
                <w:rFonts w:ascii="Times New Roman" w:hAnsi="Times New Roman" w:cs="Times New Roman" w:eastAsia="Times New Roman"/>
                <w:color w:val="000000" w:themeColor="text1"/>
                <w:sz w:val="24"/>
              </w:rPr>
            </w:r>
            <w:r/>
          </w:p>
        </w:tc>
        <w:tc>
          <w:tcPr>
            <w:tcW w:w="1417"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 охоплених людей профілактичними заходами</w:t>
            </w:r>
            <w:r>
              <w:rPr>
                <w:rFonts w:ascii="Times New Roman" w:hAnsi="Times New Roman" w:cs="Times New Roman" w:eastAsia="Times New Roman"/>
                <w:color w:val="000000" w:themeColor="text1"/>
                <w:sz w:val="24"/>
              </w:rPr>
            </w:r>
            <w:r/>
          </w:p>
        </w:tc>
        <w:tc>
          <w:tcPr>
            <w:tcW w:w="709"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c>
          <w:tcPr>
            <w:tcW w:w="850"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c>
          <w:tcPr>
            <w:tcW w:w="850"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c>
          <w:tcPr>
            <w:tcW w:w="1134"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статистика</w:t>
            </w:r>
            <w:r>
              <w:rPr>
                <w:rFonts w:ascii="Times New Roman" w:hAnsi="Times New Roman" w:cs="Times New Roman" w:eastAsia="Times New Roman"/>
                <w:color w:val="000000" w:themeColor="text1"/>
                <w:sz w:val="24"/>
              </w:rPr>
            </w:r>
            <w:r/>
          </w:p>
        </w:tc>
        <w:tc>
          <w:tcPr>
            <w:tcW w:w="1276" w:type="dxa"/>
            <w:vAlign w:val="center"/>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Статистичний збір даних</w:t>
            </w:r>
            <w:r>
              <w:rPr>
                <w:rFonts w:ascii="Times New Roman" w:hAnsi="Times New Roman" w:cs="Times New Roman" w:eastAsia="Times New Roman"/>
                <w:color w:val="000000" w:themeColor="text1"/>
                <w:sz w:val="24"/>
              </w:rPr>
            </w:r>
            <w:r/>
          </w:p>
        </w:tc>
        <w:tc>
          <w:tcPr>
            <w:tcW w:w="850"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1  раз на рік</w:t>
            </w:r>
            <w:r>
              <w:rPr>
                <w:rFonts w:ascii="Times New Roman" w:hAnsi="Times New Roman" w:cs="Times New Roman" w:eastAsia="Times New Roman"/>
                <w:color w:val="000000" w:themeColor="text1"/>
                <w:sz w:val="24"/>
              </w:rPr>
            </w:r>
            <w:r/>
          </w:p>
        </w:tc>
        <w:tc>
          <w:tcPr>
            <w:tcW w:w="1417" w:type="dxa"/>
            <w:textDirection w:val="lrTb"/>
            <w:noWrap w:val="false"/>
          </w:tcPr>
          <w:p>
            <w:pPr>
              <w:ind w:left="113" w:right="113"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Генеральний директор</w:t>
            </w:r>
            <w:r>
              <w:rPr>
                <w:rFonts w:ascii="Times New Roman" w:hAnsi="Times New Roman" w:cs="Times New Roman" w:eastAsia="Times New Roman"/>
                <w:color w:val="000000" w:themeColor="text1"/>
                <w:sz w:val="24"/>
              </w:rPr>
            </w:r>
            <w:r/>
          </w:p>
        </w:tc>
      </w:tr>
    </w:tbl>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sz w:val="28"/>
        </w:rPr>
      </w:r>
      <w:r/>
    </w:p>
    <w:p>
      <w:pPr>
        <w:spacing w:lineRule="auto" w:line="240" w:after="0" w:afterAutospacing="0" w:before="0" w:beforeAutospacing="0"/>
        <w:rPr>
          <w:rFonts w:ascii="Times New Roman" w:hAnsi="Times New Roman" w:cs="Times New Roman" w:eastAsia="Times New Roman"/>
          <w:b/>
          <w:i/>
          <w:color w:val="000000"/>
          <w:sz w:val="28"/>
          <w:szCs w:val="28"/>
        </w:rPr>
      </w:pPr>
      <w:r>
        <w:rPr>
          <w:rFonts w:ascii="Times New Roman" w:hAnsi="Times New Roman" w:cs="Times New Roman" w:eastAsia="Times New Roman"/>
          <w:b/>
          <w:i/>
          <w:color w:val="000000" w:themeColor="text1"/>
          <w:sz w:val="28"/>
          <w:szCs w:val="28"/>
        </w:rPr>
        <w:t xml:space="preserve">Забезпечення сталості розвитку послуги</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rPr>
        <w:t xml:space="preserve">Забезпечення фінансової сталості буде здійснюватися за рахунок коштів Менської міської ради, КНП «ЦПМСД» Менської міської ради, КНП «Менська міська лікарня», потенційних інвесторів та благодійних фондів, громадських організацій та інших коштів, джерела яки</w:t>
      </w:r>
      <w:r>
        <w:rPr>
          <w:rFonts w:ascii="Times New Roman" w:hAnsi="Times New Roman" w:cs="Times New Roman" w:eastAsia="Times New Roman"/>
          <w:color w:val="000000" w:themeColor="text1"/>
          <w:sz w:val="28"/>
          <w:szCs w:val="28"/>
        </w:rPr>
        <w:t xml:space="preserve">х не заборонені законодавством.</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rPr>
        <w:t xml:space="preserve">Надавати медичні послуги будуть КНП “ЦПМСД” Менської міської ради та КНП “Менська міська лікарня”.</w:t>
      </w:r>
      <w:r>
        <w:rPr>
          <w:rFonts w:ascii="Times New Roman" w:hAnsi="Times New Roman" w:cs="Times New Roman" w:eastAsia="Times New Roman"/>
          <w:color w:val="000000" w:themeColor="text1"/>
        </w:rPr>
      </w:r>
      <w:r/>
    </w:p>
    <w:p>
      <w:pPr>
        <w:jc w:val="both"/>
        <w:spacing w:lineRule="auto" w:line="240" w:after="0" w:afterAutospacing="0" w:before="0" w:before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rPr>
        <w:t xml:space="preserve">Не залежно від зміни керівництва ТГ або окремих структурних підрозділів буде здійснюватися реалізація Плану вдосконалення п</w:t>
      </w:r>
      <w:r>
        <w:rPr>
          <w:rFonts w:ascii="Times New Roman" w:hAnsi="Times New Roman" w:cs="Times New Roman" w:eastAsia="Times New Roman"/>
          <w:color w:val="000000" w:themeColor="text1"/>
          <w:sz w:val="28"/>
          <w:szCs w:val="28"/>
        </w:rPr>
        <w:t xml:space="preserve">ослуги.</w:t>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rPr>
        <w:br w:type="page"/>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b/>
          <w:color w:val="000000"/>
          <w:sz w:val="28"/>
          <w:szCs w:val="32"/>
        </w:rPr>
      </w:pPr>
      <w:r>
        <w:rPr>
          <w:rFonts w:ascii="Times New Roman" w:hAnsi="Times New Roman" w:cs="Times New Roman" w:eastAsia="Times New Roman"/>
          <w:b/>
          <w:color w:val="000000" w:themeColor="text1"/>
          <w:sz w:val="28"/>
          <w:szCs w:val="32"/>
        </w:rPr>
        <w:t xml:space="preserve">Додатки:</w:t>
      </w:r>
      <w:r>
        <w:rPr>
          <w:rFonts w:ascii="Times New Roman" w:hAnsi="Times New Roman" w:cs="Times New Roman" w:eastAsia="Times New Roman"/>
          <w:color w:val="000000" w:themeColor="text1"/>
          <w:sz w:val="28"/>
        </w:rPr>
      </w:r>
      <w:r/>
    </w:p>
    <w:p>
      <w:pPr>
        <w:ind w:left="700" w:hanging="720"/>
        <w:jc w:val="right"/>
        <w:spacing w:lineRule="auto" w:line="240" w:after="0" w:afterAutospacing="0" w:before="0" w:beforeAutospacing="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highlight w:val="white"/>
        </w:rPr>
        <w:t xml:space="preserve">Додаток 1 </w:t>
      </w:r>
      <w:r>
        <w:rPr>
          <w:rFonts w:ascii="Times New Roman" w:hAnsi="Times New Roman" w:cs="Times New Roman" w:eastAsia="Times New Roman"/>
          <w:b/>
          <w:color w:val="000000" w:themeColor="text1"/>
          <w:sz w:val="28"/>
          <w:szCs w:val="28"/>
        </w:rPr>
        <w:t xml:space="preserve">Картки проектів SDIP </w:t>
      </w:r>
      <w:r>
        <w:rPr>
          <w:rFonts w:ascii="Times New Roman" w:hAnsi="Times New Roman" w:cs="Times New Roman" w:eastAsia="Times New Roman"/>
          <w:color w:val="000000" w:themeColor="text1"/>
          <w:sz w:val="28"/>
        </w:rPr>
      </w:r>
      <w:r/>
    </w:p>
    <w:p>
      <w:pPr>
        <w:ind w:left="700" w:hanging="720"/>
        <w:jc w:val="right"/>
        <w:spacing w:lineRule="auto" w:line="240" w:after="0" w:afterAutospacing="0" w:before="0" w:beforeAutospacing="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Менська ТГ</w:t>
      </w:r>
      <w:r>
        <w:rPr>
          <w:rFonts w:ascii="Times New Roman" w:hAnsi="Times New Roman" w:cs="Times New Roman" w:eastAsia="Times New Roman"/>
          <w:color w:val="000000" w:themeColor="text1"/>
          <w:sz w:val="28"/>
        </w:rPr>
      </w:r>
      <w:r/>
    </w:p>
    <w:p>
      <w:pPr>
        <w:ind w:left="700" w:hanging="720"/>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w:t>
      </w:r>
      <w:r>
        <w:rPr>
          <w:rFonts w:ascii="Times New Roman" w:hAnsi="Times New Roman" w:cs="Times New Roman" w:eastAsia="Times New Roman"/>
          <w:color w:val="000000" w:themeColor="text1"/>
        </w:rPr>
      </w:r>
      <w:r/>
    </w:p>
    <w:tbl>
      <w:tblPr>
        <w:tblStyle w:val="953"/>
        <w:tblW w:w="10063" w:type="dxa"/>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CellMar>
          <w:left w:w="0" w:type="dxa"/>
          <w:top w:w="0" w:type="dxa"/>
          <w:right w:w="0" w:type="dxa"/>
          <w:bottom w:w="0" w:type="dxa"/>
        </w:tblCellMar>
        <w:tblLook w:val="0600" w:firstRow="0" w:lastRow="0" w:firstColumn="0" w:lastColumn="0" w:noHBand="1" w:noVBand="1"/>
      </w:tblPr>
      <w:tblGrid>
        <w:gridCol w:w="3118"/>
        <w:gridCol w:w="6945"/>
      </w:tblGrid>
      <w:tr>
        <w:trPr>
          <w:trHeight w:val="187"/>
        </w:trPr>
        <w:tc>
          <w:tcPr>
            <w:tcBorders>
              <w:left w:val="single" w:color="000000" w:sz="8" w:space="0"/>
              <w:top w:val="single" w:color="000000" w:sz="8"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Назва проекту:</w:t>
            </w:r>
            <w:r>
              <w:rPr>
                <w:rFonts w:ascii="Times New Roman" w:hAnsi="Times New Roman" w:cs="Times New Roman" w:eastAsia="Times New Roman"/>
                <w:color w:val="000000" w:themeColor="text1"/>
                <w:sz w:val="24"/>
              </w:rPr>
            </w:r>
            <w:r/>
          </w:p>
        </w:tc>
        <w:tc>
          <w:tcPr>
            <w:tcBorders>
              <w:left w:val="none" w:color="000000" w:sz="4" w:space="0"/>
              <w:top w:val="single" w:color="000000" w:sz="8"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8"/>
              </w:rPr>
              <w:t xml:space="preserve">Створення кадрового резерву</w:t>
            </w:r>
            <w:r>
              <w:rPr>
                <w:rFonts w:ascii="Times New Roman" w:hAnsi="Times New Roman" w:cs="Times New Roman" w:eastAsia="Times New Roman"/>
                <w:color w:val="000000" w:themeColor="text1"/>
                <w:sz w:val="24"/>
              </w:rPr>
            </w:r>
            <w:r/>
          </w:p>
        </w:tc>
      </w:tr>
      <w:tr>
        <w:trPr>
          <w:trHeight w:val="116"/>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Цілі проекту:</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r>
      <w:tr>
        <w:trPr>
          <w:trHeight w:val="187"/>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Орієнтовна кількість отримувачів </w:t>
            </w:r>
            <w:r>
              <w:rPr>
                <w:rFonts w:ascii="Times New Roman" w:hAnsi="Times New Roman" w:cs="Times New Roman" w:eastAsia="Times New Roman"/>
                <w:color w:val="000000" w:themeColor="text1"/>
                <w:sz w:val="24"/>
                <w:szCs w:val="24"/>
              </w:rPr>
              <w:t xml:space="preserve">вигод</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r>
      <w:tr>
        <w:trPr>
          <w:trHeight w:val="123"/>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Стислий опис проекту:</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r>
      <w:tr>
        <w:trPr>
          <w:trHeight w:val="205"/>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Очікувані результати:</w:t>
            </w:r>
            <w:r>
              <w:rPr>
                <w:rFonts w:ascii="Times New Roman" w:hAnsi="Times New Roman" w:cs="Times New Roman" w:eastAsia="Times New Roman"/>
                <w:color w:val="000000" w:themeColor="text1"/>
                <w:sz w:val="24"/>
              </w:rPr>
            </w:r>
            <w:r/>
          </w:p>
        </w:tc>
        <w:tc>
          <w:tcPr>
            <w:shd w:val="clear" w:fill="FFFFFF" w:color="auto"/>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r>
      <w:tr>
        <w:trPr>
          <w:trHeight w:val="56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Ключові заходи проекту та індикатори продукту:</w:t>
            </w:r>
            <w:r>
              <w:rPr>
                <w:rFonts w:ascii="Times New Roman" w:hAnsi="Times New Roman" w:cs="Times New Roman" w:eastAsia="Times New Roman"/>
                <w:color w:val="000000" w:themeColor="text1"/>
                <w:sz w:val="24"/>
              </w:rPr>
            </w:r>
            <w:r/>
          </w:p>
        </w:tc>
        <w:tc>
          <w:tcPr>
            <w:shd w:val="clear" w:fill="FFFFFF" w:color="auto"/>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r>
      <w:tr>
        <w:trPr>
          <w:trHeight w:val="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Період здійснення: </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r>
      <w:tr>
        <w:trPr>
          <w:trHeight w:val="67"/>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Джерела фінансування:</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r>
      <w:tr>
        <w:trPr>
          <w:trHeight w:val="422"/>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Виконавці проекту та залучені структури</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sz w:val="24"/>
              </w:rPr>
            </w:r>
            <w:r/>
          </w:p>
        </w:tc>
      </w:tr>
    </w:tbl>
    <w:p>
      <w:pPr>
        <w:ind w:left="700" w:hanging="720"/>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2</w:t>
      </w:r>
      <w:r>
        <w:rPr>
          <w:rFonts w:ascii="Times New Roman" w:hAnsi="Times New Roman" w:cs="Times New Roman" w:eastAsia="Times New Roman"/>
          <w:color w:val="000000" w:themeColor="text1"/>
        </w:rPr>
      </w:r>
      <w:r/>
    </w:p>
    <w:tbl>
      <w:tblPr>
        <w:tblStyle w:val="954"/>
        <w:tblW w:w="10063" w:type="dxa"/>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CellMar>
          <w:left w:w="0" w:type="dxa"/>
          <w:top w:w="0" w:type="dxa"/>
          <w:right w:w="0" w:type="dxa"/>
          <w:bottom w:w="0" w:type="dxa"/>
        </w:tblCellMar>
        <w:tblLook w:val="0600" w:firstRow="0" w:lastRow="0" w:firstColumn="0" w:lastColumn="0" w:noHBand="1" w:noVBand="1"/>
      </w:tblPr>
      <w:tblGrid>
        <w:gridCol w:w="3118"/>
        <w:gridCol w:w="6945"/>
      </w:tblGrid>
      <w:tr>
        <w:trPr>
          <w:trHeight w:val="157"/>
        </w:trPr>
        <w:tc>
          <w:tcPr>
            <w:tcBorders>
              <w:left w:val="single" w:color="000000" w:sz="8" w:space="0"/>
              <w:top w:val="single" w:color="000000" w:sz="8"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Назва проекту:</w:t>
            </w:r>
            <w:r>
              <w:rPr>
                <w:rFonts w:ascii="Times New Roman" w:hAnsi="Times New Roman" w:cs="Times New Roman" w:eastAsia="Times New Roman"/>
                <w:color w:val="000000" w:themeColor="text1"/>
              </w:rPr>
            </w:r>
            <w:r/>
          </w:p>
        </w:tc>
        <w:tc>
          <w:tcPr>
            <w:tcBorders>
              <w:left w:val="none" w:color="000000" w:sz="4" w:space="0"/>
              <w:top w:val="single" w:color="000000" w:sz="8"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8"/>
              </w:rPr>
              <w:t xml:space="preserve">Залучення кадрів лікарських спеціальностей</w:t>
            </w:r>
            <w:r>
              <w:rPr>
                <w:rFonts w:ascii="Times New Roman" w:hAnsi="Times New Roman" w:cs="Times New Roman" w:eastAsia="Times New Roman"/>
                <w:color w:val="000000" w:themeColor="text1"/>
                <w:sz w:val="24"/>
              </w:rPr>
            </w:r>
            <w:r/>
          </w:p>
        </w:tc>
      </w:tr>
      <w:tr>
        <w:trPr>
          <w:trHeight w:val="228"/>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Цілі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Забезпечення жителів громади якісними і вчасними медичними послугами.</w:t>
            </w:r>
            <w:r>
              <w:rPr>
                <w:rFonts w:ascii="Times New Roman" w:hAnsi="Times New Roman" w:cs="Times New Roman" w:eastAsia="Times New Roman"/>
                <w:color w:val="000000" w:themeColor="text1"/>
              </w:rPr>
            </w:r>
            <w:r/>
          </w:p>
        </w:tc>
      </w:tr>
      <w:tr>
        <w:trPr>
          <w:trHeight w:val="365"/>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Орієнтовна кількість отримувачів </w:t>
            </w:r>
            <w:r>
              <w:rPr>
                <w:rFonts w:ascii="Times New Roman" w:hAnsi="Times New Roman" w:cs="Times New Roman" w:eastAsia="Times New Roman"/>
                <w:color w:val="000000" w:themeColor="text1"/>
                <w:sz w:val="24"/>
                <w:szCs w:val="24"/>
              </w:rPr>
              <w:t xml:space="preserve">вигод</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Близько 27 </w:t>
            </w:r>
            <w:r>
              <w:rPr>
                <w:rFonts w:ascii="Times New Roman" w:hAnsi="Times New Roman" w:cs="Times New Roman" w:eastAsia="Times New Roman"/>
                <w:color w:val="000000" w:themeColor="text1"/>
                <w:sz w:val="24"/>
                <w:szCs w:val="24"/>
              </w:rPr>
              <w:t xml:space="preserve">тис.осіб</w:t>
            </w:r>
            <w:r>
              <w:rPr>
                <w:rFonts w:ascii="Times New Roman" w:hAnsi="Times New Roman" w:cs="Times New Roman" w:eastAsia="Times New Roman"/>
                <w:color w:val="000000" w:themeColor="text1"/>
              </w:rPr>
            </w:r>
            <w:r/>
          </w:p>
        </w:tc>
      </w:tr>
      <w:tr>
        <w:trPr>
          <w:trHeight w:val="527"/>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Стислий опис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Метою проекту є забезпечення жителів якісними медичними послугами, які будуть надаватися вчасно, адже на сьогодні у медичній частині бракує спеціалістів по різних профілях</w:t>
            </w:r>
            <w:r>
              <w:rPr>
                <w:rFonts w:ascii="Times New Roman" w:hAnsi="Times New Roman" w:cs="Times New Roman" w:eastAsia="Times New Roman"/>
                <w:color w:val="000000" w:themeColor="text1"/>
              </w:rPr>
            </w:r>
            <w:r/>
          </w:p>
        </w:tc>
      </w:tr>
      <w:tr>
        <w:trPr>
          <w:trHeight w:val="188"/>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Очікувані результати:</w:t>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Власне. 100% охоплення первинною та вторинною медичною допомогою.</w:t>
            </w:r>
            <w:r>
              <w:rPr>
                <w:rFonts w:ascii="Times New Roman" w:hAnsi="Times New Roman" w:cs="Times New Roman" w:eastAsia="Times New Roman"/>
                <w:color w:val="000000" w:themeColor="text1"/>
              </w:rPr>
            </w:r>
            <w:r/>
          </w:p>
        </w:tc>
      </w:tr>
      <w:tr>
        <w:trPr>
          <w:trHeight w:val="1276"/>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Ключові заходи проекту та індикатори продукту:</w:t>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Пошук потрібних спеціалістів у всіх можливих інстанціях.</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Розгляд резюме на сайтах роботодавців (10 резюме щодня), співбесіди з потенційними випускниками у ВНЗ. </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Близько 27 тис. жителів повністю будуть охоплені первинною та вторинною медичною допомогою.</w:t>
            </w:r>
            <w:r>
              <w:rPr>
                <w:rFonts w:ascii="Times New Roman" w:hAnsi="Times New Roman" w:cs="Times New Roman" w:eastAsia="Times New Roman"/>
                <w:color w:val="000000" w:themeColor="text1"/>
              </w:rPr>
            </w:r>
            <w:r/>
          </w:p>
        </w:tc>
      </w:tr>
      <w:tr>
        <w:trPr>
          <w:trHeight w:val="101"/>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Період здійснення: </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2022-2027</w:t>
            </w:r>
            <w:r>
              <w:rPr>
                <w:rFonts w:ascii="Times New Roman" w:hAnsi="Times New Roman" w:cs="Times New Roman" w:eastAsia="Times New Roman"/>
                <w:color w:val="000000" w:themeColor="text1"/>
              </w:rPr>
            </w:r>
            <w:r/>
          </w:p>
        </w:tc>
      </w:tr>
      <w:tr>
        <w:trPr>
          <w:trHeight w:val="172"/>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Джерела фінансування:</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Місцевий бюджет, державний бюджет, спонсорські кошти</w:t>
            </w:r>
            <w:r>
              <w:rPr>
                <w:rFonts w:ascii="Times New Roman" w:hAnsi="Times New Roman" w:cs="Times New Roman" w:eastAsia="Times New Roman"/>
                <w:color w:val="000000" w:themeColor="text1"/>
              </w:rPr>
            </w:r>
            <w:r/>
          </w:p>
        </w:tc>
      </w:tr>
      <w:tr>
        <w:trPr>
          <w:trHeight w:val="567"/>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Виконавці проекту та залучені структури</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Менська міська рада, КНП «ЦПМСД», КНП «Менська міська лікарня», представники малого та середнього бізнесу, потенційні інвестори</w:t>
            </w:r>
            <w:r>
              <w:rPr>
                <w:rFonts w:ascii="Times New Roman" w:hAnsi="Times New Roman" w:cs="Times New Roman" w:eastAsia="Times New Roman"/>
                <w:color w:val="000000" w:themeColor="text1"/>
              </w:rPr>
            </w:r>
            <w:r/>
          </w:p>
        </w:tc>
      </w:tr>
    </w:tbl>
    <w:p>
      <w:pP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t xml:space="preserve">3</w:t>
      </w:r>
      <w:r>
        <w:rPr>
          <w:rFonts w:ascii="Times New Roman" w:hAnsi="Times New Roman" w:cs="Times New Roman" w:eastAsia="Times New Roman"/>
          <w:color w:val="000000" w:themeColor="text1"/>
        </w:rPr>
      </w:r>
      <w:r/>
    </w:p>
    <w:tbl>
      <w:tblPr>
        <w:tblStyle w:val="955"/>
        <w:tblW w:w="10063" w:type="dxa"/>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600" w:firstRow="0" w:lastRow="0" w:firstColumn="0" w:lastColumn="0" w:noHBand="1" w:noVBand="1"/>
      </w:tblPr>
      <w:tblGrid>
        <w:gridCol w:w="3118"/>
        <w:gridCol w:w="6945"/>
      </w:tblGrid>
      <w:tr>
        <w:trPr>
          <w:trHeight w:val="499"/>
        </w:trPr>
        <w:tc>
          <w:tcPr>
            <w:tcBorders>
              <w:left w:val="single" w:color="000000" w:sz="8" w:space="0"/>
              <w:top w:val="single" w:color="000000" w:sz="8"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Назва проекту:</w:t>
            </w:r>
            <w:r>
              <w:rPr>
                <w:rFonts w:ascii="Times New Roman" w:hAnsi="Times New Roman" w:cs="Times New Roman" w:eastAsia="Times New Roman"/>
                <w:color w:val="000000" w:themeColor="text1"/>
              </w:rPr>
            </w:r>
            <w:r/>
          </w:p>
        </w:tc>
        <w:tc>
          <w:tcPr>
            <w:tcBorders>
              <w:left w:val="none" w:color="000000" w:sz="4" w:space="0"/>
              <w:top w:val="single" w:color="000000" w:sz="8"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Формування реєстрів безоплатних та платних послуг з єдиною тарифною сіткою первинної та вторинної медичної допомоги</w:t>
            </w:r>
            <w:r>
              <w:rPr>
                <w:rFonts w:ascii="Times New Roman" w:hAnsi="Times New Roman" w:cs="Times New Roman" w:eastAsia="Times New Roman"/>
                <w:color w:val="000000" w:themeColor="text1"/>
              </w:rPr>
            </w:r>
            <w:r/>
          </w:p>
        </w:tc>
      </w:tr>
      <w:tr>
        <w:trPr>
          <w:trHeight w:val="294"/>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Цілі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rPr>
            </w:r>
            <w:r/>
          </w:p>
        </w:tc>
      </w:tr>
      <w:tr>
        <w:trPr>
          <w:trHeight w:val="318"/>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Орієнтовна кількість отримувачів </w:t>
            </w:r>
            <w:r>
              <w:rPr>
                <w:rFonts w:ascii="Times New Roman" w:hAnsi="Times New Roman" w:cs="Times New Roman" w:eastAsia="Times New Roman"/>
                <w:color w:val="000000" w:themeColor="text1"/>
                <w:sz w:val="24"/>
                <w:szCs w:val="24"/>
              </w:rPr>
              <w:t xml:space="preserve">вигод</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Близько 27 </w:t>
            </w:r>
            <w:r>
              <w:rPr>
                <w:rFonts w:ascii="Times New Roman" w:hAnsi="Times New Roman" w:cs="Times New Roman" w:eastAsia="Times New Roman"/>
                <w:color w:val="000000" w:themeColor="text1"/>
                <w:sz w:val="24"/>
                <w:szCs w:val="24"/>
              </w:rPr>
              <w:t xml:space="preserve">тис.осіб</w:t>
            </w:r>
            <w:r>
              <w:rPr>
                <w:rFonts w:ascii="Times New Roman" w:hAnsi="Times New Roman" w:cs="Times New Roman" w:eastAsia="Times New Roman"/>
                <w:color w:val="000000" w:themeColor="text1"/>
              </w:rPr>
            </w:r>
            <w:r/>
          </w:p>
        </w:tc>
      </w:tr>
      <w:tr>
        <w:trPr>
          <w:trHeight w:val="964"/>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Стислий опис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На сьогодні пацієнтам незрозуміло, які послуги надаються безкоштовно, а за які потрібно платити. Даний проект має на меті створення реєстрів безоплатних та платних послуг з єдиною тарифною сіткою первинної та вторинної медичної допомоги.</w:t>
            </w:r>
            <w:r>
              <w:rPr>
                <w:rFonts w:ascii="Times New Roman" w:hAnsi="Times New Roman" w:cs="Times New Roman" w:eastAsia="Times New Roman"/>
                <w:color w:val="000000" w:themeColor="text1"/>
              </w:rPr>
            </w:r>
            <w:r/>
          </w:p>
        </w:tc>
      </w:tr>
      <w:tr>
        <w:trPr>
          <w:trHeight w:val="65"/>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Очікувані результати:</w:t>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Сформований та доступний реєстр послуг для мешканців (платні/безоплатні)</w:t>
            </w:r>
            <w:r>
              <w:rPr>
                <w:rFonts w:ascii="Times New Roman" w:hAnsi="Times New Roman" w:cs="Times New Roman" w:eastAsia="Times New Roman"/>
                <w:color w:val="000000" w:themeColor="text1"/>
              </w:rPr>
            </w:r>
            <w:r/>
          </w:p>
        </w:tc>
      </w:tr>
      <w:tr>
        <w:trPr>
          <w:trHeight w:val="569"/>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Ключові заходи проекту та індикатори продукту: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Провести аналіз тих послуг, які надаються та створити реєстр з поділом на платні і безоплатні у первинній та вторинній ланці. </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Розробити </w:t>
            </w:r>
            <w:r>
              <w:rPr>
                <w:rFonts w:ascii="Times New Roman" w:hAnsi="Times New Roman" w:cs="Times New Roman" w:eastAsia="Times New Roman"/>
                <w:color w:val="000000" w:themeColor="text1"/>
                <w:sz w:val="24"/>
                <w:szCs w:val="24"/>
              </w:rPr>
              <w:t xml:space="preserve">інфостенди</w:t>
            </w:r>
            <w:r>
              <w:rPr>
                <w:rFonts w:ascii="Times New Roman" w:hAnsi="Times New Roman" w:cs="Times New Roman" w:eastAsia="Times New Roman"/>
                <w:color w:val="000000" w:themeColor="text1"/>
                <w:sz w:val="24"/>
                <w:szCs w:val="24"/>
              </w:rPr>
              <w:t xml:space="preserve"> та розмістити їх у медичних установах</w:t>
            </w:r>
            <w:r>
              <w:rPr>
                <w:rFonts w:ascii="Times New Roman" w:hAnsi="Times New Roman" w:cs="Times New Roman" w:eastAsia="Times New Roman"/>
                <w:color w:val="000000" w:themeColor="text1"/>
              </w:rPr>
            </w:r>
            <w:r/>
          </w:p>
        </w:tc>
      </w:tr>
      <w:tr>
        <w:trPr>
          <w:trHeight w:val="88"/>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Період здійснення: </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2022</w:t>
            </w:r>
            <w:r>
              <w:rPr>
                <w:rFonts w:ascii="Times New Roman" w:hAnsi="Times New Roman" w:cs="Times New Roman" w:eastAsia="Times New Roman"/>
                <w:color w:val="000000" w:themeColor="text1"/>
              </w:rPr>
            </w:r>
            <w:r/>
          </w:p>
        </w:tc>
      </w:tr>
      <w:tr>
        <w:trPr>
          <w:trHeight w:val="159"/>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Джерела фінансування:</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Місцевий бюджет, бюджети медичних установ</w:t>
            </w:r>
            <w:r>
              <w:rPr>
                <w:rFonts w:ascii="Times New Roman" w:hAnsi="Times New Roman" w:cs="Times New Roman" w:eastAsia="Times New Roman"/>
                <w:color w:val="000000" w:themeColor="text1"/>
              </w:rPr>
            </w:r>
            <w:r/>
          </w:p>
        </w:tc>
      </w:tr>
      <w:tr>
        <w:trPr>
          <w:trHeight w:val="371"/>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Виконавці проекту та залучені структури</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Менська міська рада, КНП «ЦПМСД», КНП «Менська міська лікарня»</w:t>
            </w:r>
            <w:r>
              <w:rPr>
                <w:rFonts w:ascii="Times New Roman" w:hAnsi="Times New Roman" w:cs="Times New Roman" w:eastAsia="Times New Roman"/>
                <w:color w:val="000000" w:themeColor="text1"/>
              </w:rPr>
            </w:r>
            <w:r/>
          </w:p>
        </w:tc>
      </w:tr>
    </w:tbl>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 </w:t>
      </w:r>
      <w:r>
        <w:rPr>
          <w:rFonts w:ascii="Times New Roman" w:hAnsi="Times New Roman" w:cs="Times New Roman" w:eastAsia="Times New Roman"/>
          <w:color w:val="000000" w:themeColor="text1"/>
        </w:rPr>
      </w:r>
      <w:r/>
    </w:p>
    <w:tbl>
      <w:tblPr>
        <w:tblStyle w:val="956"/>
        <w:tblW w:w="10063" w:type="dxa"/>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600" w:firstRow="0" w:lastRow="0" w:firstColumn="0" w:lastColumn="0" w:noHBand="1" w:noVBand="1"/>
      </w:tblPr>
      <w:tblGrid>
        <w:gridCol w:w="3118"/>
        <w:gridCol w:w="6945"/>
      </w:tblGrid>
      <w:tr>
        <w:trPr>
          <w:trHeight w:val="250"/>
        </w:trPr>
        <w:tc>
          <w:tcPr>
            <w:tcBorders>
              <w:left w:val="single" w:color="000000" w:sz="8" w:space="0"/>
              <w:top w:val="single" w:color="000000" w:sz="8"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Назва проекту:</w:t>
            </w:r>
            <w:r>
              <w:rPr>
                <w:rFonts w:ascii="Times New Roman" w:hAnsi="Times New Roman" w:cs="Times New Roman" w:eastAsia="Times New Roman"/>
                <w:color w:val="000000" w:themeColor="text1"/>
                <w:sz w:val="24"/>
              </w:rPr>
            </w:r>
            <w:r/>
          </w:p>
        </w:tc>
        <w:tc>
          <w:tcPr>
            <w:tcBorders>
              <w:left w:val="none" w:color="000000" w:sz="4" w:space="0"/>
              <w:top w:val="single" w:color="000000" w:sz="8"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8"/>
              </w:rPr>
              <w:t xml:space="preserve">Створення матеріального стимулювання при прийнятті на роботу</w:t>
            </w:r>
            <w:r>
              <w:rPr>
                <w:rFonts w:ascii="Times New Roman" w:hAnsi="Times New Roman" w:cs="Times New Roman" w:eastAsia="Times New Roman"/>
                <w:color w:val="000000" w:themeColor="text1"/>
                <w:sz w:val="24"/>
              </w:rPr>
            </w:r>
            <w:r/>
          </w:p>
        </w:tc>
      </w:tr>
      <w:tr>
        <w:trPr>
          <w:trHeight w:val="746"/>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Цілі проекту:</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Покращення умов праці та її </w:t>
            </w:r>
            <w:r>
              <w:rPr>
                <w:rFonts w:ascii="Times New Roman" w:hAnsi="Times New Roman" w:cs="Times New Roman" w:eastAsia="Times New Roman"/>
                <w:color w:val="000000" w:themeColor="text1"/>
                <w:sz w:val="24"/>
                <w:szCs w:val="24"/>
              </w:rPr>
              <w:t xml:space="preserve">оплачуваність</w:t>
            </w:r>
            <w:r>
              <w:rPr>
                <w:rFonts w:ascii="Times New Roman" w:hAnsi="Times New Roman" w:cs="Times New Roman" w:eastAsia="Times New Roman"/>
                <w:color w:val="000000" w:themeColor="text1"/>
                <w:sz w:val="24"/>
                <w:szCs w:val="24"/>
              </w:rPr>
              <w:t xml:space="preserve"> з метою заохочення медичних працівників до кращого надання медичних послуг населенню </w:t>
            </w:r>
            <w:r>
              <w:rPr>
                <w:rFonts w:ascii="Times New Roman" w:hAnsi="Times New Roman" w:cs="Times New Roman" w:eastAsia="Times New Roman"/>
                <w:color w:val="000000" w:themeColor="text1"/>
                <w:sz w:val="24"/>
              </w:rPr>
            </w:r>
            <w:r/>
          </w:p>
        </w:tc>
      </w:tr>
      <w:tr>
        <w:trPr>
          <w:trHeight w:val="406"/>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Орієнтовна кількість отримувачів </w:t>
            </w:r>
            <w:r>
              <w:rPr>
                <w:rFonts w:ascii="Times New Roman" w:hAnsi="Times New Roman" w:cs="Times New Roman" w:eastAsia="Times New Roman"/>
                <w:color w:val="000000" w:themeColor="text1"/>
                <w:sz w:val="24"/>
                <w:szCs w:val="24"/>
              </w:rPr>
              <w:t xml:space="preserve">вигод</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Близько 27 </w:t>
            </w:r>
            <w:r>
              <w:rPr>
                <w:rFonts w:ascii="Times New Roman" w:hAnsi="Times New Roman" w:cs="Times New Roman" w:eastAsia="Times New Roman"/>
                <w:color w:val="000000" w:themeColor="text1"/>
                <w:sz w:val="24"/>
                <w:szCs w:val="24"/>
              </w:rPr>
              <w:t xml:space="preserve">тис.осіб</w:t>
            </w:r>
            <w:r>
              <w:rPr>
                <w:rFonts w:ascii="Times New Roman" w:hAnsi="Times New Roman" w:cs="Times New Roman" w:eastAsia="Times New Roman"/>
                <w:color w:val="000000" w:themeColor="text1"/>
                <w:sz w:val="24"/>
              </w:rPr>
            </w:r>
            <w:r/>
          </w:p>
        </w:tc>
      </w:tr>
      <w:tr>
        <w:trPr>
          <w:trHeight w:val="1194"/>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Стислий опис проекту:</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Метою проекту є заохочення медичних працівників до кращого надання медичних послуг населенню. Так як на сьогодні оплата праці в медичній галузі досить низька, то введення матеріального стимулювання  для працівників стане стимулом до кращого виконання їх по</w:t>
            </w:r>
            <w:r>
              <w:rPr>
                <w:rFonts w:ascii="Times New Roman" w:hAnsi="Times New Roman" w:cs="Times New Roman" w:eastAsia="Times New Roman"/>
                <w:color w:val="000000" w:themeColor="text1"/>
                <w:sz w:val="24"/>
                <w:szCs w:val="24"/>
              </w:rPr>
              <w:t xml:space="preserve">садових обов’язків.</w:t>
            </w:r>
            <w:r>
              <w:rPr>
                <w:rFonts w:ascii="Times New Roman" w:hAnsi="Times New Roman" w:cs="Times New Roman" w:eastAsia="Times New Roman"/>
                <w:color w:val="000000" w:themeColor="text1"/>
                <w:sz w:val="24"/>
              </w:rPr>
            </w:r>
            <w:r/>
          </w:p>
        </w:tc>
      </w:tr>
      <w:tr>
        <w:trPr>
          <w:trHeight w:val="283"/>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Очікувані результати:</w:t>
            </w:r>
            <w:r>
              <w:rPr>
                <w:rFonts w:ascii="Times New Roman" w:hAnsi="Times New Roman" w:cs="Times New Roman" w:eastAsia="Times New Roman"/>
                <w:color w:val="000000" w:themeColor="text1"/>
                <w:sz w:val="24"/>
              </w:rPr>
            </w:r>
            <w:r/>
          </w:p>
        </w:tc>
        <w:tc>
          <w:tcPr>
            <w:shd w:val="clear" w:fill="FFFFFF" w:color="auto"/>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Збільшення кількості молодих спеціалістів</w:t>
            </w:r>
            <w:r>
              <w:rPr>
                <w:rFonts w:ascii="Times New Roman" w:hAnsi="Times New Roman" w:cs="Times New Roman" w:eastAsia="Times New Roman"/>
                <w:color w:val="000000" w:themeColor="text1"/>
                <w:sz w:val="24"/>
              </w:rPr>
            </w:r>
            <w:r/>
          </w:p>
        </w:tc>
      </w:tr>
      <w:tr>
        <w:trPr>
          <w:trHeight w:val="283"/>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Ключові заходи проекту та індикатори продукту:</w:t>
            </w:r>
            <w:r>
              <w:rPr>
                <w:rFonts w:ascii="Times New Roman" w:hAnsi="Times New Roman" w:cs="Times New Roman" w:eastAsia="Times New Roman"/>
                <w:color w:val="000000" w:themeColor="text1"/>
                <w:sz w:val="24"/>
              </w:rPr>
            </w:r>
            <w:r/>
          </w:p>
        </w:tc>
        <w:tc>
          <w:tcPr>
            <w:shd w:val="clear" w:fill="FFFFFF" w:color="auto"/>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Розробка Програми стимулювання  для працівників медичної галузі.</w:t>
            </w:r>
            <w:r>
              <w:rPr>
                <w:rFonts w:ascii="Times New Roman" w:hAnsi="Times New Roman" w:cs="Times New Roman" w:eastAsia="Times New Roman"/>
                <w:color w:val="000000" w:themeColor="text1"/>
                <w:sz w:val="24"/>
              </w:rPr>
            </w:r>
            <w:r/>
          </w:p>
        </w:tc>
      </w:tr>
      <w:tr>
        <w:trPr>
          <w:trHeight w:val="22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Період здійснення: </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2021</w:t>
            </w:r>
            <w:r>
              <w:rPr>
                <w:rFonts w:ascii="Times New Roman" w:hAnsi="Times New Roman" w:cs="Times New Roman" w:eastAsia="Times New Roman"/>
                <w:color w:val="000000" w:themeColor="text1"/>
                <w:sz w:val="24"/>
              </w:rPr>
            </w:r>
            <w:r/>
          </w:p>
        </w:tc>
      </w:tr>
      <w:tr>
        <w:trPr>
          <w:trHeight w:val="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Джерела фінансування:</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Місцевий бюджет, державний бюджет, спонсорські кошти</w:t>
            </w:r>
            <w:r>
              <w:rPr>
                <w:rFonts w:ascii="Times New Roman" w:hAnsi="Times New Roman" w:cs="Times New Roman" w:eastAsia="Times New Roman"/>
                <w:color w:val="000000" w:themeColor="text1"/>
                <w:sz w:val="24"/>
              </w:rPr>
            </w:r>
            <w:r/>
          </w:p>
        </w:tc>
      </w:tr>
      <w:tr>
        <w:trPr>
          <w:trHeight w:val="79"/>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Виконавці проекту та залучені структури</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Менська міська рада, КНП «ЦПМСД», КНП «Менська міська лікарня»</w:t>
            </w:r>
            <w:r>
              <w:rPr>
                <w:rFonts w:ascii="Times New Roman" w:hAnsi="Times New Roman" w:cs="Times New Roman" w:eastAsia="Times New Roman"/>
                <w:color w:val="000000" w:themeColor="text1"/>
                <w:sz w:val="24"/>
              </w:rPr>
            </w:r>
            <w:r/>
          </w:p>
        </w:tc>
      </w:tr>
    </w:tbl>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 </w:t>
      </w:r>
      <w:r>
        <w:rPr>
          <w:rFonts w:ascii="Times New Roman" w:hAnsi="Times New Roman" w:cs="Times New Roman" w:eastAsia="Times New Roman"/>
          <w:color w:val="000000" w:themeColor="text1"/>
        </w:rPr>
      </w:r>
      <w:r/>
    </w:p>
    <w:tbl>
      <w:tblPr>
        <w:tblStyle w:val="957"/>
        <w:tblW w:w="10063" w:type="dxa"/>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600" w:firstRow="0" w:lastRow="0" w:firstColumn="0" w:lastColumn="0" w:noHBand="1" w:noVBand="1"/>
      </w:tblPr>
      <w:tblGrid>
        <w:gridCol w:w="3118"/>
        <w:gridCol w:w="6945"/>
      </w:tblGrid>
      <w:tr>
        <w:trPr>
          <w:trHeight w:val="665"/>
        </w:trPr>
        <w:tc>
          <w:tcPr>
            <w:tcBorders>
              <w:left w:val="single" w:color="000000" w:sz="8" w:space="0"/>
              <w:top w:val="single" w:color="000000" w:sz="8"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Назва проекту:</w:t>
            </w:r>
            <w:r>
              <w:rPr>
                <w:rFonts w:ascii="Times New Roman" w:hAnsi="Times New Roman" w:cs="Times New Roman" w:eastAsia="Times New Roman"/>
                <w:color w:val="000000" w:themeColor="text1"/>
              </w:rPr>
            </w:r>
            <w:r/>
          </w:p>
        </w:tc>
        <w:tc>
          <w:tcPr>
            <w:tcBorders>
              <w:left w:val="none" w:color="000000" w:sz="4" w:space="0"/>
              <w:top w:val="single" w:color="000000" w:sz="8"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Забезпечення житлом лікарів за контрактом на термін не менше 5 років</w:t>
            </w:r>
            <w:r>
              <w:rPr>
                <w:rFonts w:ascii="Times New Roman" w:hAnsi="Times New Roman" w:cs="Times New Roman" w:eastAsia="Times New Roman"/>
                <w:color w:val="000000" w:themeColor="text1"/>
              </w:rPr>
            </w:r>
            <w:r/>
          </w:p>
        </w:tc>
      </w:tr>
      <w:tr>
        <w:trPr>
          <w:trHeight w:val="489"/>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Цілі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Підготовка квартир для лікарів та медичного персоналу з метою забезпечити жителів громади якісними медичними послугами.</w:t>
            </w:r>
            <w:r>
              <w:rPr>
                <w:rFonts w:ascii="Times New Roman" w:hAnsi="Times New Roman" w:cs="Times New Roman" w:eastAsia="Times New Roman"/>
                <w:color w:val="000000" w:themeColor="text1"/>
              </w:rPr>
            </w:r>
            <w:r/>
          </w:p>
        </w:tc>
      </w:tr>
      <w:tr>
        <w:trPr>
          <w:trHeight w:val="425"/>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Орієнтовна кількість отримувачів </w:t>
            </w:r>
            <w:r>
              <w:rPr>
                <w:rFonts w:ascii="Times New Roman" w:hAnsi="Times New Roman" w:cs="Times New Roman" w:eastAsia="Times New Roman"/>
                <w:color w:val="000000" w:themeColor="text1"/>
                <w:sz w:val="24"/>
                <w:szCs w:val="24"/>
              </w:rPr>
              <w:t xml:space="preserve">вигод</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Близько 27 </w:t>
            </w:r>
            <w:r>
              <w:rPr>
                <w:rFonts w:ascii="Times New Roman" w:hAnsi="Times New Roman" w:cs="Times New Roman" w:eastAsia="Times New Roman"/>
                <w:color w:val="000000" w:themeColor="text1"/>
                <w:sz w:val="24"/>
                <w:szCs w:val="24"/>
              </w:rPr>
              <w:t xml:space="preserve">тис.осіб</w:t>
            </w:r>
            <w:r>
              <w:rPr>
                <w:rFonts w:ascii="Times New Roman" w:hAnsi="Times New Roman" w:cs="Times New Roman" w:eastAsia="Times New Roman"/>
                <w:color w:val="000000" w:themeColor="text1"/>
              </w:rPr>
            </w:r>
            <w:r/>
          </w:p>
        </w:tc>
      </w:tr>
      <w:tr>
        <w:trPr>
          <w:trHeight w:val="1071"/>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Стислий опис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Метою проекту є забезпечення жителів громади якісними медичними послугами, які на сьогодні надаються не в повному обсязі, так як у КНП «ЦПМСД», КНП «Менська міська лікарня»” існує проблема - брак фахівців.</w:t>
            </w:r>
            <w:r>
              <w:rPr>
                <w:rFonts w:ascii="Times New Roman" w:hAnsi="Times New Roman" w:cs="Times New Roman" w:eastAsia="Times New Roman"/>
                <w:color w:val="000000" w:themeColor="text1"/>
              </w:rPr>
            </w:r>
            <w:r/>
          </w:p>
        </w:tc>
      </w:tr>
      <w:tr>
        <w:trPr>
          <w:trHeight w:val="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Очікувані результати:</w:t>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Залучення  лікарів та медичного персоналу.  </w:t>
            </w:r>
            <w:r>
              <w:rPr>
                <w:rFonts w:ascii="Times New Roman" w:hAnsi="Times New Roman" w:cs="Times New Roman" w:eastAsia="Times New Roman"/>
                <w:color w:val="000000" w:themeColor="text1"/>
              </w:rPr>
            </w:r>
            <w:r/>
          </w:p>
        </w:tc>
      </w:tr>
      <w:tr>
        <w:trPr>
          <w:trHeight w:val="1235"/>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Ключові заходи проекту та індикатори продукту::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Забезпечити </w:t>
            </w:r>
            <w:r>
              <w:rPr>
                <w:rFonts w:ascii="Times New Roman" w:hAnsi="Times New Roman" w:cs="Times New Roman" w:eastAsia="Times New Roman"/>
                <w:color w:val="000000" w:themeColor="text1"/>
                <w:sz w:val="24"/>
                <w:szCs w:val="24"/>
              </w:rPr>
              <w:t xml:space="preserve">прибувших</w:t>
            </w:r>
            <w:r>
              <w:rPr>
                <w:rFonts w:ascii="Times New Roman" w:hAnsi="Times New Roman" w:cs="Times New Roman" w:eastAsia="Times New Roman"/>
                <w:color w:val="000000" w:themeColor="text1"/>
                <w:sz w:val="24"/>
                <w:szCs w:val="24"/>
              </w:rPr>
              <w:t xml:space="preserve"> медичних працівників житлом, аби жителі громади отримували потрібні медичні послуги.</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Близько 27 тис. жителів громади отримають послуги, яких потребують.</w:t>
            </w:r>
            <w:r>
              <w:rPr>
                <w:rFonts w:ascii="Times New Roman" w:hAnsi="Times New Roman" w:cs="Times New Roman" w:eastAsia="Times New Roman"/>
                <w:color w:val="000000" w:themeColor="text1"/>
              </w:rPr>
            </w:r>
            <w:r/>
          </w:p>
        </w:tc>
      </w:tr>
      <w:tr>
        <w:trPr>
          <w:trHeight w:val="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Період здійснення: </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2021-2029</w:t>
            </w:r>
            <w:r>
              <w:rPr>
                <w:rFonts w:ascii="Times New Roman" w:hAnsi="Times New Roman" w:cs="Times New Roman" w:eastAsia="Times New Roman"/>
                <w:color w:val="000000" w:themeColor="text1"/>
              </w:rPr>
            </w:r>
            <w:r/>
          </w:p>
        </w:tc>
      </w:tr>
      <w:tr>
        <w:trPr>
          <w:trHeight w:val="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Джерела фінансування:</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Місцевий бюджет, державний бюджет, спонсорські кошти</w:t>
            </w:r>
            <w:r>
              <w:rPr>
                <w:rFonts w:ascii="Times New Roman" w:hAnsi="Times New Roman" w:cs="Times New Roman" w:eastAsia="Times New Roman"/>
                <w:color w:val="000000" w:themeColor="text1"/>
              </w:rPr>
            </w:r>
            <w:r/>
          </w:p>
        </w:tc>
      </w:tr>
      <w:tr>
        <w:trPr>
          <w:trHeight w:val="347"/>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Виконавці проекту та залучені структури</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Менська міська рада, КНП «ЦПМСД», КНП «Менська міська лікарня», представники малого та середнього бізнесу, потенційні інвестори</w:t>
            </w:r>
            <w:r>
              <w:rPr>
                <w:rFonts w:ascii="Times New Roman" w:hAnsi="Times New Roman" w:cs="Times New Roman" w:eastAsia="Times New Roman"/>
                <w:color w:val="000000" w:themeColor="text1"/>
              </w:rPr>
            </w:r>
            <w:r/>
          </w:p>
        </w:tc>
      </w:tr>
    </w:tbl>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w:t>
      </w:r>
      <w:r>
        <w:rPr>
          <w:rFonts w:ascii="Times New Roman" w:hAnsi="Times New Roman" w:cs="Times New Roman" w:eastAsia="Times New Roman"/>
          <w:color w:val="000000" w:themeColor="text1"/>
        </w:rPr>
      </w:r>
      <w:r/>
    </w:p>
    <w:tbl>
      <w:tblPr>
        <w:tblStyle w:val="958"/>
        <w:tblW w:w="10063" w:type="dxa"/>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CellMar>
          <w:left w:w="0" w:type="dxa"/>
          <w:top w:w="0" w:type="dxa"/>
          <w:right w:w="0" w:type="dxa"/>
          <w:bottom w:w="0" w:type="dxa"/>
        </w:tblCellMar>
        <w:tblLook w:val="0600" w:firstRow="0" w:lastRow="0" w:firstColumn="0" w:lastColumn="0" w:noHBand="1" w:noVBand="1"/>
      </w:tblPr>
      <w:tblGrid>
        <w:gridCol w:w="3118"/>
        <w:gridCol w:w="6945"/>
      </w:tblGrid>
      <w:tr>
        <w:trPr>
          <w:trHeight w:val="658"/>
        </w:trPr>
        <w:tc>
          <w:tcPr>
            <w:tcBorders>
              <w:left w:val="single" w:color="000000" w:sz="8" w:space="0"/>
              <w:top w:val="single" w:color="000000" w:sz="8"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Назва проекту:</w:t>
            </w:r>
            <w:r>
              <w:rPr>
                <w:rFonts w:ascii="Times New Roman" w:hAnsi="Times New Roman" w:cs="Times New Roman" w:eastAsia="Times New Roman"/>
                <w:color w:val="000000" w:themeColor="text1"/>
              </w:rPr>
            </w:r>
            <w:r/>
          </w:p>
        </w:tc>
        <w:tc>
          <w:tcPr>
            <w:tcBorders>
              <w:left w:val="none" w:color="000000" w:sz="4" w:space="0"/>
              <w:top w:val="single" w:color="000000" w:sz="8"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Запровадження послуг з телемедицини в первинній ланці охорони здоров’я</w:t>
            </w:r>
            <w:r>
              <w:rPr>
                <w:rFonts w:ascii="Times New Roman" w:hAnsi="Times New Roman" w:cs="Times New Roman" w:eastAsia="Times New Roman"/>
                <w:color w:val="000000" w:themeColor="text1"/>
              </w:rPr>
            </w:r>
            <w:r/>
          </w:p>
        </w:tc>
      </w:tr>
      <w:tr>
        <w:trPr>
          <w:trHeight w:val="850"/>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Цілі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Покращення умов надання медичних консультацій, медичної допомоги та первинної діагностики будь якій людині незалежно від її місця проживання в Менській громаді</w:t>
            </w:r>
            <w:r>
              <w:rPr>
                <w:rFonts w:ascii="Times New Roman" w:hAnsi="Times New Roman" w:cs="Times New Roman" w:eastAsia="Times New Roman"/>
                <w:color w:val="000000" w:themeColor="text1"/>
              </w:rPr>
            </w:r>
            <w:r/>
          </w:p>
        </w:tc>
      </w:tr>
      <w:tr>
        <w:trPr>
          <w:trHeight w:val="425"/>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Орієнтовна кількість отримувачів </w:t>
            </w:r>
            <w:r>
              <w:rPr>
                <w:rFonts w:ascii="Times New Roman" w:hAnsi="Times New Roman" w:cs="Times New Roman" w:eastAsia="Times New Roman"/>
                <w:color w:val="000000" w:themeColor="text1"/>
                <w:sz w:val="24"/>
                <w:szCs w:val="24"/>
              </w:rPr>
              <w:t xml:space="preserve">вигод</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Близько 27,0 тис. осіб</w:t>
            </w:r>
            <w:r>
              <w:rPr>
                <w:rFonts w:ascii="Times New Roman" w:hAnsi="Times New Roman" w:cs="Times New Roman" w:eastAsia="Times New Roman"/>
                <w:color w:val="000000" w:themeColor="text1"/>
              </w:rPr>
            </w:r>
            <w:r/>
          </w:p>
        </w:tc>
      </w:tr>
      <w:tr>
        <w:trPr>
          <w:trHeight w:val="467"/>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Стислий опис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Придбання програмно-апаратного комплексу дозволить:</w:t>
            </w:r>
            <w:r>
              <w:rPr>
                <w:rFonts w:ascii="Times New Roman" w:hAnsi="Times New Roman" w:cs="Times New Roman" w:eastAsia="Times New Roman"/>
                <w:color w:val="000000" w:themeColor="text1"/>
              </w:rPr>
            </w:r>
            <w:r/>
          </w:p>
          <w:p>
            <w:pPr>
              <w:numPr>
                <w:ilvl w:val="0"/>
                <w:numId w:val="10"/>
              </w:numPr>
              <w:ind w:left="0" w:firstLine="0"/>
              <w:jc w:val="both"/>
              <w:spacing w:lineRule="auto" w:line="240" w:after="0" w:afterAutospacing="0" w:before="0" w:beforeAutospacing="0"/>
              <w:rPr>
                <w:rFonts w:ascii="Times New Roman" w:hAnsi="Times New Roman" w:cs="Times New Roman" w:eastAsia="Times New Roman"/>
                <w:color w:val="000000"/>
                <w:sz w:val="24"/>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rPr>
              <w:t xml:space="preserve">Діагностувати серцево-судинні захворювання на ранніх стадіях.</w:t>
            </w:r>
            <w:r>
              <w:rPr>
                <w:rFonts w:ascii="Times New Roman" w:hAnsi="Times New Roman" w:cs="Times New Roman" w:eastAsia="Times New Roman"/>
                <w:color w:val="000000" w:themeColor="text1"/>
              </w:rPr>
            </w:r>
            <w:r/>
          </w:p>
          <w:p>
            <w:pPr>
              <w:numPr>
                <w:ilvl w:val="0"/>
                <w:numId w:val="10"/>
              </w:numPr>
              <w:ind w:left="0" w:firstLine="0"/>
              <w:jc w:val="both"/>
              <w:spacing w:lineRule="auto" w:line="240" w:after="0" w:afterAutospacing="0" w:before="0" w:beforeAutospacing="0"/>
              <w:rPr>
                <w:rFonts w:ascii="Times New Roman" w:hAnsi="Times New Roman" w:cs="Times New Roman" w:eastAsia="Times New Roman"/>
                <w:color w:val="000000"/>
                <w:sz w:val="24"/>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rPr>
              <w:t xml:space="preserve">Забезпечити контроль артеріального тиску і частоти пульсу у пацієнтів з  серцево-судинними  (зокрема – гіпертонічною хворобою) та іншими захворюваннями, діагностувати гіпертонічну хворобу, поруш</w:t>
            </w:r>
            <w:r>
              <w:rPr>
                <w:rFonts w:ascii="Times New Roman" w:hAnsi="Times New Roman" w:cs="Times New Roman" w:eastAsia="Times New Roman"/>
                <w:color w:val="000000" w:themeColor="text1"/>
                <w:sz w:val="24"/>
                <w:szCs w:val="24"/>
              </w:rPr>
              <w:t xml:space="preserve">ення серцевого ритму на ранніх стадіях захворювань.</w:t>
            </w:r>
            <w:r>
              <w:rPr>
                <w:rFonts w:ascii="Times New Roman" w:hAnsi="Times New Roman" w:cs="Times New Roman" w:eastAsia="Times New Roman"/>
                <w:color w:val="000000" w:themeColor="text1"/>
              </w:rPr>
            </w:r>
            <w:r/>
          </w:p>
          <w:p>
            <w:pPr>
              <w:numPr>
                <w:ilvl w:val="0"/>
                <w:numId w:val="10"/>
              </w:numPr>
              <w:ind w:left="0" w:firstLine="0"/>
              <w:jc w:val="both"/>
              <w:spacing w:lineRule="auto" w:line="240" w:after="0" w:afterAutospacing="0" w:before="0" w:beforeAutospacing="0"/>
              <w:rPr>
                <w:rFonts w:ascii="Times New Roman" w:hAnsi="Times New Roman" w:cs="Times New Roman" w:eastAsia="Times New Roman"/>
                <w:color w:val="000000"/>
                <w:sz w:val="24"/>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rPr>
              <w:t xml:space="preserve">Виявляти на ранніх стадіях зміни в роботі дихальної системи шляхом вимірювання насиченості крові киснем та проведення вимірювання функції дихання.</w:t>
            </w:r>
            <w:r>
              <w:rPr>
                <w:rFonts w:ascii="Times New Roman" w:hAnsi="Times New Roman" w:cs="Times New Roman" w:eastAsia="Times New Roman"/>
                <w:color w:val="000000" w:themeColor="text1"/>
              </w:rPr>
            </w:r>
            <w:r/>
          </w:p>
          <w:p>
            <w:pPr>
              <w:numPr>
                <w:ilvl w:val="0"/>
                <w:numId w:val="10"/>
              </w:numPr>
              <w:ind w:left="0" w:firstLine="0"/>
              <w:jc w:val="both"/>
              <w:spacing w:lineRule="auto" w:line="240" w:after="0" w:afterAutospacing="0" w:before="0" w:beforeAutospacing="0"/>
              <w:rPr>
                <w:rFonts w:ascii="Times New Roman" w:hAnsi="Times New Roman" w:cs="Times New Roman" w:eastAsia="Times New Roman"/>
                <w:color w:val="000000"/>
                <w:sz w:val="24"/>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rPr>
              <w:t xml:space="preserve">Проводити вимірювання температури тіла у пацієнта за допомогою безконтактного інфрачервоного термометра,</w:t>
            </w:r>
            <w:r>
              <w:rPr>
                <w:rFonts w:ascii="Times New Roman" w:hAnsi="Times New Roman" w:cs="Times New Roman" w:eastAsia="Times New Roman"/>
                <w:color w:val="000000" w:themeColor="text1"/>
              </w:rPr>
            </w:r>
            <w:r/>
          </w:p>
          <w:p>
            <w:pPr>
              <w:numPr>
                <w:ilvl w:val="0"/>
                <w:numId w:val="10"/>
              </w:numPr>
              <w:ind w:left="0" w:firstLine="0"/>
              <w:jc w:val="both"/>
              <w:spacing w:lineRule="auto" w:line="240" w:after="0" w:afterAutospacing="0" w:before="0" w:beforeAutospacing="0"/>
              <w:rPr>
                <w:rFonts w:ascii="Times New Roman" w:hAnsi="Times New Roman" w:cs="Times New Roman" w:eastAsia="Times New Roman"/>
                <w:color w:val="000000"/>
                <w:sz w:val="24"/>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rPr>
              <w:t xml:space="preserve">Діаг</w:t>
            </w:r>
            <w:r>
              <w:rPr>
                <w:rFonts w:ascii="Times New Roman" w:hAnsi="Times New Roman" w:cs="Times New Roman" w:eastAsia="Times New Roman"/>
                <w:color w:val="000000" w:themeColor="text1"/>
                <w:sz w:val="24"/>
                <w:szCs w:val="24"/>
              </w:rPr>
              <w:t xml:space="preserve">ностувати передпухлинні захворювання шкіри та злоякісні новоутворення шкіри на ранніх стадіях</w:t>
            </w:r>
            <w:r>
              <w:rPr>
                <w:rFonts w:ascii="Times New Roman" w:hAnsi="Times New Roman" w:cs="Times New Roman" w:eastAsia="Times New Roman"/>
                <w:color w:val="000000" w:themeColor="text1"/>
              </w:rPr>
            </w:r>
            <w:r/>
          </w:p>
          <w:p>
            <w:pPr>
              <w:numPr>
                <w:ilvl w:val="0"/>
                <w:numId w:val="10"/>
              </w:numPr>
              <w:ind w:left="0" w:firstLine="0"/>
              <w:jc w:val="both"/>
              <w:spacing w:lineRule="auto" w:line="240" w:after="0" w:afterAutospacing="0" w:before="0" w:beforeAutospacing="0"/>
              <w:rPr>
                <w:rFonts w:ascii="Times New Roman" w:hAnsi="Times New Roman" w:cs="Times New Roman" w:eastAsia="Times New Roman"/>
                <w:color w:val="000000"/>
                <w:sz w:val="24"/>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rPr>
              <w:t xml:space="preserve">Діагностувати захворювання </w:t>
            </w:r>
            <w:r>
              <w:rPr>
                <w:rFonts w:ascii="Times New Roman" w:hAnsi="Times New Roman" w:cs="Times New Roman" w:eastAsia="Times New Roman"/>
                <w:color w:val="000000" w:themeColor="text1"/>
                <w:sz w:val="24"/>
                <w:szCs w:val="24"/>
              </w:rPr>
              <w:t xml:space="preserve">сечо</w:t>
            </w:r>
            <w:r>
              <w:rPr>
                <w:rFonts w:ascii="Times New Roman" w:hAnsi="Times New Roman" w:cs="Times New Roman" w:eastAsia="Times New Roman"/>
                <w:color w:val="000000" w:themeColor="text1"/>
                <w:sz w:val="24"/>
                <w:szCs w:val="24"/>
              </w:rPr>
              <w:t xml:space="preserve">-статевої системи, контролювати перебіг цукрового діабету.</w:t>
            </w:r>
            <w:r>
              <w:rPr>
                <w:rFonts w:ascii="Times New Roman" w:hAnsi="Times New Roman" w:cs="Times New Roman" w:eastAsia="Times New Roman"/>
                <w:color w:val="000000" w:themeColor="text1"/>
              </w:rPr>
            </w:r>
            <w:r/>
          </w:p>
          <w:p>
            <w:pPr>
              <w:numPr>
                <w:ilvl w:val="0"/>
                <w:numId w:val="10"/>
              </w:numPr>
              <w:ind w:left="0" w:firstLine="0"/>
              <w:jc w:val="both"/>
              <w:spacing w:lineRule="auto" w:line="240" w:after="0" w:afterAutospacing="0" w:before="0" w:beforeAutospacing="0"/>
              <w:rPr>
                <w:rFonts w:ascii="Times New Roman" w:hAnsi="Times New Roman" w:cs="Times New Roman" w:eastAsia="Times New Roman"/>
                <w:color w:val="000000"/>
                <w:sz w:val="24"/>
                <w:szCs w:val="24"/>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rPr>
              <w:t xml:space="preserve">Проводити фотозйомку та аудіозапис досліджень, здійснювати передачу дани</w:t>
            </w:r>
            <w:r>
              <w:rPr>
                <w:rFonts w:ascii="Times New Roman" w:hAnsi="Times New Roman" w:cs="Times New Roman" w:eastAsia="Times New Roman"/>
                <w:color w:val="000000" w:themeColor="text1"/>
                <w:sz w:val="24"/>
                <w:szCs w:val="24"/>
              </w:rPr>
              <w:t xml:space="preserve">х для </w:t>
            </w:r>
            <w:r>
              <w:rPr>
                <w:rFonts w:ascii="Times New Roman" w:hAnsi="Times New Roman" w:cs="Times New Roman" w:eastAsia="Times New Roman"/>
                <w:color w:val="000000" w:themeColor="text1"/>
                <w:sz w:val="24"/>
                <w:szCs w:val="24"/>
              </w:rPr>
              <w:t xml:space="preserve">телемедичних</w:t>
            </w:r>
            <w:r>
              <w:rPr>
                <w:rFonts w:ascii="Times New Roman" w:hAnsi="Times New Roman" w:cs="Times New Roman" w:eastAsia="Times New Roman"/>
                <w:color w:val="000000" w:themeColor="text1"/>
                <w:sz w:val="24"/>
                <w:szCs w:val="24"/>
              </w:rPr>
              <w:t xml:space="preserve"> консультацій.</w:t>
            </w:r>
            <w:r>
              <w:rPr>
                <w:rFonts w:ascii="Times New Roman" w:hAnsi="Times New Roman" w:cs="Times New Roman" w:eastAsia="Times New Roman"/>
                <w:color w:val="000000" w:themeColor="text1"/>
              </w:rPr>
            </w:r>
            <w:r/>
          </w:p>
        </w:tc>
      </w:tr>
      <w:tr>
        <w:trPr>
          <w:trHeight w:val="116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Очікувані результати:</w:t>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Створення комфортних умов для надання медичних послуг, покращення підвищення та покращення рівня надання медичних послуг, зниження рівня смертності населення, раннє діагностування та своєчасне лікування (попередження </w:t>
            </w:r>
            <w:r>
              <w:rPr>
                <w:rFonts w:ascii="Times New Roman" w:hAnsi="Times New Roman" w:cs="Times New Roman" w:eastAsia="Times New Roman"/>
                <w:color w:val="000000" w:themeColor="text1"/>
                <w:sz w:val="24"/>
                <w:szCs w:val="24"/>
              </w:rPr>
              <w:t xml:space="preserve">хвороб</w:t>
            </w:r>
            <w:r>
              <w:rPr>
                <w:rFonts w:ascii="Times New Roman" w:hAnsi="Times New Roman" w:cs="Times New Roman" w:eastAsia="Times New Roman"/>
                <w:color w:val="000000" w:themeColor="text1"/>
                <w:sz w:val="24"/>
                <w:szCs w:val="24"/>
              </w:rPr>
              <w:t xml:space="preserve">), зменшення рівня ускладнень зах</w:t>
            </w:r>
            <w:r>
              <w:rPr>
                <w:rFonts w:ascii="Times New Roman" w:hAnsi="Times New Roman" w:cs="Times New Roman" w:eastAsia="Times New Roman"/>
                <w:color w:val="000000" w:themeColor="text1"/>
                <w:sz w:val="24"/>
                <w:szCs w:val="24"/>
              </w:rPr>
              <w:t xml:space="preserve">ворюваності та </w:t>
            </w:r>
            <w:r>
              <w:rPr>
                <w:rFonts w:ascii="Times New Roman" w:hAnsi="Times New Roman" w:cs="Times New Roman" w:eastAsia="Times New Roman"/>
                <w:color w:val="000000" w:themeColor="text1"/>
                <w:sz w:val="24"/>
                <w:szCs w:val="24"/>
              </w:rPr>
              <w:t xml:space="preserve">інвалідизації</w:t>
            </w:r>
            <w:r>
              <w:rPr>
                <w:rFonts w:ascii="Times New Roman" w:hAnsi="Times New Roman" w:cs="Times New Roman" w:eastAsia="Times New Roman"/>
                <w:color w:val="000000" w:themeColor="text1"/>
                <w:sz w:val="24"/>
                <w:szCs w:val="24"/>
              </w:rPr>
              <w:t xml:space="preserve"> населення на 20 %, збільшення виявлення патологій на ранніх стадіях захворювання. Орієнтовна кількість людей, які скористуються новою послугою серед яких міського населення – 11408, сільського – 15615.</w:t>
            </w:r>
            <w:r>
              <w:rPr>
                <w:rFonts w:ascii="Times New Roman" w:hAnsi="Times New Roman" w:cs="Times New Roman" w:eastAsia="Times New Roman"/>
                <w:color w:val="000000" w:themeColor="text1"/>
              </w:rPr>
            </w:r>
            <w:r/>
          </w:p>
        </w:tc>
      </w:tr>
      <w:tr>
        <w:trPr>
          <w:trHeight w:val="557"/>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Ключові заходи проекту т</w:t>
            </w:r>
            <w:r>
              <w:rPr>
                <w:rFonts w:ascii="Times New Roman" w:hAnsi="Times New Roman" w:cs="Times New Roman" w:eastAsia="Times New Roman"/>
                <w:color w:val="000000" w:themeColor="text1"/>
                <w:sz w:val="24"/>
                <w:szCs w:val="24"/>
              </w:rPr>
              <w:t xml:space="preserve">а індикатори продукту::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Придбання та налаштування обладнання, навчання медичного персоналу для роботи з ним.</w:t>
            </w:r>
            <w:r>
              <w:rPr>
                <w:rFonts w:ascii="Times New Roman" w:hAnsi="Times New Roman" w:cs="Times New Roman" w:eastAsia="Times New Roman"/>
                <w:color w:val="000000" w:themeColor="text1"/>
              </w:rPr>
            </w:r>
            <w:r/>
          </w:p>
        </w:tc>
      </w:tr>
      <w:tr>
        <w:trPr>
          <w:trHeight w:val="63"/>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Період здійснення: </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2021-2022</w:t>
            </w:r>
            <w:r>
              <w:rPr>
                <w:rFonts w:ascii="Times New Roman" w:hAnsi="Times New Roman" w:cs="Times New Roman" w:eastAsia="Times New Roman"/>
                <w:color w:val="000000" w:themeColor="text1"/>
              </w:rPr>
            </w:r>
            <w:r/>
          </w:p>
        </w:tc>
      </w:tr>
      <w:tr>
        <w:trPr>
          <w:trHeight w:val="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Джерела фінансування:</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Місцевий бюджет, спонсорські кошти</w:t>
            </w:r>
            <w:r>
              <w:rPr>
                <w:rFonts w:ascii="Times New Roman" w:hAnsi="Times New Roman" w:cs="Times New Roman" w:eastAsia="Times New Roman"/>
                <w:color w:val="000000" w:themeColor="text1"/>
              </w:rPr>
            </w:r>
            <w:r/>
          </w:p>
        </w:tc>
      </w:tr>
      <w:tr>
        <w:trPr>
          <w:trHeight w:val="347"/>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Виконавці проекту та залучені структури</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Менська міська рада, КНП «ЦПМСД», представники малого та середнього бізнесу, потенційні інвестори</w:t>
            </w:r>
            <w:r>
              <w:rPr>
                <w:rFonts w:ascii="Times New Roman" w:hAnsi="Times New Roman" w:cs="Times New Roman" w:eastAsia="Times New Roman"/>
                <w:color w:val="000000" w:themeColor="text1"/>
              </w:rPr>
            </w:r>
            <w:r/>
          </w:p>
        </w:tc>
      </w:tr>
    </w:tbl>
    <w:p>
      <w:pPr>
        <w:ind w:firstLine="0"/>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w:t>
      </w:r>
      <w:r>
        <w:rPr>
          <w:rFonts w:ascii="Times New Roman" w:hAnsi="Times New Roman" w:cs="Times New Roman" w:eastAsia="Times New Roman"/>
          <w:color w:val="000000" w:themeColor="text1"/>
        </w:rPr>
      </w:r>
      <w:r/>
    </w:p>
    <w:tbl>
      <w:tblPr>
        <w:tblStyle w:val="959"/>
        <w:tblW w:w="10063" w:type="dxa"/>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600" w:firstRow="0" w:lastRow="0" w:firstColumn="0" w:lastColumn="0" w:noHBand="1" w:noVBand="1"/>
      </w:tblPr>
      <w:tblGrid>
        <w:gridCol w:w="3118"/>
        <w:gridCol w:w="6945"/>
      </w:tblGrid>
      <w:tr>
        <w:trPr>
          <w:trHeight w:val="650"/>
        </w:trPr>
        <w:tc>
          <w:tcPr>
            <w:tcBorders>
              <w:left w:val="single" w:color="000000" w:sz="8" w:space="0"/>
              <w:top w:val="single" w:color="000000" w:sz="8"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Назва проекту:</w:t>
            </w:r>
            <w:r>
              <w:rPr>
                <w:rFonts w:ascii="Times New Roman" w:hAnsi="Times New Roman" w:cs="Times New Roman" w:eastAsia="Times New Roman"/>
                <w:color w:val="000000" w:themeColor="text1"/>
              </w:rPr>
            </w:r>
            <w:r/>
          </w:p>
        </w:tc>
        <w:tc>
          <w:tcPr>
            <w:tcBorders>
              <w:left w:val="none" w:color="000000" w:sz="4" w:space="0"/>
              <w:top w:val="single" w:color="000000" w:sz="8"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Закупівля програмного забезпечення та комп’ютерної техніки для автоматизації процесів обліку та надання медичних послуг.</w:t>
            </w:r>
            <w:r>
              <w:rPr>
                <w:rFonts w:ascii="Times New Roman" w:hAnsi="Times New Roman" w:cs="Times New Roman" w:eastAsia="Times New Roman"/>
                <w:color w:val="000000" w:themeColor="text1"/>
              </w:rPr>
            </w:r>
            <w:r/>
          </w:p>
        </w:tc>
      </w:tr>
      <w:tr>
        <w:trPr>
          <w:trHeight w:val="283"/>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Цілі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Покращення умов надання медичних послуг</w:t>
            </w:r>
            <w:r>
              <w:rPr>
                <w:rFonts w:ascii="Times New Roman" w:hAnsi="Times New Roman" w:cs="Times New Roman" w:eastAsia="Times New Roman"/>
                <w:color w:val="000000" w:themeColor="text1"/>
              </w:rPr>
            </w:r>
            <w:r/>
          </w:p>
        </w:tc>
      </w:tr>
      <w:tr>
        <w:trPr>
          <w:trHeight w:val="283"/>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Орієнтовна кількість отримувачів </w:t>
            </w:r>
            <w:r>
              <w:rPr>
                <w:rFonts w:ascii="Times New Roman" w:hAnsi="Times New Roman" w:cs="Times New Roman" w:eastAsia="Times New Roman"/>
                <w:color w:val="000000" w:themeColor="text1"/>
                <w:sz w:val="24"/>
                <w:szCs w:val="24"/>
              </w:rPr>
              <w:t xml:space="preserve">вигод</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Близько 27 </w:t>
            </w:r>
            <w:r>
              <w:rPr>
                <w:rFonts w:ascii="Times New Roman" w:hAnsi="Times New Roman" w:cs="Times New Roman" w:eastAsia="Times New Roman"/>
                <w:color w:val="000000" w:themeColor="text1"/>
                <w:sz w:val="24"/>
                <w:szCs w:val="24"/>
              </w:rPr>
              <w:t xml:space="preserve">тис.осіб</w:t>
            </w:r>
            <w:r>
              <w:rPr>
                <w:rFonts w:ascii="Times New Roman" w:hAnsi="Times New Roman" w:cs="Times New Roman" w:eastAsia="Times New Roman"/>
                <w:color w:val="000000" w:themeColor="text1"/>
              </w:rPr>
            </w:r>
            <w:r/>
          </w:p>
        </w:tc>
      </w:tr>
      <w:tr>
        <w:trPr>
          <w:trHeight w:val="929"/>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Стислий опис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Метою проекту є повне оновлення комп’ютерної технік та закупівля додаткового програмного забезпечення для ефективної роботи медичного персоналу</w:t>
            </w:r>
            <w:r>
              <w:rPr>
                <w:rFonts w:ascii="Times New Roman" w:hAnsi="Times New Roman" w:cs="Times New Roman" w:eastAsia="Times New Roman"/>
                <w:color w:val="000000" w:themeColor="text1"/>
              </w:rPr>
            </w:r>
            <w:r/>
          </w:p>
        </w:tc>
      </w:tr>
      <w:tr>
        <w:trPr>
          <w:trHeight w:val="205"/>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Очікувані результати:</w:t>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Покращення надання послуг</w:t>
            </w:r>
            <w:r>
              <w:rPr>
                <w:rFonts w:ascii="Times New Roman" w:hAnsi="Times New Roman" w:cs="Times New Roman" w:eastAsia="Times New Roman"/>
                <w:color w:val="000000" w:themeColor="text1"/>
              </w:rPr>
            </w:r>
            <w:r/>
          </w:p>
        </w:tc>
      </w:tr>
      <w:tr>
        <w:trPr>
          <w:trHeight w:val="56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Ключові заходи проекту та індикатори продукту: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Створення переліку необхідної комп’ютерної техніки, та придбано відповідно до переліку</w:t>
            </w:r>
            <w:r>
              <w:rPr>
                <w:rFonts w:ascii="Times New Roman" w:hAnsi="Times New Roman" w:cs="Times New Roman" w:eastAsia="Times New Roman"/>
                <w:color w:val="000000" w:themeColor="text1"/>
              </w:rPr>
            </w:r>
            <w:r/>
          </w:p>
        </w:tc>
      </w:tr>
      <w:tr>
        <w:trPr>
          <w:trHeight w:val="63"/>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Період здійснення: </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2021-2022</w:t>
            </w:r>
            <w:r>
              <w:rPr>
                <w:rFonts w:ascii="Times New Roman" w:hAnsi="Times New Roman" w:cs="Times New Roman" w:eastAsia="Times New Roman"/>
                <w:color w:val="000000" w:themeColor="text1"/>
              </w:rPr>
            </w:r>
            <w:r/>
          </w:p>
        </w:tc>
      </w:tr>
      <w:tr>
        <w:trPr>
          <w:trHeight w:val="276"/>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Джерела фінансування:</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Місцевий бюджет, державний бюджет, спонсорські кошти</w:t>
            </w:r>
            <w:r>
              <w:rPr>
                <w:rFonts w:ascii="Times New Roman" w:hAnsi="Times New Roman" w:cs="Times New Roman" w:eastAsia="Times New Roman"/>
                <w:color w:val="000000" w:themeColor="text1"/>
              </w:rPr>
            </w:r>
            <w:r/>
          </w:p>
        </w:tc>
      </w:tr>
      <w:tr>
        <w:trPr>
          <w:trHeight w:val="63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Виконавці проекту та залучені структури</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Менська міська рада, КНП «ЦПМСД», КНП «Менська міська лікарня»</w:t>
            </w:r>
            <w:r>
              <w:rPr>
                <w:rFonts w:ascii="Times New Roman" w:hAnsi="Times New Roman" w:cs="Times New Roman" w:eastAsia="Times New Roman"/>
                <w:color w:val="000000" w:themeColor="text1"/>
              </w:rPr>
            </w:r>
            <w:r/>
          </w:p>
        </w:tc>
      </w:tr>
    </w:tbl>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8.</w:t>
      </w:r>
      <w:r>
        <w:rPr>
          <w:rFonts w:ascii="Times New Roman" w:hAnsi="Times New Roman" w:cs="Times New Roman" w:eastAsia="Times New Roman"/>
          <w:color w:val="000000" w:themeColor="text1"/>
        </w:rPr>
      </w:r>
      <w:r/>
    </w:p>
    <w:tbl>
      <w:tblPr>
        <w:tblStyle w:val="960"/>
        <w:tblW w:w="10063" w:type="dxa"/>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600" w:firstRow="0" w:lastRow="0" w:firstColumn="0" w:lastColumn="0" w:noHBand="1" w:noVBand="1"/>
      </w:tblPr>
      <w:tblGrid>
        <w:gridCol w:w="3118"/>
        <w:gridCol w:w="6945"/>
      </w:tblGrid>
      <w:tr>
        <w:trPr>
          <w:trHeight w:val="288"/>
        </w:trPr>
        <w:tc>
          <w:tcPr>
            <w:tcBorders>
              <w:left w:val="single" w:color="000000" w:sz="8" w:space="0"/>
              <w:top w:val="single" w:color="000000" w:sz="8"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Назва проекту:</w:t>
            </w:r>
            <w:r>
              <w:rPr>
                <w:rFonts w:ascii="Times New Roman" w:hAnsi="Times New Roman" w:cs="Times New Roman" w:eastAsia="Times New Roman"/>
                <w:color w:val="000000" w:themeColor="text1"/>
                <w:sz w:val="24"/>
              </w:rPr>
            </w:r>
            <w:r/>
          </w:p>
        </w:tc>
        <w:tc>
          <w:tcPr>
            <w:tcBorders>
              <w:left w:val="none" w:color="000000" w:sz="4" w:space="0"/>
              <w:top w:val="single" w:color="000000" w:sz="8"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Ремонт приміщення ЦПМСД  та амбулаторій в  </w:t>
            </w:r>
            <w:r>
              <w:rPr>
                <w:rFonts w:ascii="Times New Roman" w:hAnsi="Times New Roman" w:cs="Times New Roman" w:eastAsia="Times New Roman"/>
                <w:color w:val="000000" w:themeColor="text1"/>
                <w:sz w:val="24"/>
                <w:szCs w:val="24"/>
              </w:rPr>
              <w:t xml:space="preserve">старостинських</w:t>
            </w:r>
            <w:r>
              <w:rPr>
                <w:rFonts w:ascii="Times New Roman" w:hAnsi="Times New Roman" w:cs="Times New Roman" w:eastAsia="Times New Roman"/>
                <w:color w:val="000000" w:themeColor="text1"/>
                <w:sz w:val="24"/>
                <w:szCs w:val="24"/>
              </w:rPr>
              <w:t xml:space="preserve"> округах, ремонт приміщень  </w:t>
            </w:r>
            <w:r>
              <w:rPr>
                <w:rFonts w:ascii="Times New Roman" w:hAnsi="Times New Roman" w:cs="Times New Roman" w:eastAsia="Times New Roman"/>
                <w:color w:val="000000" w:themeColor="text1"/>
                <w:sz w:val="24"/>
                <w:szCs w:val="28"/>
              </w:rPr>
              <w:t xml:space="preserve">КНП «Менська міська лікарня» </w:t>
            </w:r>
            <w:r>
              <w:rPr>
                <w:rFonts w:ascii="Times New Roman" w:hAnsi="Times New Roman" w:cs="Times New Roman" w:eastAsia="Times New Roman"/>
                <w:color w:val="000000" w:themeColor="text1"/>
                <w:sz w:val="24"/>
              </w:rPr>
            </w:r>
            <w:r/>
          </w:p>
        </w:tc>
      </w:tr>
      <w:tr>
        <w:trPr>
          <w:trHeight w:val="1010"/>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Цілі проекту:</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Досягнення стандартів роботи персоналу та покращення якості медичної послуги шляхом ремонту приміщень, оновлення стаціонарного</w:t>
            </w:r>
            <w:r>
              <w:rPr>
                <w:rFonts w:ascii="Times New Roman" w:hAnsi="Times New Roman" w:cs="Times New Roman" w:eastAsia="Times New Roman"/>
                <w:color w:val="000000" w:themeColor="text1"/>
                <w:sz w:val="24"/>
                <w:szCs w:val="24"/>
              </w:rPr>
              <w:t xml:space="preserve"> та поліклінічного відділень, ФАПів, створення комфортних умов для пацієнтів</w:t>
            </w:r>
            <w:r>
              <w:rPr>
                <w:rFonts w:ascii="Times New Roman" w:hAnsi="Times New Roman" w:cs="Times New Roman" w:eastAsia="Times New Roman"/>
                <w:color w:val="000000" w:themeColor="text1"/>
                <w:sz w:val="24"/>
              </w:rPr>
            </w:r>
            <w:r/>
          </w:p>
        </w:tc>
      </w:tr>
      <w:tr>
        <w:trPr>
          <w:trHeight w:val="440"/>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Орієнтовна кількість отримувачів </w:t>
            </w:r>
            <w:r>
              <w:rPr>
                <w:rFonts w:ascii="Times New Roman" w:hAnsi="Times New Roman" w:cs="Times New Roman" w:eastAsia="Times New Roman"/>
                <w:color w:val="000000" w:themeColor="text1"/>
                <w:sz w:val="24"/>
                <w:szCs w:val="24"/>
              </w:rPr>
              <w:t xml:space="preserve">вигод</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Близько 27 </w:t>
            </w:r>
            <w:r>
              <w:rPr>
                <w:rFonts w:ascii="Times New Roman" w:hAnsi="Times New Roman" w:cs="Times New Roman" w:eastAsia="Times New Roman"/>
                <w:color w:val="000000" w:themeColor="text1"/>
                <w:sz w:val="24"/>
                <w:szCs w:val="24"/>
              </w:rPr>
              <w:t xml:space="preserve">тис.осіб</w:t>
            </w:r>
            <w:r>
              <w:rPr>
                <w:rFonts w:ascii="Times New Roman" w:hAnsi="Times New Roman" w:cs="Times New Roman" w:eastAsia="Times New Roman"/>
                <w:color w:val="000000" w:themeColor="text1"/>
                <w:sz w:val="24"/>
              </w:rPr>
            </w:r>
            <w:r/>
          </w:p>
        </w:tc>
      </w:tr>
      <w:tr>
        <w:trPr>
          <w:trHeight w:val="377"/>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Стислий опис проекту:</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Капітальний ремонт приміщень. </w:t>
            </w:r>
            <w:r>
              <w:rPr>
                <w:rFonts w:ascii="Times New Roman" w:hAnsi="Times New Roman" w:cs="Times New Roman" w:eastAsia="Times New Roman"/>
                <w:color w:val="000000" w:themeColor="text1"/>
                <w:sz w:val="24"/>
              </w:rPr>
            </w:r>
            <w:r/>
          </w:p>
        </w:tc>
      </w:tr>
      <w:tr>
        <w:trPr>
          <w:trHeight w:val="205"/>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Очікувані результати:</w:t>
            </w:r>
            <w:r>
              <w:rPr>
                <w:rFonts w:ascii="Times New Roman" w:hAnsi="Times New Roman" w:cs="Times New Roman" w:eastAsia="Times New Roman"/>
                <w:color w:val="000000" w:themeColor="text1"/>
                <w:sz w:val="24"/>
              </w:rPr>
            </w:r>
            <w:r/>
          </w:p>
        </w:tc>
        <w:tc>
          <w:tcPr>
            <w:shd w:val="clear" w:fill="FFFFFF" w:color="auto"/>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Доступність медичних послуг та санітарно-гігієнічних процедур для населення</w:t>
            </w:r>
            <w:r>
              <w:rPr>
                <w:rFonts w:ascii="Times New Roman" w:hAnsi="Times New Roman" w:cs="Times New Roman" w:eastAsia="Times New Roman"/>
                <w:color w:val="000000" w:themeColor="text1"/>
                <w:sz w:val="24"/>
              </w:rPr>
            </w:r>
            <w:r/>
          </w:p>
        </w:tc>
      </w:tr>
      <w:tr>
        <w:trPr>
          <w:trHeight w:val="992"/>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Ключові заходи проекту та індикатори продукту::</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Створення плану, який визначатиме черговість проведення ремонтів – 1 план</w:t>
            </w:r>
            <w:r>
              <w:rPr>
                <w:rFonts w:ascii="Times New Roman" w:hAnsi="Times New Roman" w:cs="Times New Roman" w:eastAsia="Times New Roman"/>
                <w:color w:val="000000" w:themeColor="text1"/>
                <w:sz w:val="24"/>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Виготовлення проектно-кошторисної  документації на проекти - згідно плану</w:t>
            </w:r>
            <w:r>
              <w:rPr>
                <w:rFonts w:ascii="Times New Roman" w:hAnsi="Times New Roman" w:cs="Times New Roman" w:eastAsia="Times New Roman"/>
                <w:color w:val="000000" w:themeColor="text1"/>
                <w:sz w:val="24"/>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Реалізація проекту  відповідно до ПКД</w:t>
            </w:r>
            <w:r>
              <w:rPr>
                <w:rFonts w:ascii="Times New Roman" w:hAnsi="Times New Roman" w:cs="Times New Roman" w:eastAsia="Times New Roman"/>
                <w:color w:val="000000" w:themeColor="text1"/>
                <w:sz w:val="24"/>
              </w:rPr>
            </w:r>
            <w:r/>
          </w:p>
        </w:tc>
      </w:tr>
      <w:tr>
        <w:trPr>
          <w:trHeight w:val="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Період здійснення: </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2022-2029</w:t>
            </w:r>
            <w:r>
              <w:rPr>
                <w:rFonts w:ascii="Times New Roman" w:hAnsi="Times New Roman" w:cs="Times New Roman" w:eastAsia="Times New Roman"/>
                <w:color w:val="000000" w:themeColor="text1"/>
                <w:sz w:val="24"/>
              </w:rPr>
            </w:r>
            <w:r/>
          </w:p>
        </w:tc>
      </w:tr>
      <w:tr>
        <w:trPr>
          <w:trHeight w:val="755"/>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Джерела фінансування:</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Місцевий бюджет, державний бюджет, спонсорські кошти</w:t>
            </w:r>
            <w:r>
              <w:rPr>
                <w:rFonts w:ascii="Times New Roman" w:hAnsi="Times New Roman" w:cs="Times New Roman" w:eastAsia="Times New Roman"/>
                <w:color w:val="000000" w:themeColor="text1"/>
                <w:sz w:val="24"/>
              </w:rPr>
            </w:r>
            <w:r/>
          </w:p>
        </w:tc>
      </w:tr>
      <w:tr>
        <w:trPr>
          <w:trHeight w:val="709"/>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Виконавці проекту та залучені структури</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Менська міська рада, КНП «ЦПМСД», КНП «Менська міська лікарня», представники малого та середнього бізнесу, потенційні інвестори</w:t>
            </w:r>
            <w:r>
              <w:rPr>
                <w:rFonts w:ascii="Times New Roman" w:hAnsi="Times New Roman" w:cs="Times New Roman" w:eastAsia="Times New Roman"/>
                <w:color w:val="000000" w:themeColor="text1"/>
                <w:sz w:val="24"/>
              </w:rPr>
            </w:r>
            <w:r/>
          </w:p>
        </w:tc>
      </w:tr>
    </w:tbl>
    <w:p>
      <w:pP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4"/>
          <w:szCs w:val="24"/>
        </w:rPr>
        <w:t xml:space="preserve">9.</w:t>
      </w:r>
      <w:r>
        <w:rPr>
          <w:rFonts w:ascii="Times New Roman" w:hAnsi="Times New Roman" w:cs="Times New Roman" w:eastAsia="Times New Roman"/>
          <w:color w:val="000000" w:themeColor="text1"/>
        </w:rPr>
      </w:r>
      <w:r/>
    </w:p>
    <w:tbl>
      <w:tblPr>
        <w:tblStyle w:val="961"/>
        <w:tblW w:w="10063" w:type="dxa"/>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600" w:firstRow="0" w:lastRow="0" w:firstColumn="0" w:lastColumn="0" w:noHBand="1" w:noVBand="1"/>
      </w:tblPr>
      <w:tblGrid>
        <w:gridCol w:w="3118"/>
        <w:gridCol w:w="6945"/>
      </w:tblGrid>
      <w:tr>
        <w:trPr>
          <w:trHeight w:val="364"/>
        </w:trPr>
        <w:tc>
          <w:tcPr>
            <w:tcBorders>
              <w:left w:val="single" w:color="000000" w:sz="8" w:space="0"/>
              <w:top w:val="single" w:color="000000" w:sz="8"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Назва проекту:</w:t>
            </w:r>
            <w:r>
              <w:rPr>
                <w:rFonts w:ascii="Times New Roman" w:hAnsi="Times New Roman" w:cs="Times New Roman" w:eastAsia="Times New Roman"/>
                <w:color w:val="000000" w:themeColor="text1"/>
              </w:rPr>
            </w:r>
            <w:r/>
          </w:p>
        </w:tc>
        <w:tc>
          <w:tcPr>
            <w:tcBorders>
              <w:left w:val="none" w:color="000000" w:sz="4" w:space="0"/>
              <w:top w:val="single" w:color="000000" w:sz="8"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Термомодернізація</w:t>
            </w:r>
            <w:r>
              <w:rPr>
                <w:rFonts w:ascii="Times New Roman" w:hAnsi="Times New Roman" w:cs="Times New Roman" w:eastAsia="Times New Roman"/>
                <w:color w:val="000000" w:themeColor="text1"/>
                <w:sz w:val="24"/>
                <w:szCs w:val="24"/>
              </w:rPr>
              <w:t xml:space="preserve"> приміщень ЦПМСД та головного 3-поверхового корпусу лікарні</w:t>
            </w:r>
            <w:r>
              <w:rPr>
                <w:rFonts w:ascii="Times New Roman" w:hAnsi="Times New Roman" w:cs="Times New Roman" w:eastAsia="Times New Roman"/>
                <w:color w:val="000000" w:themeColor="text1"/>
              </w:rPr>
            </w:r>
            <w:r/>
          </w:p>
        </w:tc>
      </w:tr>
      <w:tr>
        <w:trPr>
          <w:trHeight w:val="1577"/>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Цілі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Покращення умов надання якісних медичних послуг шляхом:</w:t>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 збереження будівель поліклініки і стаціонарного відділення;</w:t>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 забезпечення економії енергоресурсів;</w:t>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 покращення умов праці працівників та відвідувачів поліклініки закладу;</w:t>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 покращення доступності та якості надання медичних послуг.</w:t>
            </w:r>
            <w:r>
              <w:rPr>
                <w:rFonts w:ascii="Times New Roman" w:hAnsi="Times New Roman" w:cs="Times New Roman" w:eastAsia="Times New Roman"/>
                <w:color w:val="000000" w:themeColor="text1"/>
              </w:rPr>
            </w:r>
            <w:r/>
          </w:p>
        </w:tc>
      </w:tr>
      <w:tr>
        <w:trPr>
          <w:trHeight w:val="268"/>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Орієнтовна кількість отримувачів </w:t>
            </w:r>
            <w:r>
              <w:rPr>
                <w:rFonts w:ascii="Times New Roman" w:hAnsi="Times New Roman" w:cs="Times New Roman" w:eastAsia="Times New Roman"/>
                <w:color w:val="000000" w:themeColor="text1"/>
                <w:sz w:val="24"/>
                <w:szCs w:val="24"/>
              </w:rPr>
              <w:t xml:space="preserve">вигод</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Близько 27,0 тис. осіб</w:t>
            </w:r>
            <w:r>
              <w:rPr>
                <w:rFonts w:ascii="Times New Roman" w:hAnsi="Times New Roman" w:cs="Times New Roman" w:eastAsia="Times New Roman"/>
                <w:color w:val="000000" w:themeColor="text1"/>
              </w:rPr>
            </w:r>
            <w:r/>
          </w:p>
        </w:tc>
      </w:tr>
      <w:tr>
        <w:trPr>
          <w:trHeight w:val="1055"/>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Стислий опис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Вирішення даної проблеми дало б змогу суттєво покращити медичне обслуговування населення на довготривалий період, зекономити кошти на енергоносії, покращити умови праці медичного персоналу та умови перебування пацієнтів у закладі.</w:t>
            </w:r>
            <w:r>
              <w:rPr>
                <w:rFonts w:ascii="Times New Roman" w:hAnsi="Times New Roman" w:cs="Times New Roman" w:eastAsia="Times New Roman"/>
                <w:color w:val="000000" w:themeColor="text1"/>
              </w:rPr>
            </w:r>
            <w:r/>
          </w:p>
        </w:tc>
      </w:tr>
      <w:tr>
        <w:trPr>
          <w:trHeight w:val="581"/>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Очікувані результати:</w:t>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Економія ресурсів на енергоносіях, перенаправлення коштів на обладнання. Приведення температурного режиму відповідно до  стандартів.</w:t>
            </w:r>
            <w:r>
              <w:rPr>
                <w:rFonts w:ascii="Times New Roman" w:hAnsi="Times New Roman" w:cs="Times New Roman" w:eastAsia="Times New Roman"/>
                <w:color w:val="000000" w:themeColor="text1"/>
              </w:rPr>
            </w:r>
            <w:r/>
          </w:p>
        </w:tc>
      </w:tr>
      <w:tr>
        <w:trPr>
          <w:trHeight w:val="951"/>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Ключові заходи проекту та індикатори продукту::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Створення плану, який визначатиме черговість проведення ремонтів – 1 план</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Виготовлення проектно-кошторисної  документації на проекти - згідно плану</w:t>
            </w:r>
            <w:r>
              <w:rPr>
                <w:rFonts w:ascii="Times New Roman" w:hAnsi="Times New Roman" w:cs="Times New Roman" w:eastAsia="Times New Roman"/>
                <w:color w:val="000000" w:themeColor="text1"/>
              </w:rPr>
            </w:r>
            <w:r/>
          </w:p>
        </w:tc>
      </w:tr>
      <w:tr>
        <w:trPr>
          <w:trHeight w:val="477"/>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Період здійснення: </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2022-2025</w:t>
            </w:r>
            <w:r>
              <w:rPr>
                <w:rFonts w:ascii="Times New Roman" w:hAnsi="Times New Roman" w:cs="Times New Roman" w:eastAsia="Times New Roman"/>
                <w:color w:val="000000" w:themeColor="text1"/>
              </w:rPr>
            </w:r>
            <w:r/>
          </w:p>
        </w:tc>
      </w:tr>
      <w:tr>
        <w:trPr>
          <w:trHeight w:val="347"/>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Джерела фінансування:</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Місцевий бюджет, державний бюджет, спонсорські кошти</w:t>
            </w:r>
            <w:r>
              <w:rPr>
                <w:rFonts w:ascii="Times New Roman" w:hAnsi="Times New Roman" w:cs="Times New Roman" w:eastAsia="Times New Roman"/>
                <w:color w:val="000000" w:themeColor="text1"/>
              </w:rPr>
            </w:r>
            <w:r/>
          </w:p>
        </w:tc>
      </w:tr>
      <w:tr>
        <w:trPr>
          <w:trHeight w:val="63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Виконавці проекту та залучені структури</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Менська міська рада, КНП «ЦПМСД», КНП «Менська міська лікарня», представники малого та середнього бізнесу, потенційні інвестори</w:t>
            </w:r>
            <w:r>
              <w:rPr>
                <w:rFonts w:ascii="Times New Roman" w:hAnsi="Times New Roman" w:cs="Times New Roman" w:eastAsia="Times New Roman"/>
                <w:color w:val="000000" w:themeColor="text1"/>
              </w:rPr>
            </w:r>
            <w:r/>
          </w:p>
        </w:tc>
      </w:tr>
    </w:tbl>
    <w:p>
      <w:pP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t xml:space="preserve">10</w:t>
      </w:r>
      <w:r>
        <w:rPr>
          <w:rFonts w:ascii="Times New Roman" w:hAnsi="Times New Roman" w:cs="Times New Roman" w:eastAsia="Times New Roman"/>
          <w:color w:val="000000" w:themeColor="text1"/>
        </w:rPr>
      </w:r>
      <w:r/>
    </w:p>
    <w:tbl>
      <w:tblPr>
        <w:tblStyle w:val="962"/>
        <w:tblW w:w="10063" w:type="dxa"/>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600" w:firstRow="0" w:lastRow="0" w:firstColumn="0" w:lastColumn="0" w:noHBand="1" w:noVBand="1"/>
      </w:tblPr>
      <w:tblGrid>
        <w:gridCol w:w="3118"/>
        <w:gridCol w:w="6945"/>
      </w:tblGrid>
      <w:tr>
        <w:trPr>
          <w:trHeight w:val="562"/>
        </w:trPr>
        <w:tc>
          <w:tcPr>
            <w:tcBorders>
              <w:left w:val="single" w:color="000000" w:sz="8" w:space="0"/>
              <w:top w:val="single" w:color="000000" w:sz="8"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Назва проекту:</w:t>
            </w:r>
            <w:r>
              <w:rPr>
                <w:rFonts w:ascii="Times New Roman" w:hAnsi="Times New Roman" w:cs="Times New Roman" w:eastAsia="Times New Roman"/>
                <w:color w:val="000000" w:themeColor="text1"/>
              </w:rPr>
            </w:r>
            <w:r/>
          </w:p>
        </w:tc>
        <w:tc>
          <w:tcPr>
            <w:tcBorders>
              <w:left w:val="none" w:color="000000" w:sz="4" w:space="0"/>
              <w:top w:val="single" w:color="000000" w:sz="8"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Створення безперешкодного доступу до медичних послуг людей з особливими потребами.</w:t>
            </w:r>
            <w:r>
              <w:rPr>
                <w:rFonts w:ascii="Times New Roman" w:hAnsi="Times New Roman" w:cs="Times New Roman" w:eastAsia="Times New Roman"/>
                <w:color w:val="000000" w:themeColor="text1"/>
              </w:rPr>
            </w:r>
            <w:r/>
          </w:p>
        </w:tc>
      </w:tr>
      <w:tr>
        <w:trPr>
          <w:trHeight w:val="630"/>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Цілі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Створити умови для доступності медичних послуг та санітарно-гігієнічних процедур для маломобільних верств населення</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Орієнтовна кількість отримувачів </w:t>
            </w:r>
            <w:r>
              <w:rPr>
                <w:rFonts w:ascii="Times New Roman" w:hAnsi="Times New Roman" w:cs="Times New Roman" w:eastAsia="Times New Roman"/>
                <w:color w:val="000000" w:themeColor="text1"/>
                <w:sz w:val="24"/>
                <w:szCs w:val="24"/>
              </w:rPr>
              <w:t xml:space="preserve">вигод</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Близько 27 </w:t>
            </w:r>
            <w:r>
              <w:rPr>
                <w:rFonts w:ascii="Times New Roman" w:hAnsi="Times New Roman" w:cs="Times New Roman" w:eastAsia="Times New Roman"/>
                <w:color w:val="000000" w:themeColor="text1"/>
                <w:sz w:val="24"/>
                <w:szCs w:val="24"/>
              </w:rPr>
              <w:t xml:space="preserve">тис.осіб</w:t>
            </w:r>
            <w:r>
              <w:rPr>
                <w:rFonts w:ascii="Times New Roman" w:hAnsi="Times New Roman" w:cs="Times New Roman" w:eastAsia="Times New Roman"/>
                <w:color w:val="000000" w:themeColor="text1"/>
              </w:rPr>
            </w:r>
            <w:r/>
          </w:p>
        </w:tc>
      </w:tr>
      <w:tr>
        <w:trPr>
          <w:trHeight w:val="163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Стислий опис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 радянські роки при будівництві приміщень (особливо туалетних кімнат) не враховувались норми, які регламентують доступність до приміщень маломобільних верств населення. Так сталось і у приміщеннях нашої медичної установи. Даним проектом передбачено будівн</w:t>
            </w:r>
            <w:r>
              <w:rPr>
                <w:rFonts w:ascii="Times New Roman" w:hAnsi="Times New Roman" w:cs="Times New Roman" w:eastAsia="Times New Roman"/>
                <w:color w:val="000000" w:themeColor="text1"/>
                <w:sz w:val="24"/>
                <w:szCs w:val="24"/>
              </w:rPr>
              <w:t xml:space="preserve">ицтво додаткових пандусів (при потребі), встановлення підйомників для </w:t>
            </w:r>
            <w:r>
              <w:rPr>
                <w:rFonts w:ascii="Times New Roman" w:hAnsi="Times New Roman" w:cs="Times New Roman" w:eastAsia="Times New Roman"/>
                <w:color w:val="000000" w:themeColor="text1"/>
                <w:sz w:val="24"/>
                <w:szCs w:val="24"/>
              </w:rPr>
              <w:t xml:space="preserve">візочників</w:t>
            </w:r>
            <w:r>
              <w:rPr>
                <w:rFonts w:ascii="Times New Roman" w:hAnsi="Times New Roman" w:cs="Times New Roman" w:eastAsia="Times New Roman"/>
                <w:color w:val="000000" w:themeColor="text1"/>
                <w:sz w:val="24"/>
                <w:szCs w:val="24"/>
              </w:rPr>
              <w:t xml:space="preserve"> та перебудова туалетів із врахуванням потреб маломобільних верств населення.</w:t>
            </w:r>
            <w:r>
              <w:rPr>
                <w:rFonts w:ascii="Times New Roman" w:hAnsi="Times New Roman" w:cs="Times New Roman" w:eastAsia="Times New Roman"/>
                <w:color w:val="000000" w:themeColor="text1"/>
              </w:rPr>
            </w:r>
            <w:r/>
          </w:p>
        </w:tc>
      </w:tr>
      <w:tr>
        <w:trPr>
          <w:trHeight w:val="47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Очікувані результати:</w:t>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Доступність медичних послуг та санітарно-гігієнічних процедур для людей з о</w:t>
            </w:r>
            <w:r>
              <w:rPr>
                <w:rFonts w:ascii="Times New Roman" w:hAnsi="Times New Roman" w:cs="Times New Roman" w:eastAsia="Times New Roman"/>
                <w:color w:val="000000" w:themeColor="text1"/>
                <w:sz w:val="24"/>
                <w:szCs w:val="24"/>
              </w:rPr>
              <w:t xml:space="preserve">бмеженими можливостями.</w:t>
            </w:r>
            <w:r>
              <w:rPr>
                <w:rFonts w:ascii="Times New Roman" w:hAnsi="Times New Roman" w:cs="Times New Roman" w:eastAsia="Times New Roman"/>
                <w:color w:val="000000" w:themeColor="text1"/>
              </w:rPr>
            </w:r>
            <w:r/>
          </w:p>
        </w:tc>
      </w:tr>
      <w:tr>
        <w:trPr>
          <w:trHeight w:val="1257"/>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Ключові заходи проекту та індикатори продукту::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Створення плану, який визначатиме черговість проведення ремонтів – 1 план</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Виготовлення проектно-кошторисної  документації на проекти - згідно плану</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Реалізація проекту  відповідно до ПКД</w:t>
            </w:r>
            <w:r>
              <w:rPr>
                <w:rFonts w:ascii="Times New Roman" w:hAnsi="Times New Roman" w:cs="Times New Roman" w:eastAsia="Times New Roman"/>
                <w:color w:val="000000" w:themeColor="text1"/>
              </w:rPr>
            </w:r>
            <w:r/>
          </w:p>
        </w:tc>
      </w:tr>
      <w:tr>
        <w:trPr>
          <w:trHeight w:val="224"/>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Період здійснення: </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2022-2027</w:t>
            </w:r>
            <w:r>
              <w:rPr>
                <w:rFonts w:ascii="Times New Roman" w:hAnsi="Times New Roman" w:cs="Times New Roman" w:eastAsia="Times New Roman"/>
                <w:color w:val="000000" w:themeColor="text1"/>
              </w:rPr>
            </w:r>
            <w:r/>
          </w:p>
        </w:tc>
      </w:tr>
      <w:tr>
        <w:trPr>
          <w:trHeight w:val="154"/>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Джерела фінансування:</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Місцевий бюджет, державний бюджет, спонсорські кошти</w:t>
            </w:r>
            <w:r>
              <w:rPr>
                <w:rFonts w:ascii="Times New Roman" w:hAnsi="Times New Roman" w:cs="Times New Roman" w:eastAsia="Times New Roman"/>
                <w:color w:val="000000" w:themeColor="text1"/>
              </w:rPr>
            </w:r>
            <w:r/>
          </w:p>
        </w:tc>
      </w:tr>
      <w:tr>
        <w:trPr>
          <w:trHeight w:val="508"/>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3118"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Виконавці проекту та залучені структури</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6945"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Менська міська рада, КНП «ЦПМСД», КНП «Менська міська лікарня», представники малого та середнього бізнесу, потенційні інвестори</w:t>
            </w:r>
            <w:r>
              <w:rPr>
                <w:rFonts w:ascii="Times New Roman" w:hAnsi="Times New Roman" w:cs="Times New Roman" w:eastAsia="Times New Roman"/>
                <w:color w:val="000000" w:themeColor="text1"/>
              </w:rPr>
            </w:r>
            <w:r/>
          </w:p>
        </w:tc>
      </w:tr>
    </w:tbl>
    <w:p>
      <w:pP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t xml:space="preserve">11.</w:t>
      </w:r>
      <w:r>
        <w:rPr>
          <w:rFonts w:ascii="Times New Roman" w:hAnsi="Times New Roman" w:cs="Times New Roman" w:eastAsia="Times New Roman"/>
          <w:color w:val="000000" w:themeColor="text1"/>
        </w:rPr>
      </w:r>
      <w:r/>
    </w:p>
    <w:tbl>
      <w:tblPr>
        <w:tblStyle w:val="963"/>
        <w:tblW w:w="10063" w:type="dxa"/>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600" w:firstRow="0" w:lastRow="0" w:firstColumn="0" w:lastColumn="0" w:noHBand="1" w:noVBand="1"/>
      </w:tblPr>
      <w:tblGrid>
        <w:gridCol w:w="2520"/>
        <w:gridCol w:w="7543"/>
      </w:tblGrid>
      <w:tr>
        <w:trPr>
          <w:trHeight w:val="581"/>
        </w:trPr>
        <w:tc>
          <w:tcPr>
            <w:tcBorders>
              <w:left w:val="single" w:color="000000" w:sz="8" w:space="0"/>
              <w:top w:val="single" w:color="000000" w:sz="8" w:space="0"/>
              <w:right w:val="single" w:color="000000" w:sz="8" w:space="0"/>
              <w:bottom w:val="single" w:color="000000" w:sz="8" w:space="0"/>
            </w:tcBorders>
            <w:tcMar>
              <w:left w:w="80" w:type="dxa"/>
              <w:top w:w="100" w:type="dxa"/>
              <w:right w:w="80" w:type="dxa"/>
              <w:bottom w:w="100" w:type="dxa"/>
            </w:tcMar>
            <w:tcW w:w="252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Назва проекту:</w:t>
            </w:r>
            <w:r>
              <w:rPr>
                <w:rFonts w:ascii="Times New Roman" w:hAnsi="Times New Roman" w:cs="Times New Roman" w:eastAsia="Times New Roman"/>
                <w:color w:val="000000" w:themeColor="text1"/>
                <w:sz w:val="24"/>
              </w:rPr>
            </w:r>
            <w:r/>
          </w:p>
        </w:tc>
        <w:tc>
          <w:tcPr>
            <w:tcBorders>
              <w:left w:val="none" w:color="000000" w:sz="4" w:space="0"/>
              <w:top w:val="single" w:color="000000" w:sz="8" w:space="0"/>
              <w:right w:val="single" w:color="000000" w:sz="8" w:space="0"/>
              <w:bottom w:val="single" w:color="000000" w:sz="8" w:space="0"/>
            </w:tcBorders>
            <w:tcMar>
              <w:left w:w="80" w:type="dxa"/>
              <w:top w:w="100" w:type="dxa"/>
              <w:right w:w="80" w:type="dxa"/>
              <w:bottom w:w="100" w:type="dxa"/>
            </w:tcMar>
            <w:tcW w:w="7543"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Закупівля обладнання та оновлення матеріально-технічної бази </w:t>
            </w:r>
            <w:r>
              <w:rPr>
                <w:rFonts w:ascii="Times New Roman" w:hAnsi="Times New Roman" w:cs="Times New Roman" w:eastAsia="Times New Roman"/>
                <w:color w:val="000000" w:themeColor="text1"/>
                <w:sz w:val="24"/>
                <w:szCs w:val="28"/>
              </w:rPr>
              <w:t xml:space="preserve">КНП «Менська міська лікарня» та  КНП «Менська ЦПМСД»</w:t>
            </w:r>
            <w:r>
              <w:rPr>
                <w:rFonts w:ascii="Times New Roman" w:hAnsi="Times New Roman" w:cs="Times New Roman" w:eastAsia="Times New Roman"/>
                <w:color w:val="000000" w:themeColor="text1"/>
                <w:sz w:val="24"/>
              </w:rPr>
            </w:r>
            <w:r/>
          </w:p>
        </w:tc>
      </w:tr>
      <w:tr>
        <w:trPr>
          <w:trHeight w:val="914"/>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52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Цілі проекту:</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43"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Досягнення стандартів роботи персоналу та покращення якості медичної послуги шляхом закупівлі обладнання  оновл</w:t>
            </w:r>
            <w:r>
              <w:rPr>
                <w:rFonts w:ascii="Times New Roman" w:hAnsi="Times New Roman" w:cs="Times New Roman" w:eastAsia="Times New Roman"/>
                <w:color w:val="000000" w:themeColor="text1"/>
                <w:sz w:val="24"/>
                <w:szCs w:val="24"/>
              </w:rPr>
              <w:t xml:space="preserve">ення меблів стаціонарного та поліклінічного відділень, створення комфортних умов для пацієнтів.</w:t>
            </w:r>
            <w:r>
              <w:rPr>
                <w:rFonts w:ascii="Times New Roman" w:hAnsi="Times New Roman" w:cs="Times New Roman" w:eastAsia="Times New Roman"/>
                <w:color w:val="000000" w:themeColor="text1"/>
                <w:sz w:val="24"/>
              </w:rPr>
            </w:r>
            <w:r/>
          </w:p>
        </w:tc>
      </w:tr>
      <w:tr>
        <w:trPr>
          <w:trHeight w:val="157"/>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52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Орієнтовна кількість отримувачів </w:t>
            </w:r>
            <w:r>
              <w:rPr>
                <w:rFonts w:ascii="Times New Roman" w:hAnsi="Times New Roman" w:cs="Times New Roman" w:eastAsia="Times New Roman"/>
                <w:color w:val="000000" w:themeColor="text1"/>
                <w:sz w:val="24"/>
                <w:szCs w:val="24"/>
              </w:rPr>
              <w:t xml:space="preserve">вигод</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43"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Близько 27 </w:t>
            </w:r>
            <w:r>
              <w:rPr>
                <w:rFonts w:ascii="Times New Roman" w:hAnsi="Times New Roman" w:cs="Times New Roman" w:eastAsia="Times New Roman"/>
                <w:color w:val="000000" w:themeColor="text1"/>
                <w:sz w:val="24"/>
                <w:szCs w:val="24"/>
              </w:rPr>
              <w:t xml:space="preserve">тис.осіб</w:t>
            </w:r>
            <w:r>
              <w:rPr>
                <w:rFonts w:ascii="Times New Roman" w:hAnsi="Times New Roman" w:cs="Times New Roman" w:eastAsia="Times New Roman"/>
                <w:color w:val="000000" w:themeColor="text1"/>
                <w:sz w:val="24"/>
              </w:rPr>
            </w:r>
            <w:r/>
          </w:p>
        </w:tc>
      </w:tr>
      <w:tr>
        <w:trPr>
          <w:trHeight w:val="944"/>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52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Стислий опис проекту:</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43"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Закупівля потрібного медичного обладнання та оновлення існуючого.</w:t>
            </w:r>
            <w:r>
              <w:rPr>
                <w:rFonts w:ascii="Times New Roman" w:hAnsi="Times New Roman" w:cs="Times New Roman" w:eastAsia="Times New Roman"/>
                <w:color w:val="000000" w:themeColor="text1"/>
                <w:sz w:val="24"/>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Досить довгий час оновлення меблів відбувалось частково. Даний проект має на меті повністю замінити меблі у стаціонарному та поліклінічному відділенні</w:t>
            </w:r>
            <w:r>
              <w:rPr>
                <w:rFonts w:ascii="Times New Roman" w:hAnsi="Times New Roman" w:cs="Times New Roman" w:eastAsia="Times New Roman"/>
                <w:color w:val="000000" w:themeColor="text1"/>
                <w:sz w:val="24"/>
              </w:rPr>
            </w:r>
            <w:r/>
          </w:p>
        </w:tc>
      </w:tr>
      <w:tr>
        <w:trPr>
          <w:trHeight w:val="116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52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Очікувані результати:</w:t>
            </w:r>
            <w:r>
              <w:rPr>
                <w:rFonts w:ascii="Times New Roman" w:hAnsi="Times New Roman" w:cs="Times New Roman" w:eastAsia="Times New Roman"/>
                <w:color w:val="000000" w:themeColor="text1"/>
                <w:sz w:val="24"/>
              </w:rPr>
            </w:r>
            <w:r/>
          </w:p>
        </w:tc>
        <w:tc>
          <w:tcPr>
            <w:shd w:val="clear" w:fill="FFFFFF" w:color="auto"/>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43"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color w:val="000000" w:themeColor="text1"/>
                <w:sz w:val="24"/>
                <w:szCs w:val="24"/>
              </w:rPr>
              <w:t xml:space="preserve">Покращення якості обстежень, надання медичної допомоги</w:t>
            </w:r>
            <w:r>
              <w:rPr>
                <w:rFonts w:ascii="Times New Roman" w:hAnsi="Times New Roman" w:cs="Times New Roman" w:eastAsia="Times New Roman"/>
                <w:color w:val="000000" w:themeColor="text1"/>
                <w:sz w:val="24"/>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Зменшення коефіцієнту смертності серед жителів громади.</w:t>
            </w:r>
            <w:r>
              <w:rPr>
                <w:rFonts w:ascii="Times New Roman" w:hAnsi="Times New Roman" w:cs="Times New Roman" w:eastAsia="Times New Roman"/>
                <w:color w:val="000000" w:themeColor="text1"/>
                <w:sz w:val="24"/>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Покращення якості медичної послуги та досягнення стандартів  роботи персоналу.</w:t>
            </w:r>
            <w:r>
              <w:rPr>
                <w:rFonts w:ascii="Times New Roman" w:hAnsi="Times New Roman" w:cs="Times New Roman" w:eastAsia="Times New Roman"/>
                <w:color w:val="000000" w:themeColor="text1"/>
                <w:sz w:val="24"/>
              </w:rPr>
            </w:r>
            <w:r/>
          </w:p>
        </w:tc>
      </w:tr>
      <w:tr>
        <w:trPr>
          <w:trHeight w:val="85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52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Ключові заходи проекту та індикатори продукту::</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43"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Створення переліку необхідного обладнання та меблів для стаціонарного та поліклінічного відділення</w:t>
            </w:r>
            <w:r>
              <w:rPr>
                <w:rFonts w:ascii="Times New Roman" w:hAnsi="Times New Roman" w:cs="Times New Roman" w:eastAsia="Times New Roman"/>
                <w:color w:val="000000" w:themeColor="text1"/>
                <w:sz w:val="24"/>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Придбання обладнання та меблів відповідно до </w:t>
            </w:r>
            <w:r>
              <w:rPr>
                <w:rFonts w:ascii="Times New Roman" w:hAnsi="Times New Roman" w:cs="Times New Roman" w:eastAsia="Times New Roman"/>
                <w:color w:val="000000" w:themeColor="text1"/>
                <w:sz w:val="24"/>
                <w:szCs w:val="24"/>
              </w:rPr>
              <w:t xml:space="preserve">перерліку</w:t>
            </w:r>
            <w:r>
              <w:rPr>
                <w:rFonts w:ascii="Times New Roman" w:hAnsi="Times New Roman" w:cs="Times New Roman" w:eastAsia="Times New Roman"/>
                <w:color w:val="000000" w:themeColor="text1"/>
                <w:sz w:val="24"/>
              </w:rPr>
            </w:r>
            <w:r/>
          </w:p>
        </w:tc>
      </w:tr>
      <w:tr>
        <w:trPr>
          <w:trHeight w:val="205"/>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52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Період здійснення: </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43"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2021-2029</w:t>
            </w:r>
            <w:r>
              <w:rPr>
                <w:rFonts w:ascii="Times New Roman" w:hAnsi="Times New Roman" w:cs="Times New Roman" w:eastAsia="Times New Roman"/>
                <w:color w:val="000000" w:themeColor="text1"/>
                <w:sz w:val="24"/>
              </w:rPr>
            </w:r>
            <w:r/>
          </w:p>
        </w:tc>
      </w:tr>
      <w:tr>
        <w:trPr>
          <w:trHeight w:val="276"/>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52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Джерела фінансування:</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43"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Місцевий бюджет, державний бюджет, спонсорські кошти</w:t>
            </w:r>
            <w:r>
              <w:rPr>
                <w:rFonts w:ascii="Times New Roman" w:hAnsi="Times New Roman" w:cs="Times New Roman" w:eastAsia="Times New Roman"/>
                <w:color w:val="000000" w:themeColor="text1"/>
                <w:sz w:val="24"/>
              </w:rPr>
            </w:r>
            <w:r/>
          </w:p>
        </w:tc>
      </w:tr>
      <w:tr>
        <w:trPr>
          <w:trHeight w:val="355"/>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52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Виконавці проекту та залучені структури</w:t>
            </w:r>
            <w:r>
              <w:rPr>
                <w:rFonts w:ascii="Times New Roman" w:hAnsi="Times New Roman" w:cs="Times New Roman" w:eastAsia="Times New Roman"/>
                <w:color w:val="000000" w:themeColor="text1"/>
                <w:sz w:val="24"/>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43"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Менська міська рада, КНП «ЦПМСД», КНП «Менська міська лікарня», представники малого та середнього бізнесу, потенційні інвестори</w:t>
            </w:r>
            <w:r>
              <w:rPr>
                <w:rFonts w:ascii="Times New Roman" w:hAnsi="Times New Roman" w:cs="Times New Roman" w:eastAsia="Times New Roman"/>
                <w:color w:val="000000" w:themeColor="text1"/>
                <w:sz w:val="24"/>
              </w:rPr>
            </w:r>
            <w:r/>
          </w:p>
        </w:tc>
      </w:tr>
    </w:tbl>
    <w:p>
      <w:pP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t xml:space="preserve">12.</w:t>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rPr>
      </w:r>
      <w:r/>
    </w:p>
    <w:tbl>
      <w:tblPr>
        <w:tblStyle w:val="964"/>
        <w:tblW w:w="10063" w:type="dxa"/>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600" w:firstRow="0" w:lastRow="0" w:firstColumn="0" w:lastColumn="0" w:noHBand="1" w:noVBand="1"/>
      </w:tblPr>
      <w:tblGrid>
        <w:gridCol w:w="2280"/>
        <w:gridCol w:w="7783"/>
      </w:tblGrid>
      <w:tr>
        <w:trPr>
          <w:trHeight w:val="286"/>
        </w:trPr>
        <w:tc>
          <w:tcPr>
            <w:tcBorders>
              <w:left w:val="single" w:color="000000" w:sz="8" w:space="0"/>
              <w:top w:val="single" w:color="000000" w:sz="8" w:space="0"/>
              <w:right w:val="single" w:color="000000" w:sz="8" w:space="0"/>
              <w:bottom w:val="single" w:color="000000" w:sz="8" w:space="0"/>
            </w:tcBorders>
            <w:tcMar>
              <w:left w:w="80" w:type="dxa"/>
              <w:top w:w="100" w:type="dxa"/>
              <w:right w:w="80" w:type="dxa"/>
              <w:bottom w:w="100" w:type="dxa"/>
            </w:tcMar>
            <w:tcW w:w="228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Назва проекту:</w:t>
            </w:r>
            <w:r>
              <w:rPr>
                <w:rFonts w:ascii="Times New Roman" w:hAnsi="Times New Roman" w:cs="Times New Roman" w:eastAsia="Times New Roman"/>
                <w:color w:val="000000" w:themeColor="text1"/>
              </w:rPr>
            </w:r>
            <w:r/>
          </w:p>
        </w:tc>
        <w:tc>
          <w:tcPr>
            <w:tcBorders>
              <w:left w:val="none" w:color="000000" w:sz="4" w:space="0"/>
              <w:top w:val="single" w:color="000000" w:sz="8" w:space="0"/>
              <w:right w:val="single" w:color="000000" w:sz="8" w:space="0"/>
              <w:bottom w:val="single" w:color="000000" w:sz="8" w:space="0"/>
            </w:tcBorders>
            <w:tcMar>
              <w:left w:w="80" w:type="dxa"/>
              <w:top w:w="100" w:type="dxa"/>
              <w:right w:w="80" w:type="dxa"/>
              <w:bottom w:w="100" w:type="dxa"/>
            </w:tcMar>
            <w:tcW w:w="7783"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Удосконалення моделі паліативної допомоги мешканцям ТГ.</w:t>
            </w:r>
            <w:r>
              <w:rPr>
                <w:rFonts w:ascii="Times New Roman" w:hAnsi="Times New Roman" w:cs="Times New Roman" w:eastAsia="Times New Roman"/>
                <w:color w:val="000000" w:themeColor="text1"/>
              </w:rPr>
            </w:r>
            <w:r/>
          </w:p>
        </w:tc>
      </w:tr>
      <w:tr>
        <w:trPr>
          <w:trHeight w:val="0"/>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28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Цілі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783"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Покращення надання медичних послуг населенню громади.</w:t>
            </w:r>
            <w:r>
              <w:rPr>
                <w:rFonts w:ascii="Times New Roman" w:hAnsi="Times New Roman" w:cs="Times New Roman" w:eastAsia="Times New Roman"/>
                <w:color w:val="000000" w:themeColor="text1"/>
              </w:rPr>
            </w:r>
            <w:r/>
          </w:p>
        </w:tc>
      </w:tr>
      <w:tr>
        <w:trPr>
          <w:trHeight w:val="701"/>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28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Орієнтовна кількість отримувачів </w:t>
            </w:r>
            <w:r>
              <w:rPr>
                <w:rFonts w:ascii="Times New Roman" w:hAnsi="Times New Roman" w:cs="Times New Roman" w:eastAsia="Times New Roman"/>
                <w:color w:val="000000" w:themeColor="text1"/>
                <w:sz w:val="24"/>
                <w:szCs w:val="24"/>
              </w:rPr>
              <w:t xml:space="preserve">вигод</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783"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Близько 27 </w:t>
            </w:r>
            <w:r>
              <w:rPr>
                <w:rFonts w:ascii="Times New Roman" w:hAnsi="Times New Roman" w:cs="Times New Roman" w:eastAsia="Times New Roman"/>
                <w:color w:val="000000" w:themeColor="text1"/>
                <w:sz w:val="24"/>
                <w:szCs w:val="24"/>
              </w:rPr>
              <w:t xml:space="preserve">тис.осіб</w:t>
            </w:r>
            <w:r>
              <w:rPr>
                <w:rFonts w:ascii="Times New Roman" w:hAnsi="Times New Roman" w:cs="Times New Roman" w:eastAsia="Times New Roman"/>
                <w:color w:val="000000" w:themeColor="text1"/>
              </w:rPr>
            </w:r>
            <w:r/>
          </w:p>
        </w:tc>
      </w:tr>
      <w:tr>
        <w:trPr>
          <w:trHeight w:val="362"/>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28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Стислий опис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783"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Метою проекту є забезпечення жителів громади кваліфікаційною паліативною допомогою.</w:t>
            </w:r>
            <w:r>
              <w:rPr>
                <w:rFonts w:ascii="Times New Roman" w:hAnsi="Times New Roman" w:cs="Times New Roman" w:eastAsia="Times New Roman"/>
                <w:color w:val="000000" w:themeColor="text1"/>
              </w:rPr>
            </w:r>
            <w:r/>
          </w:p>
        </w:tc>
      </w:tr>
      <w:tr>
        <w:trPr>
          <w:trHeight w:val="157"/>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28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Очікувані результати:</w:t>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783"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Покращення якості послуг. Зменшення соціальної напруги.</w:t>
            </w:r>
            <w:r>
              <w:rPr>
                <w:rFonts w:ascii="Times New Roman" w:hAnsi="Times New Roman" w:cs="Times New Roman" w:eastAsia="Times New Roman"/>
                <w:color w:val="000000" w:themeColor="text1"/>
              </w:rPr>
            </w:r>
            <w:r/>
          </w:p>
        </w:tc>
      </w:tr>
      <w:tr>
        <w:trPr>
          <w:trHeight w:val="944"/>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28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Ключові заходи проекту та індикатори продукту: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783"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Оновлення приміщення відділення паліативної допомоги, наявної матеріально-технічної бази та залучення молодих спеціалістів</w:t>
            </w:r>
            <w:r>
              <w:rPr>
                <w:rFonts w:ascii="Times New Roman" w:hAnsi="Times New Roman" w:cs="Times New Roman" w:eastAsia="Times New Roman"/>
                <w:color w:val="000000" w:themeColor="text1"/>
              </w:rPr>
            </w:r>
            <w:r/>
          </w:p>
        </w:tc>
      </w:tr>
      <w:tr>
        <w:trPr>
          <w:trHeight w:val="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28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Період здійснення: </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783"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2022-2027</w:t>
            </w:r>
            <w:r>
              <w:rPr>
                <w:rFonts w:ascii="Times New Roman" w:hAnsi="Times New Roman" w:cs="Times New Roman" w:eastAsia="Times New Roman"/>
                <w:color w:val="000000" w:themeColor="text1"/>
              </w:rPr>
            </w:r>
            <w:r/>
          </w:p>
        </w:tc>
      </w:tr>
      <w:tr>
        <w:trPr>
          <w:trHeight w:val="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28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Джерела фінансування:</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783"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Місцевий бюджет, державний бюджет, спонсорські кошти</w:t>
            </w:r>
            <w:r>
              <w:rPr>
                <w:rFonts w:ascii="Times New Roman" w:hAnsi="Times New Roman" w:cs="Times New Roman" w:eastAsia="Times New Roman"/>
                <w:color w:val="000000" w:themeColor="text1"/>
              </w:rPr>
            </w:r>
            <w:r/>
          </w:p>
        </w:tc>
      </w:tr>
      <w:tr>
        <w:trPr>
          <w:trHeight w:val="478"/>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28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Виконавці проекту та залучені структури</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783"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Менська міська рада, КНП «ЦПМСД», КНП «Менська міська лікарня», представники малого та середнього бізнесу, потенційні інвестори</w:t>
            </w:r>
            <w:r>
              <w:rPr>
                <w:rFonts w:ascii="Times New Roman" w:hAnsi="Times New Roman" w:cs="Times New Roman" w:eastAsia="Times New Roman"/>
                <w:color w:val="000000" w:themeColor="text1"/>
              </w:rPr>
            </w:r>
            <w:r/>
          </w:p>
        </w:tc>
      </w:tr>
    </w:tbl>
    <w:p>
      <w:pP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t xml:space="preserve">13.</w:t>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rPr>
      </w:r>
      <w:r/>
    </w:p>
    <w:tbl>
      <w:tblPr>
        <w:tblStyle w:val="965"/>
        <w:tblW w:w="9899" w:type="dxa"/>
        <w:jc w:val="right"/>
        <w:tblInd w:w="0" w:type="dxa"/>
        <w:tblLayout w:type="fixed"/>
        <w:tblLook w:val="0400" w:firstRow="0" w:lastRow="0" w:firstColumn="0" w:lastColumn="0" w:noHBand="0" w:noVBand="1"/>
      </w:tblPr>
      <w:tblGrid>
        <w:gridCol w:w="2295"/>
        <w:gridCol w:w="7604"/>
      </w:tblGrid>
      <w:tr>
        <w:trPr>
          <w:jc w:val="right"/>
          <w:trHeight w:val="0"/>
        </w:trPr>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2295"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Назва проекту:</w:t>
            </w:r>
            <w:r>
              <w:rPr>
                <w:rFonts w:ascii="Times New Roman" w:hAnsi="Times New Roman" w:cs="Times New Roman" w:eastAsia="Times New Roman"/>
                <w:color w:val="000000" w:themeColor="text1"/>
              </w:rPr>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760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Облаштування реабілітаційного відділення</w:t>
            </w:r>
            <w:r>
              <w:rPr>
                <w:rFonts w:ascii="Times New Roman" w:hAnsi="Times New Roman" w:cs="Times New Roman" w:eastAsia="Times New Roman"/>
                <w:color w:val="000000" w:themeColor="text1"/>
              </w:rPr>
            </w:r>
            <w:r/>
          </w:p>
        </w:tc>
      </w:tr>
      <w:tr>
        <w:trPr>
          <w:jc w:val="right"/>
          <w:trHeight w:val="273"/>
        </w:trPr>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2295"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Цілі проекту:</w:t>
            </w:r>
            <w:r>
              <w:rPr>
                <w:rFonts w:ascii="Times New Roman" w:hAnsi="Times New Roman" w:cs="Times New Roman" w:eastAsia="Times New Roman"/>
                <w:color w:val="000000" w:themeColor="text1"/>
              </w:rPr>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760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Розширити реєстр послуг шляхом створення реабілітаційного відділення та забезпечити його обладнанням та меблями.</w:t>
            </w:r>
            <w:r>
              <w:rPr>
                <w:rFonts w:ascii="Times New Roman" w:hAnsi="Times New Roman" w:cs="Times New Roman" w:eastAsia="Times New Roman"/>
                <w:color w:val="000000" w:themeColor="text1"/>
              </w:rPr>
            </w:r>
            <w:r/>
          </w:p>
        </w:tc>
      </w:tr>
      <w:tr>
        <w:trPr>
          <w:jc w:val="right"/>
        </w:trPr>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2295"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Орієнтовна кількість отримувачів </w:t>
            </w:r>
            <w:r>
              <w:rPr>
                <w:rFonts w:ascii="Times New Roman" w:hAnsi="Times New Roman" w:cs="Times New Roman" w:eastAsia="Times New Roman"/>
                <w:color w:val="000000" w:themeColor="text1"/>
                <w:sz w:val="24"/>
                <w:szCs w:val="24"/>
              </w:rPr>
              <w:t xml:space="preserve">вигод</w:t>
            </w:r>
            <w:r>
              <w:rPr>
                <w:rFonts w:ascii="Times New Roman" w:hAnsi="Times New Roman" w:cs="Times New Roman" w:eastAsia="Times New Roman"/>
                <w:color w:val="000000" w:themeColor="text1"/>
              </w:rPr>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7604"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близько 27 </w:t>
            </w:r>
            <w:r>
              <w:rPr>
                <w:rFonts w:ascii="Times New Roman" w:hAnsi="Times New Roman" w:cs="Times New Roman" w:eastAsia="Times New Roman"/>
                <w:color w:val="000000" w:themeColor="text1"/>
                <w:sz w:val="24"/>
                <w:szCs w:val="24"/>
              </w:rPr>
              <w:t xml:space="preserve">тис.осіб</w:t>
            </w:r>
            <w:r>
              <w:rPr>
                <w:rFonts w:ascii="Times New Roman" w:hAnsi="Times New Roman" w:cs="Times New Roman" w:eastAsia="Times New Roman"/>
                <w:color w:val="000000" w:themeColor="text1"/>
              </w:rPr>
            </w:r>
            <w:r/>
          </w:p>
        </w:tc>
      </w:tr>
      <w:tr>
        <w:trPr>
          <w:jc w:val="right"/>
          <w:trHeight w:val="2040"/>
        </w:trPr>
        <w:tc>
          <w:tcPr>
            <w:shd w:val="clear" w:fill="FFFFFF" w:color="auto"/>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2295"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Стислий опис проекту:</w:t>
            </w:r>
            <w:r>
              <w:rPr>
                <w:rFonts w:ascii="Times New Roman" w:hAnsi="Times New Roman" w:cs="Times New Roman" w:eastAsia="Times New Roman"/>
                <w:color w:val="000000" w:themeColor="text1"/>
              </w:rPr>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7604"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У Менській ТГ стаціонарне реабілітаційне  відділення відсутнє, працює тільки фізіотерапевтичне відділення, яке не </w:t>
            </w:r>
            <w:r>
              <w:rPr>
                <w:rFonts w:ascii="Times New Roman" w:hAnsi="Times New Roman" w:cs="Times New Roman" w:eastAsia="Times New Roman"/>
                <w:color w:val="000000" w:themeColor="text1"/>
                <w:sz w:val="24"/>
                <w:szCs w:val="24"/>
              </w:rPr>
              <w:t xml:space="preserve">взмозі</w:t>
            </w:r>
            <w:r>
              <w:rPr>
                <w:rFonts w:ascii="Times New Roman" w:hAnsi="Times New Roman" w:cs="Times New Roman" w:eastAsia="Times New Roman"/>
                <w:color w:val="000000" w:themeColor="text1"/>
                <w:sz w:val="24"/>
                <w:szCs w:val="24"/>
              </w:rPr>
              <w:t xml:space="preserve"> надати весь </w:t>
            </w:r>
            <w:r>
              <w:rPr>
                <w:rFonts w:ascii="Times New Roman" w:hAnsi="Times New Roman" w:cs="Times New Roman" w:eastAsia="Times New Roman"/>
                <w:color w:val="000000" w:themeColor="text1"/>
                <w:sz w:val="24"/>
                <w:szCs w:val="24"/>
              </w:rPr>
              <w:t xml:space="preserve">спект</w:t>
            </w:r>
            <w:r>
              <w:rPr>
                <w:rFonts w:ascii="Times New Roman" w:hAnsi="Times New Roman" w:cs="Times New Roman" w:eastAsia="Times New Roman"/>
                <w:color w:val="000000" w:themeColor="text1"/>
                <w:sz w:val="24"/>
                <w:szCs w:val="24"/>
              </w:rPr>
              <w:t xml:space="preserve"> послуг для жителів громади, які потребують реабілітації.. Це досить незручно, оскільки за деякими видами послуг гром</w:t>
            </w:r>
            <w:r>
              <w:rPr>
                <w:rFonts w:ascii="Times New Roman" w:hAnsi="Times New Roman" w:cs="Times New Roman" w:eastAsia="Times New Roman"/>
                <w:color w:val="000000" w:themeColor="text1"/>
                <w:sz w:val="24"/>
                <w:szCs w:val="24"/>
              </w:rPr>
              <w:t xml:space="preserve">адяни повинні їхати до </w:t>
            </w:r>
            <w:r>
              <w:rPr>
                <w:rFonts w:ascii="Times New Roman" w:hAnsi="Times New Roman" w:cs="Times New Roman" w:eastAsia="Times New Roman"/>
                <w:color w:val="000000" w:themeColor="text1"/>
                <w:sz w:val="24"/>
                <w:szCs w:val="24"/>
              </w:rPr>
              <w:t xml:space="preserve">Київа</w:t>
            </w:r>
            <w:r>
              <w:rPr>
                <w:rFonts w:ascii="Times New Roman" w:hAnsi="Times New Roman" w:cs="Times New Roman" w:eastAsia="Times New Roman"/>
                <w:color w:val="000000" w:themeColor="text1"/>
                <w:sz w:val="24"/>
                <w:szCs w:val="24"/>
              </w:rPr>
              <w:t xml:space="preserve"> чи Чернігова, що впливає на їх фізичний та матеріальний стан.</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Даний проект має на меті створення реабілітаційного відділення та забезпечення його необхідним обладнанням задля проведення реабілітації.</w:t>
            </w:r>
            <w:r>
              <w:rPr>
                <w:rFonts w:ascii="Times New Roman" w:hAnsi="Times New Roman" w:cs="Times New Roman" w:eastAsia="Times New Roman"/>
                <w:color w:val="000000" w:themeColor="text1"/>
              </w:rPr>
            </w:r>
            <w:r/>
          </w:p>
        </w:tc>
      </w:tr>
      <w:tr>
        <w:trPr>
          <w:jc w:val="right"/>
          <w:trHeight w:val="960"/>
        </w:trPr>
        <w:tc>
          <w:tcPr>
            <w:shd w:val="clear" w:fill="FFFFFF" w:color="auto"/>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2295"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Очікувані результати:</w:t>
            </w:r>
            <w:r>
              <w:rPr>
                <w:rFonts w:ascii="Times New Roman" w:hAnsi="Times New Roman" w:cs="Times New Roman" w:eastAsia="Times New Roman"/>
                <w:color w:val="000000" w:themeColor="text1"/>
              </w:rPr>
            </w:r>
            <w:r/>
          </w:p>
        </w:tc>
        <w:tc>
          <w:tcPr>
            <w:shd w:val="clear" w:fill="FFFFFF" w:color="auto"/>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7604"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Розш</w:t>
            </w:r>
            <w:r>
              <w:rPr>
                <w:rFonts w:ascii="Times New Roman" w:hAnsi="Times New Roman" w:cs="Times New Roman" w:eastAsia="Times New Roman"/>
                <w:color w:val="000000" w:themeColor="text1"/>
                <w:sz w:val="24"/>
                <w:szCs w:val="24"/>
              </w:rPr>
              <w:t xml:space="preserve">ирення реєстру послуг, збільшення надходжень на забезпечення медичних послуг. Зменшення смертності серед населення, забезпечення доступності відновлення.</w:t>
            </w:r>
            <w:r>
              <w:rPr>
                <w:rFonts w:ascii="Times New Roman" w:hAnsi="Times New Roman" w:cs="Times New Roman" w:eastAsia="Times New Roman"/>
                <w:color w:val="000000" w:themeColor="text1"/>
              </w:rPr>
            </w:r>
            <w:r/>
          </w:p>
        </w:tc>
      </w:tr>
      <w:tr>
        <w:trPr>
          <w:jc w:val="right"/>
          <w:trHeight w:val="860"/>
        </w:trPr>
        <w:tc>
          <w:tcPr>
            <w:shd w:val="clear" w:fill="FFFFFF" w:color="auto"/>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2295"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Ключові заходи проекту та індикатори продукту::</w:t>
            </w:r>
            <w:r>
              <w:rPr>
                <w:rFonts w:ascii="Times New Roman" w:hAnsi="Times New Roman" w:cs="Times New Roman" w:eastAsia="Times New Roman"/>
                <w:color w:val="000000" w:themeColor="text1"/>
              </w:rPr>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7604"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Створено реабілітаційне відділення</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Створено перелік необхідного обладнання, придбано обладнання відповідно до переліку. </w:t>
            </w:r>
            <w:r>
              <w:rPr>
                <w:rFonts w:ascii="Times New Roman" w:hAnsi="Times New Roman" w:cs="Times New Roman" w:eastAsia="Times New Roman"/>
                <w:color w:val="000000" w:themeColor="text1"/>
              </w:rPr>
            </w:r>
            <w:r/>
          </w:p>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rPr>
            </w:r>
            <w:r/>
          </w:p>
        </w:tc>
      </w:tr>
      <w:tr>
        <w:trPr>
          <w:jc w:val="right"/>
        </w:trPr>
        <w:tc>
          <w:tcPr>
            <w:shd w:val="clear" w:fill="FFFFFF" w:color="auto"/>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2295"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Період здійснення: </w:t>
            </w:r>
            <w:r>
              <w:rPr>
                <w:rFonts w:ascii="Times New Roman" w:hAnsi="Times New Roman" w:cs="Times New Roman" w:eastAsia="Times New Roman"/>
                <w:color w:val="000000" w:themeColor="text1"/>
              </w:rPr>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7604"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2022-2027</w:t>
            </w:r>
            <w:r>
              <w:rPr>
                <w:rFonts w:ascii="Times New Roman" w:hAnsi="Times New Roman" w:cs="Times New Roman" w:eastAsia="Times New Roman"/>
                <w:color w:val="000000" w:themeColor="text1"/>
              </w:rPr>
            </w:r>
            <w:r/>
          </w:p>
        </w:tc>
      </w:tr>
      <w:tr>
        <w:trPr>
          <w:jc w:val="right"/>
          <w:trHeight w:val="520"/>
        </w:trPr>
        <w:tc>
          <w:tcPr>
            <w:shd w:val="clear" w:fill="FFFFFF" w:color="auto"/>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2295"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Джерела фінансування:</w:t>
            </w:r>
            <w:r>
              <w:rPr>
                <w:rFonts w:ascii="Times New Roman" w:hAnsi="Times New Roman" w:cs="Times New Roman" w:eastAsia="Times New Roman"/>
                <w:color w:val="000000" w:themeColor="text1"/>
              </w:rPr>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7604"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Місцевий бюджет, державний бюджет, спонсорські кошти</w:t>
            </w:r>
            <w:r>
              <w:rPr>
                <w:rFonts w:ascii="Times New Roman" w:hAnsi="Times New Roman" w:cs="Times New Roman" w:eastAsia="Times New Roman"/>
                <w:color w:val="000000" w:themeColor="text1"/>
              </w:rPr>
            </w:r>
            <w:r/>
          </w:p>
        </w:tc>
      </w:tr>
      <w:tr>
        <w:trPr>
          <w:jc w:val="right"/>
          <w:trHeight w:val="660"/>
        </w:trPr>
        <w:tc>
          <w:tcPr>
            <w:shd w:val="clear" w:fill="FFFFFF" w:color="auto"/>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2295"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Виконавці проекту та залучені структури</w:t>
            </w:r>
            <w:r>
              <w:rPr>
                <w:rFonts w:ascii="Times New Roman" w:hAnsi="Times New Roman" w:cs="Times New Roman" w:eastAsia="Times New Roman"/>
                <w:color w:val="000000" w:themeColor="text1"/>
              </w:rPr>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7604" w:type="dxa"/>
            <w:vAlign w:val="center"/>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Менська міська рада, КНП «Менська міська лікарня», представники малого та середнього бізнесу, потенційні інвестори</w:t>
            </w:r>
            <w:r>
              <w:rPr>
                <w:rFonts w:ascii="Times New Roman" w:hAnsi="Times New Roman" w:cs="Times New Roman" w:eastAsia="Times New Roman"/>
                <w:color w:val="000000" w:themeColor="text1"/>
              </w:rPr>
            </w:r>
            <w:r/>
          </w:p>
        </w:tc>
      </w:tr>
    </w:tbl>
    <w:p>
      <w:pPr>
        <w:numPr>
          <w:ilvl w:val="0"/>
          <w:numId w:val="8"/>
        </w:numPr>
        <w:spacing w:lineRule="auto" w:line="240" w:after="0" w:afterAutospacing="0" w:before="0" w:beforeAutospacing="0"/>
        <w:rPr>
          <w:rFonts w:ascii="Times New Roman" w:hAnsi="Times New Roman" w:cs="Times New Roman" w:eastAsia="Times New Roman"/>
          <w:color w:val="000000"/>
          <w:sz w:val="24"/>
          <w:szCs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rPr>
      </w:r>
      <w:r/>
    </w:p>
    <w:tbl>
      <w:tblPr>
        <w:tblStyle w:val="966"/>
        <w:tblW w:w="9921" w:type="dxa"/>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CellMar>
          <w:left w:w="0" w:type="dxa"/>
          <w:top w:w="0" w:type="dxa"/>
          <w:right w:w="0" w:type="dxa"/>
          <w:bottom w:w="0" w:type="dxa"/>
        </w:tblCellMar>
        <w:tblLook w:val="0600" w:firstRow="0" w:lastRow="0" w:firstColumn="0" w:lastColumn="0" w:noHBand="1" w:noVBand="1"/>
      </w:tblPr>
      <w:tblGrid>
        <w:gridCol w:w="2409"/>
        <w:gridCol w:w="7512"/>
      </w:tblGrid>
      <w:tr>
        <w:trPr>
          <w:trHeight w:val="246"/>
        </w:trPr>
        <w:tc>
          <w:tcPr>
            <w:tcBorders>
              <w:left w:val="single" w:color="000000" w:sz="8" w:space="0"/>
              <w:top w:val="single" w:color="000000" w:sz="8" w:space="0"/>
              <w:right w:val="single" w:color="000000" w:sz="8" w:space="0"/>
              <w:bottom w:val="single" w:color="000000" w:sz="8" w:space="0"/>
            </w:tcBorders>
            <w:tcMar>
              <w:left w:w="80" w:type="dxa"/>
              <w:top w:w="100" w:type="dxa"/>
              <w:right w:w="80" w:type="dxa"/>
              <w:bottom w:w="100" w:type="dxa"/>
            </w:tcMar>
            <w:tcW w:w="2409"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Назва проекту:</w:t>
            </w:r>
            <w:r>
              <w:rPr>
                <w:rFonts w:ascii="Times New Roman" w:hAnsi="Times New Roman" w:cs="Times New Roman" w:eastAsia="Times New Roman"/>
                <w:color w:val="000000" w:themeColor="text1"/>
              </w:rPr>
            </w:r>
            <w:r/>
          </w:p>
        </w:tc>
        <w:tc>
          <w:tcPr>
            <w:tcBorders>
              <w:left w:val="none" w:color="000000" w:sz="4" w:space="0"/>
              <w:top w:val="single" w:color="000000" w:sz="8" w:space="0"/>
              <w:right w:val="single" w:color="000000" w:sz="8" w:space="0"/>
              <w:bottom w:val="single" w:color="000000" w:sz="8" w:space="0"/>
            </w:tcBorders>
            <w:tcMar>
              <w:left w:w="80" w:type="dxa"/>
              <w:top w:w="100" w:type="dxa"/>
              <w:right w:w="80" w:type="dxa"/>
              <w:bottom w:w="100" w:type="dxa"/>
            </w:tcMar>
            <w:tcW w:w="7512"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Підвищення кваліфікації медичних працівників</w:t>
            </w:r>
            <w:r>
              <w:rPr>
                <w:rFonts w:ascii="Times New Roman" w:hAnsi="Times New Roman" w:cs="Times New Roman" w:eastAsia="Times New Roman"/>
                <w:color w:val="000000" w:themeColor="text1"/>
              </w:rPr>
            </w:r>
            <w:r/>
          </w:p>
        </w:tc>
      </w:tr>
      <w:tr>
        <w:trPr>
          <w:trHeight w:val="34"/>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409"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Цілі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12"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Покращення надання медичних послуг населенню громади.</w:t>
            </w:r>
            <w:r>
              <w:rPr>
                <w:rFonts w:ascii="Times New Roman" w:hAnsi="Times New Roman" w:cs="Times New Roman" w:eastAsia="Times New Roman"/>
                <w:color w:val="000000" w:themeColor="text1"/>
              </w:rPr>
            </w:r>
            <w:r/>
          </w:p>
        </w:tc>
      </w:tr>
      <w:tr>
        <w:trPr>
          <w:trHeight w:val="530"/>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409"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Орієнтовна кількість отримувачів </w:t>
            </w:r>
            <w:r>
              <w:rPr>
                <w:rFonts w:ascii="Times New Roman" w:hAnsi="Times New Roman" w:cs="Times New Roman" w:eastAsia="Times New Roman"/>
                <w:color w:val="000000" w:themeColor="text1"/>
                <w:sz w:val="24"/>
                <w:szCs w:val="24"/>
              </w:rPr>
              <w:t xml:space="preserve">вигод</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12"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Близько 27 </w:t>
            </w:r>
            <w:r>
              <w:rPr>
                <w:rFonts w:ascii="Times New Roman" w:hAnsi="Times New Roman" w:cs="Times New Roman" w:eastAsia="Times New Roman"/>
                <w:color w:val="000000" w:themeColor="text1"/>
                <w:sz w:val="24"/>
                <w:szCs w:val="24"/>
              </w:rPr>
              <w:t xml:space="preserve">тис.осіб</w:t>
            </w:r>
            <w:r>
              <w:rPr>
                <w:rFonts w:ascii="Times New Roman" w:hAnsi="Times New Roman" w:cs="Times New Roman" w:eastAsia="Times New Roman"/>
                <w:color w:val="000000" w:themeColor="text1"/>
              </w:rPr>
            </w:r>
            <w:r/>
          </w:p>
        </w:tc>
      </w:tr>
      <w:tr>
        <w:trPr>
          <w:trHeight w:val="466"/>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409"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Стислий опис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12"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Постійне підвищення кваліфікації медичного персоналу дасть змогу жителям громади отримувати більш якісніші медичні послуги.</w:t>
            </w:r>
            <w:r>
              <w:rPr>
                <w:rFonts w:ascii="Times New Roman" w:hAnsi="Times New Roman" w:cs="Times New Roman" w:eastAsia="Times New Roman"/>
                <w:color w:val="000000" w:themeColor="text1"/>
              </w:rPr>
            </w:r>
            <w:r/>
          </w:p>
        </w:tc>
      </w:tr>
      <w:tr>
        <w:trPr>
          <w:trHeight w:val="12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409"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Очікувані результати:</w:t>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12"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Покращення якості послуг.</w:t>
            </w:r>
            <w:r>
              <w:rPr>
                <w:rFonts w:ascii="Times New Roman" w:hAnsi="Times New Roman" w:cs="Times New Roman" w:eastAsia="Times New Roman"/>
                <w:color w:val="000000" w:themeColor="text1"/>
              </w:rPr>
            </w:r>
            <w:r/>
          </w:p>
        </w:tc>
      </w:tr>
      <w:tr>
        <w:trPr>
          <w:trHeight w:val="758"/>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409"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Ключові заходи проекту та індикатори продукту: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12"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Семінари. Тренінги. Курси підвищення кваліфікації. Поїздки з метою обміну досвідом.</w:t>
            </w:r>
            <w:r>
              <w:rPr>
                <w:rFonts w:ascii="Times New Roman" w:hAnsi="Times New Roman" w:cs="Times New Roman" w:eastAsia="Times New Roman"/>
                <w:color w:val="000000" w:themeColor="text1"/>
              </w:rPr>
            </w:r>
            <w:r/>
          </w:p>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Якісні послуги для близько 27 тис. жителів.</w:t>
            </w:r>
            <w:r>
              <w:rPr>
                <w:rFonts w:ascii="Times New Roman" w:hAnsi="Times New Roman" w:cs="Times New Roman" w:eastAsia="Times New Roman"/>
                <w:color w:val="000000" w:themeColor="text1"/>
              </w:rPr>
            </w:r>
            <w:r/>
          </w:p>
        </w:tc>
      </w:tr>
      <w:tr>
        <w:trPr>
          <w:trHeight w:val="135"/>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409"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Період здійснення: </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12"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2022-2029</w:t>
            </w:r>
            <w:r>
              <w:rPr>
                <w:rFonts w:ascii="Times New Roman" w:hAnsi="Times New Roman" w:cs="Times New Roman" w:eastAsia="Times New Roman"/>
                <w:color w:val="000000" w:themeColor="text1"/>
              </w:rPr>
            </w:r>
            <w:r/>
          </w:p>
        </w:tc>
      </w:tr>
      <w:tr>
        <w:trPr>
          <w:trHeight w:val="347"/>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409"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Джерела фінансування:</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12"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Місцевий бюджет, державний бюджет, спонсорські кошти</w:t>
            </w:r>
            <w:r>
              <w:rPr>
                <w:rFonts w:ascii="Times New Roman" w:hAnsi="Times New Roman" w:cs="Times New Roman" w:eastAsia="Times New Roman"/>
                <w:color w:val="000000" w:themeColor="text1"/>
              </w:rPr>
            </w:r>
            <w:r/>
          </w:p>
        </w:tc>
      </w:tr>
      <w:tr>
        <w:trPr>
          <w:trHeight w:val="568"/>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409"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Виконавці проекту та залучені структури</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12"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Менська міська рада, КНП «ЦПМСД», КНП «Менська міська лікарня», представники малого та середнього бізнесу, потенційні інвестори</w:t>
            </w:r>
            <w:r>
              <w:rPr>
                <w:rFonts w:ascii="Times New Roman" w:hAnsi="Times New Roman" w:cs="Times New Roman" w:eastAsia="Times New Roman"/>
                <w:color w:val="000000" w:themeColor="text1"/>
              </w:rPr>
            </w:r>
            <w:r/>
          </w:p>
        </w:tc>
      </w:tr>
    </w:tbl>
    <w:p>
      <w:pP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r>
      <w:r>
        <w:rPr>
          <w:rFonts w:ascii="Times New Roman" w:hAnsi="Times New Roman" w:cs="Times New Roman" w:eastAsia="Times New Roman"/>
          <w:color w:val="000000" w:themeColor="text1"/>
        </w:rPr>
      </w:r>
      <w:r/>
    </w:p>
    <w:p>
      <w:pP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t xml:space="preserve">15</w:t>
      </w:r>
      <w:r>
        <w:rPr>
          <w:rFonts w:ascii="Times New Roman" w:hAnsi="Times New Roman" w:cs="Times New Roman" w:eastAsia="Times New Roman"/>
          <w:color w:val="000000" w:themeColor="text1"/>
        </w:rPr>
      </w:r>
      <w:r/>
    </w:p>
    <w:tbl>
      <w:tblPr>
        <w:tblStyle w:val="967"/>
        <w:tblW w:w="9921" w:type="dxa"/>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CellMar>
          <w:left w:w="0" w:type="dxa"/>
          <w:top w:w="0" w:type="dxa"/>
          <w:right w:w="0" w:type="dxa"/>
          <w:bottom w:w="0" w:type="dxa"/>
        </w:tblCellMar>
        <w:tblLook w:val="0600" w:firstRow="0" w:lastRow="0" w:firstColumn="0" w:lastColumn="0" w:noHBand="1" w:noVBand="1"/>
      </w:tblPr>
      <w:tblGrid>
        <w:gridCol w:w="2400"/>
        <w:gridCol w:w="7521"/>
      </w:tblGrid>
      <w:tr>
        <w:trPr>
          <w:trHeight w:val="283"/>
        </w:trPr>
        <w:tc>
          <w:tcPr>
            <w:tcBorders>
              <w:left w:val="single" w:color="000000" w:sz="8" w:space="0"/>
              <w:top w:val="single" w:color="000000" w:sz="8" w:space="0"/>
              <w:right w:val="single" w:color="000000" w:sz="8" w:space="0"/>
              <w:bottom w:val="single" w:color="000000" w:sz="8" w:space="0"/>
            </w:tcBorders>
            <w:tcMar>
              <w:left w:w="80" w:type="dxa"/>
              <w:top w:w="100" w:type="dxa"/>
              <w:right w:w="80" w:type="dxa"/>
              <w:bottom w:w="100" w:type="dxa"/>
            </w:tcMar>
            <w:tcW w:w="240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Назва проекту:</w:t>
            </w:r>
            <w:r>
              <w:rPr>
                <w:rFonts w:ascii="Times New Roman" w:hAnsi="Times New Roman" w:cs="Times New Roman" w:eastAsia="Times New Roman"/>
                <w:color w:val="000000" w:themeColor="text1"/>
              </w:rPr>
            </w:r>
            <w:r/>
          </w:p>
        </w:tc>
        <w:tc>
          <w:tcPr>
            <w:tcBorders>
              <w:left w:val="none" w:color="000000" w:sz="4" w:space="0"/>
              <w:top w:val="single" w:color="000000" w:sz="8" w:space="0"/>
              <w:right w:val="single" w:color="000000" w:sz="8" w:space="0"/>
              <w:bottom w:val="single" w:color="000000" w:sz="8" w:space="0"/>
            </w:tcBorders>
            <w:tcMar>
              <w:left w:w="80" w:type="dxa"/>
              <w:top w:w="100" w:type="dxa"/>
              <w:right w:w="80" w:type="dxa"/>
              <w:bottom w:w="100" w:type="dxa"/>
            </w:tcMar>
            <w:tcW w:w="7521"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Оплата навчання студентів медиків, інтернів.</w:t>
            </w:r>
            <w:r>
              <w:rPr>
                <w:rFonts w:ascii="Times New Roman" w:hAnsi="Times New Roman" w:cs="Times New Roman" w:eastAsia="Times New Roman"/>
                <w:color w:val="000000" w:themeColor="text1"/>
              </w:rPr>
            </w:r>
            <w:r/>
          </w:p>
        </w:tc>
      </w:tr>
      <w:tr>
        <w:trPr>
          <w:trHeight w:val="630"/>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40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Цілі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21"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Оплата навчання майбутніх студентів-медиків, проходження інтернатури з метою залучення лікарів та забезпечення жителів громади якісними медичними послугами.</w:t>
            </w:r>
            <w:r>
              <w:rPr>
                <w:rFonts w:ascii="Times New Roman" w:hAnsi="Times New Roman" w:cs="Times New Roman" w:eastAsia="Times New Roman"/>
                <w:color w:val="000000" w:themeColor="text1"/>
              </w:rPr>
            </w:r>
            <w:r/>
          </w:p>
        </w:tc>
      </w:tr>
      <w:tr>
        <w:trPr>
          <w:trHeight w:val="291"/>
        </w:trPr>
        <w:tc>
          <w:tcPr>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40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Орієнтовна кількість отримувачів </w:t>
            </w:r>
            <w:r>
              <w:rPr>
                <w:rFonts w:ascii="Times New Roman" w:hAnsi="Times New Roman" w:cs="Times New Roman" w:eastAsia="Times New Roman"/>
                <w:color w:val="000000" w:themeColor="text1"/>
                <w:sz w:val="24"/>
                <w:szCs w:val="24"/>
              </w:rPr>
              <w:t xml:space="preserve">вигод</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21"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Близько 27 </w:t>
            </w:r>
            <w:r>
              <w:rPr>
                <w:rFonts w:ascii="Times New Roman" w:hAnsi="Times New Roman" w:cs="Times New Roman" w:eastAsia="Times New Roman"/>
                <w:color w:val="000000" w:themeColor="text1"/>
                <w:sz w:val="24"/>
                <w:szCs w:val="24"/>
              </w:rPr>
              <w:t xml:space="preserve">тис.осіб</w:t>
            </w:r>
            <w:r>
              <w:rPr>
                <w:rFonts w:ascii="Times New Roman" w:hAnsi="Times New Roman" w:cs="Times New Roman" w:eastAsia="Times New Roman"/>
                <w:color w:val="000000" w:themeColor="text1"/>
              </w:rPr>
            </w:r>
            <w:r/>
          </w:p>
        </w:tc>
      </w:tr>
      <w:tr>
        <w:trPr>
          <w:trHeight w:val="795"/>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40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Стислий опис проекту: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21"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Метою проекту є забезпечення жителів громади якісними медичними послугами, які на сьогодні надаються не в повному обсязі, так як у первинній і вторинній ланці брак фахівців, то проект дасть можливість залучити нових потрібних фахівців з подальшим їх працев</w:t>
            </w:r>
            <w:r>
              <w:rPr>
                <w:rFonts w:ascii="Times New Roman" w:hAnsi="Times New Roman" w:cs="Times New Roman" w:eastAsia="Times New Roman"/>
                <w:color w:val="000000" w:themeColor="text1"/>
                <w:sz w:val="24"/>
                <w:szCs w:val="24"/>
              </w:rPr>
              <w:t xml:space="preserve">лаштуванням в лікарні шляхом оплати через контракт навчання фахівців.</w:t>
            </w:r>
            <w:r>
              <w:rPr>
                <w:rFonts w:ascii="Times New Roman" w:hAnsi="Times New Roman" w:cs="Times New Roman" w:eastAsia="Times New Roman"/>
                <w:color w:val="000000" w:themeColor="text1"/>
              </w:rPr>
            </w:r>
            <w:r/>
          </w:p>
        </w:tc>
      </w:tr>
      <w:tr>
        <w:trPr>
          <w:trHeight w:val="306"/>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40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Очікувані результати:</w:t>
            </w:r>
            <w:r>
              <w:rPr>
                <w:rFonts w:ascii="Times New Roman" w:hAnsi="Times New Roman" w:cs="Times New Roman" w:eastAsia="Times New Roman"/>
                <w:color w:val="000000" w:themeColor="text1"/>
              </w:rPr>
            </w:r>
            <w:r/>
          </w:p>
        </w:tc>
        <w:tc>
          <w:tcPr>
            <w:shd w:val="clear" w:fill="FFFFFF" w:color="auto"/>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21"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Залучення лікарів </w:t>
            </w:r>
            <w:r>
              <w:rPr>
                <w:rFonts w:ascii="Times New Roman" w:hAnsi="Times New Roman" w:cs="Times New Roman" w:eastAsia="Times New Roman"/>
                <w:color w:val="000000" w:themeColor="text1"/>
              </w:rPr>
            </w:r>
            <w:r/>
          </w:p>
        </w:tc>
      </w:tr>
      <w:tr>
        <w:trPr>
          <w:trHeight w:val="772"/>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40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Ключові заходи проекту та індикатори продукту:</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21" w:type="dxa"/>
            <w:textDirection w:val="lrTb"/>
            <w:noWrap w:val="false"/>
          </w:tcPr>
          <w:p>
            <w:pPr>
              <w:ind w:firstLine="0"/>
              <w:jc w:val="both"/>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Підписання контракту з майбутніх фахівцем та оплата навчання з подальшим працевлаштуванням.</w:t>
            </w:r>
            <w:r>
              <w:rPr>
                <w:rFonts w:ascii="Times New Roman" w:hAnsi="Times New Roman" w:cs="Times New Roman" w:eastAsia="Times New Roman"/>
                <w:color w:val="000000" w:themeColor="text1"/>
              </w:rPr>
            </w:r>
            <w:r/>
          </w:p>
        </w:tc>
      </w:tr>
      <w:tr>
        <w:trPr>
          <w:trHeight w:val="291"/>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40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Період здійснення: </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21"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2022-2027</w:t>
            </w:r>
            <w:r>
              <w:rPr>
                <w:rFonts w:ascii="Times New Roman" w:hAnsi="Times New Roman" w:cs="Times New Roman" w:eastAsia="Times New Roman"/>
                <w:color w:val="000000" w:themeColor="text1"/>
              </w:rPr>
            </w:r>
            <w:r/>
          </w:p>
        </w:tc>
      </w:tr>
      <w:tr>
        <w:trPr>
          <w:trHeight w:val="205"/>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40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Джерела фінансування:</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21"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Місцевий бюджет, державний бюджет, спонсорські кошти</w:t>
            </w:r>
            <w:r>
              <w:rPr>
                <w:rFonts w:ascii="Times New Roman" w:hAnsi="Times New Roman" w:cs="Times New Roman" w:eastAsia="Times New Roman"/>
                <w:color w:val="000000" w:themeColor="text1"/>
              </w:rPr>
            </w:r>
            <w:r/>
          </w:p>
        </w:tc>
      </w:tr>
      <w:tr>
        <w:trPr>
          <w:trHeight w:val="630"/>
        </w:trPr>
        <w:tc>
          <w:tcPr>
            <w:shd w:val="clear" w:fill="FFFFFF" w:color="auto"/>
            <w:tcBorders>
              <w:left w:val="single" w:color="000000" w:sz="8" w:space="0"/>
              <w:top w:val="none" w:color="000000" w:sz="4" w:space="0"/>
              <w:right w:val="single" w:color="000000" w:sz="8" w:space="0"/>
              <w:bottom w:val="single" w:color="000000" w:sz="8" w:space="0"/>
            </w:tcBorders>
            <w:tcMar>
              <w:left w:w="80" w:type="dxa"/>
              <w:top w:w="100" w:type="dxa"/>
              <w:right w:w="80" w:type="dxa"/>
              <w:bottom w:w="100" w:type="dxa"/>
            </w:tcMar>
            <w:tcW w:w="2400"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Виконавці проекту та залучені структури</w:t>
            </w:r>
            <w:r>
              <w:rPr>
                <w:rFonts w:ascii="Times New Roman" w:hAnsi="Times New Roman" w:cs="Times New Roman" w:eastAsia="Times New Roman"/>
                <w:color w:val="000000" w:themeColor="text1"/>
              </w:rPr>
            </w:r>
            <w:r/>
          </w:p>
        </w:tc>
        <w:tc>
          <w:tcPr>
            <w:tcBorders>
              <w:left w:val="none" w:color="000000" w:sz="4" w:space="0"/>
              <w:top w:val="none" w:color="000000" w:sz="4" w:space="0"/>
              <w:right w:val="single" w:color="000000" w:sz="8" w:space="0"/>
              <w:bottom w:val="single" w:color="000000" w:sz="8" w:space="0"/>
            </w:tcBorders>
            <w:tcMar>
              <w:left w:w="80" w:type="dxa"/>
              <w:top w:w="100" w:type="dxa"/>
              <w:right w:w="80" w:type="dxa"/>
              <w:bottom w:w="100" w:type="dxa"/>
            </w:tcMar>
            <w:tcW w:w="7521" w:type="dxa"/>
            <w:textDirection w:val="lrTb"/>
            <w:noWrap w:val="false"/>
          </w:tcPr>
          <w:p>
            <w:pPr>
              <w:ind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rPr>
              <w:t xml:space="preserve">Менська міська рада, КНП «ЦПМСД», КНП «Менська міська лікарня», представники малого та середнього бізнесу, потенційні інвестори</w:t>
            </w:r>
            <w:r>
              <w:rPr>
                <w:rFonts w:ascii="Times New Roman" w:hAnsi="Times New Roman" w:cs="Times New Roman" w:eastAsia="Times New Roman"/>
                <w:color w:val="000000" w:themeColor="text1"/>
              </w:rPr>
            </w:r>
            <w:r/>
          </w:p>
        </w:tc>
      </w:tr>
    </w:tbl>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rPr>
          <w:rFonts w:ascii="Times New Roman" w:hAnsi="Times New Roman" w:cs="Times New Roman" w:eastAsia="Times New Roman"/>
          <w:color w:val="000000"/>
          <w:sz w:val="28"/>
          <w:szCs w:val="28"/>
        </w:rPr>
      </w:r>
    </w:p>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rPr>
          <w:rFonts w:ascii="Times New Roman" w:hAnsi="Times New Roman" w:cs="Times New Roman" w:eastAsia="Times New Roman"/>
          <w:color w:val="000000"/>
          <w:sz w:val="28"/>
          <w:szCs w:val="28"/>
        </w:rPr>
      </w:r>
    </w:p>
    <w:p>
      <w:pPr>
        <w:ind w:firstLine="0"/>
        <w:spacing w:lineRule="auto" w:line="240" w:after="0" w:afterAutospacing="0" w:before="0" w:beforeAutospacing="0"/>
        <w:rPr>
          <w:rFonts w:ascii="Times New Roman" w:hAnsi="Times New Roman" w:cs="Times New Roman" w:eastAsia="Times New Roman"/>
          <w:color w:val="000000" w:themeColor="text1"/>
          <w:sz w:val="28"/>
          <w:szCs w:val="28"/>
          <w:highlight w:val="none"/>
        </w:rPr>
      </w:pPr>
      <w:r>
        <w:rPr>
          <w:rFonts w:ascii="Times New Roman" w:hAnsi="Times New Roman" w:cs="Times New Roman" w:eastAsia="Times New Roman"/>
          <w:color w:val="000000" w:themeColor="text1"/>
          <w:sz w:val="28"/>
          <w:szCs w:val="28"/>
        </w:rPr>
      </w:r>
      <w:r>
        <w:rPr>
          <w:rFonts w:ascii="Times New Roman" w:hAnsi="Times New Roman" w:cs="Times New Roman" w:eastAsia="Times New Roman"/>
          <w:color w:val="000000" w:themeColor="text1"/>
        </w:rPr>
        <w:t xml:space="preserve">Начальник відділу соціального захисту</w:t>
      </w:r>
      <w:r/>
    </w:p>
    <w:p>
      <w:pPr>
        <w:ind w:firstLine="0"/>
        <w:spacing w:lineRule="auto" w:line="240" w:after="0" w:afterAutospacing="0" w:before="0" w:beforeAutospacing="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highlight w:val="none"/>
        </w:rPr>
        <w:t xml:space="preserve">населення, сім'ї, молоді та охорони здоров'я</w:t>
        <w:tab/>
        <w:t xml:space="preserve">Марина МОСКАЛЬЧУК</w:t>
      </w:r>
      <w:r>
        <w:rPr>
          <w:rFonts w:ascii="Times New Roman" w:hAnsi="Times New Roman" w:cs="Times New Roman" w:eastAsia="Times New Roman"/>
          <w:color w:val="000000" w:themeColor="text1"/>
          <w:highlight w:val="none"/>
        </w:rPr>
      </w:r>
    </w:p>
    <w:sectPr>
      <w:headerReference w:type="default" r:id="rId9"/>
      <w:headerReference w:type="first" r:id="rId10"/>
      <w:footnotePr/>
      <w:endnotePr/>
      <w:type w:val="nextPage"/>
      <w:pgSz w:w="12240" w:h="15840" w:orient="portrait"/>
      <w:pgMar w:top="1134" w:right="567" w:bottom="1134" w:left="1701" w:header="720" w:footer="720" w:gutter="0"/>
      <w:pgNumType w:start="1"/>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noto sans symbols">
    <w:panose1 w:val="02070409020205020404"/>
  </w:font>
  <w:font w:name="Tahoma">
    <w:panose1 w:val="020B0604030504040204"/>
  </w:font>
  <w:font w:name="helvetica">
    <w:panose1 w:val="020B0604020202020204"/>
  </w:font>
  <w:font w:name="Georgia">
    <w:panose1 w:val="02040502050405020303"/>
  </w:font>
  <w:font w:name="Times New Roman">
    <w:panose1 w:val="02020603050405020304"/>
  </w:font>
  <w:font w:name="Arial Unicode MS">
    <w:panose1 w:val="020B060402020202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right"/>
      <w:spacing w:lineRule="auto" w:line="240" w:after="0"/>
      <w:tabs>
        <w:tab w:val="left" w:pos="2835" w:leader="none"/>
        <w:tab w:val="center" w:pos="4680" w:leader="none"/>
        <w:tab w:val="right" w:pos="9360" w:leader="none"/>
      </w:tabs>
      <w:rPr>
        <w: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szCs w:val="28"/>
      </w:rPr>
      <w:fldChar w:fldCharType="begin"/>
    </w:r>
    <w:r>
      <w:rPr>
        <w:rFonts w:ascii="Times New Roman" w:hAnsi="Times New Roman" w:cs="Times New Roman" w:eastAsia="Times New Roman"/>
        <w:color w:val="000000"/>
        <w:sz w:val="24"/>
        <w:szCs w:val="28"/>
      </w:rPr>
      <w:instrText xml:space="preserve">PAGE</w:instrText>
    </w:r>
    <w:r>
      <w:rPr>
        <w:rFonts w:ascii="Times New Roman" w:hAnsi="Times New Roman" w:cs="Times New Roman" w:eastAsia="Times New Roman"/>
        <w:color w:val="000000"/>
        <w:sz w:val="24"/>
        <w:szCs w:val="28"/>
      </w:rPr>
      <w:fldChar w:fldCharType="separate"/>
    </w:r>
    <w:r>
      <w:rPr>
        <w:rFonts w:ascii="Times New Roman" w:hAnsi="Times New Roman" w:cs="Times New Roman" w:eastAsia="Times New Roman"/>
        <w:color w:val="000000"/>
        <w:sz w:val="24"/>
        <w:szCs w:val="28"/>
      </w:rPr>
      <w:t xml:space="preserve">2</w:t>
    </w:r>
    <w:r>
      <w:rPr>
        <w:rFonts w:ascii="Times New Roman" w:hAnsi="Times New Roman" w:cs="Times New Roman" w:eastAsia="Times New Roman"/>
        <w:color w:val="000000"/>
        <w:sz w:val="24"/>
        <w:szCs w:val="28"/>
      </w:rPr>
      <w:fldChar w:fldCharType="end"/>
      <w:t xml:space="preserve"> </w:t>
      <w:tab/>
    </w:r>
    <w:r>
      <w:rPr>
        <w:rFonts w:ascii="Times New Roman" w:hAnsi="Times New Roman" w:cs="Times New Roman" w:eastAsia="Times New Roman"/>
        <w:i/>
        <w:color w:val="000000"/>
        <w:sz w:val="24"/>
        <w:szCs w:val="28"/>
      </w:rPr>
      <w:t xml:space="preserve">Продовження додатка</w:t>
    </w:r>
    <w:r>
      <w:rPr>
        <w:color w:val="000000"/>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Rule="auto" w:line="276" w:after="0"/>
      <w:widowControl w:val="off"/>
      <w:rPr>
        <w:sz w:val="28"/>
        <w:szCs w:val="28"/>
      </w:rPr>
      <w:pBdr>
        <w:left w:val="none" w:color="000000" w:sz="4" w:space="0"/>
        <w:top w:val="none" w:color="000000" w:sz="4" w:space="0"/>
        <w:right w:val="none" w:color="000000" w:sz="4" w:space="0"/>
        <w:bottom w:val="none" w:color="000000" w:sz="4" w:space="0"/>
        <w:between w:val="none" w:color="000000" w:sz="4" w:space="0"/>
      </w:pBdr>
    </w:pPr>
    <w:r>
      <w:rPr>
        <w:sz w:val="28"/>
        <w:szCs w:val="28"/>
      </w:rPr>
    </w:r>
    <w:r/>
  </w:p>
  <w:tbl>
    <w:tblPr>
      <w:tblStyle w:val="968"/>
      <w:tblW w:w="11152" w:type="dxa"/>
      <w:jc w:val="center"/>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00" w:firstRow="0" w:lastRow="0" w:firstColumn="0" w:lastColumn="0" w:noHBand="0" w:noVBand="1"/>
    </w:tblPr>
    <w:tblGrid>
      <w:gridCol w:w="5665"/>
      <w:gridCol w:w="5487"/>
    </w:tblGrid>
    <w:tr>
      <w:trPr>
        <w:jc w:val="center"/>
      </w:trPr>
      <w:tc>
        <w:tcPr>
          <w:tcW w:w="5665" w:type="dxa"/>
          <w:textDirection w:val="lrTb"/>
          <w:noWrap w:val="false"/>
        </w:tcPr>
        <w:p>
          <w:pPr>
            <w:rPr>
              <w:sz w:val="28"/>
              <w:szCs w:val="28"/>
            </w:rPr>
          </w:pPr>
          <w:r>
            <w:rPr>
              <w:sz w:val="28"/>
              <w:szCs w:val="28"/>
            </w:rPr>
          </w:r>
          <w:r/>
        </w:p>
      </w:tc>
      <w:tc>
        <w:tcPr>
          <w:tcW w:w="5487" w:type="dxa"/>
          <w:textDirection w:val="lrTb"/>
          <w:noWrap w:val="false"/>
        </w:tcPr>
        <w:p>
          <w:pPr>
            <w:jc w:val="right"/>
            <w:rPr>
              <w:sz w:val="28"/>
              <w:szCs w:val="28"/>
            </w:rPr>
          </w:pPr>
          <w:r>
            <w:rPr>
              <w:sz w:val="28"/>
              <w:szCs w:val="28"/>
            </w:rPr>
          </w:r>
          <w:r/>
        </w:p>
      </w:tc>
    </w:tr>
  </w:tbl>
  <w:p>
    <w:pPr>
      <w:spacing w:lineRule="auto" w:line="240" w:after="0"/>
      <w:tabs>
        <w:tab w:val="center" w:pos="4680" w:leader="none"/>
        <w:tab w:val="right" w:pos="9360" w:leader="none"/>
      </w:tabs>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Noto Sans Symbols" w:hAnsi="Noto Sans Symbols" w:cs="Noto Sans Symbols" w:eastAsia="Noto Sans Symbols"/>
      </w:rPr>
    </w:lvl>
    <w:lvl w:ilvl="1">
      <w:start w:val="1"/>
      <w:numFmt w:val="bullet"/>
      <w:isLgl w:val="false"/>
      <w:suff w:val="tab"/>
      <w:lvlText w:val="▪"/>
      <w:lvlJc w:val="left"/>
      <w:pPr>
        <w:ind w:left="1440" w:hanging="360"/>
      </w:pPr>
      <w:rPr>
        <w:rFonts w:ascii="Noto Sans Symbols" w:hAnsi="Noto Sans Symbols" w:cs="Noto Sans Symbols" w:eastAsia="Noto Sans Symbols"/>
      </w:rPr>
    </w:lvl>
    <w:lvl w:ilvl="2">
      <w:start w:val="1"/>
      <w:numFmt w:val="bullet"/>
      <w:isLgl w:val="false"/>
      <w:suff w:val="tab"/>
      <w:lvlText w:val="▪"/>
      <w:lvlJc w:val="left"/>
      <w:pPr>
        <w:ind w:left="2160" w:hanging="360"/>
      </w:pPr>
      <w:rPr>
        <w:rFonts w:ascii="Noto Sans Symbols" w:hAnsi="Noto Sans Symbols" w:cs="Noto Sans Symbols" w:eastAsia="Noto Sans Symbols"/>
      </w:rPr>
    </w:lvl>
    <w:lvl w:ilvl="3">
      <w:start w:val="1"/>
      <w:numFmt w:val="bullet"/>
      <w:isLgl w:val="false"/>
      <w:suff w:val="tab"/>
      <w:lvlText w:val="▪"/>
      <w:lvlJc w:val="left"/>
      <w:pPr>
        <w:ind w:left="2880" w:hanging="360"/>
      </w:pPr>
      <w:rPr>
        <w:rFonts w:ascii="Noto Sans Symbols" w:hAnsi="Noto Sans Symbols" w:cs="Noto Sans Symbols" w:eastAsia="Noto Sans Symbols"/>
      </w:rPr>
    </w:lvl>
    <w:lvl w:ilvl="4">
      <w:start w:val="1"/>
      <w:numFmt w:val="bullet"/>
      <w:isLgl w:val="false"/>
      <w:suff w:val="tab"/>
      <w:lvlText w:val="▪"/>
      <w:lvlJc w:val="left"/>
      <w:pPr>
        <w:ind w:left="3600" w:hanging="360"/>
      </w:pPr>
      <w:rPr>
        <w:rFonts w:ascii="Noto Sans Symbols" w:hAnsi="Noto Sans Symbols" w:cs="Noto Sans Symbols" w:eastAsia="Noto Sans Symbols"/>
      </w:rPr>
    </w:lvl>
    <w:lvl w:ilvl="5">
      <w:start w:val="1"/>
      <w:numFmt w:val="bullet"/>
      <w:isLgl w:val="false"/>
      <w:suff w:val="tab"/>
      <w:lvlText w:val="▪"/>
      <w:lvlJc w:val="left"/>
      <w:pPr>
        <w:ind w:left="4320" w:hanging="360"/>
      </w:pPr>
      <w:rPr>
        <w:rFonts w:ascii="Noto Sans Symbols" w:hAnsi="Noto Sans Symbols" w:cs="Noto Sans Symbols" w:eastAsia="Noto Sans Symbols"/>
      </w:rPr>
    </w:lvl>
    <w:lvl w:ilvl="6">
      <w:start w:val="1"/>
      <w:numFmt w:val="bullet"/>
      <w:isLgl w:val="false"/>
      <w:suff w:val="tab"/>
      <w:lvlText w:val="▪"/>
      <w:lvlJc w:val="left"/>
      <w:pPr>
        <w:ind w:left="5040" w:hanging="360"/>
      </w:pPr>
      <w:rPr>
        <w:rFonts w:ascii="Noto Sans Symbols" w:hAnsi="Noto Sans Symbols" w:cs="Noto Sans Symbols" w:eastAsia="Noto Sans Symbols"/>
      </w:rPr>
    </w:lvl>
    <w:lvl w:ilvl="7">
      <w:start w:val="1"/>
      <w:numFmt w:val="bullet"/>
      <w:isLgl w:val="false"/>
      <w:suff w:val="tab"/>
      <w:lvlText w:val="▪"/>
      <w:lvlJc w:val="left"/>
      <w:pPr>
        <w:ind w:left="5760" w:hanging="360"/>
      </w:pPr>
      <w:rPr>
        <w:rFonts w:ascii="Noto Sans Symbols" w:hAnsi="Noto Sans Symbols" w:cs="Noto Sans Symbols" w:eastAsia="Noto Sans Symbols"/>
      </w:rPr>
    </w:lvl>
    <w:lvl w:ilvl="8">
      <w:start w:val="1"/>
      <w:numFmt w:val="bullet"/>
      <w:isLgl w:val="false"/>
      <w:suff w:val="tab"/>
      <w:lvlText w:val="▪"/>
      <w:lvlJc w:val="left"/>
      <w:pPr>
        <w:ind w:left="6480" w:hanging="360"/>
      </w:pPr>
      <w:rPr>
        <w:rFonts w:ascii="Noto Sans Symbols" w:hAnsi="Noto Sans Symbols" w:cs="Noto Sans Symbols" w:eastAsia="Noto Sans Symbols"/>
      </w:rPr>
    </w:lvl>
  </w:abstractNum>
  <w:abstractNum w:abstractNumId="1">
    <w:multiLevelType w:val="hybridMultilevel"/>
    <w:lvl w:ilvl="0">
      <w:start w:val="1"/>
      <w:numFmt w:val="bullet"/>
      <w:isLgl w:val="false"/>
      <w:suff w:val="tab"/>
      <w:lvlText w:val="●"/>
      <w:lvlJc w:val="left"/>
      <w:pPr>
        <w:ind w:left="720" w:hanging="360"/>
      </w:pPr>
      <w:rPr>
        <w:rFonts w:ascii="Noto Sans Symbols" w:hAnsi="Noto Sans Symbols" w:cs="Noto Sans Symbols" w:eastAsia="Noto Sans Symbols"/>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Noto Sans Symbols" w:hAnsi="Noto Sans Symbols" w:cs="Noto Sans Symbols" w:eastAsia="Noto Sans Symbols"/>
      </w:rPr>
    </w:lvl>
    <w:lvl w:ilvl="3">
      <w:start w:val="1"/>
      <w:numFmt w:val="bullet"/>
      <w:isLgl w:val="false"/>
      <w:suff w:val="tab"/>
      <w:lvlText w:val="●"/>
      <w:lvlJc w:val="left"/>
      <w:pPr>
        <w:ind w:left="2880" w:hanging="360"/>
      </w:pPr>
      <w:rPr>
        <w:rFonts w:ascii="Noto Sans Symbols" w:hAnsi="Noto Sans Symbols" w:cs="Noto Sans Symbols" w:eastAsia="Noto Sans Symbols"/>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Noto Sans Symbols" w:hAnsi="Noto Sans Symbols" w:cs="Noto Sans Symbols" w:eastAsia="Noto Sans Symbols"/>
      </w:rPr>
    </w:lvl>
    <w:lvl w:ilvl="6">
      <w:start w:val="1"/>
      <w:numFmt w:val="bullet"/>
      <w:isLgl w:val="false"/>
      <w:suff w:val="tab"/>
      <w:lvlText w:val="●"/>
      <w:lvlJc w:val="left"/>
      <w:pPr>
        <w:ind w:left="5040" w:hanging="360"/>
      </w:pPr>
      <w:rPr>
        <w:rFonts w:ascii="Noto Sans Symbols" w:hAnsi="Noto Sans Symbols" w:cs="Noto Sans Symbols" w:eastAsia="Noto Sans Symbols"/>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Noto Sans Symbols" w:hAnsi="Noto Sans Symbols" w:cs="Noto Sans Symbols" w:eastAsia="Noto Sans Symbols"/>
      </w:rPr>
    </w:lvl>
  </w:abstractNum>
  <w:abstractNum w:abstractNumId="2">
    <w:multiLevelType w:val="hybridMultilevel"/>
    <w:lvl w:ilvl="0">
      <w:start w:val="1"/>
      <w:numFmt w:val="bullet"/>
      <w:isLgl w:val="false"/>
      <w:suff w:val="tab"/>
      <w:lvlText w:val="-"/>
      <w:lvlJc w:val="left"/>
      <w:pPr>
        <w:ind w:left="720" w:hanging="360"/>
      </w:pPr>
      <w:rPr>
        <w:rFonts w:ascii="Calibri" w:hAnsi="Calibri" w:cs="Calibri" w:eastAsia="Calibri"/>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Noto Sans Symbols" w:hAnsi="Noto Sans Symbols" w:cs="Noto Sans Symbols" w:eastAsia="Noto Sans Symbols"/>
      </w:rPr>
    </w:lvl>
    <w:lvl w:ilvl="3">
      <w:start w:val="1"/>
      <w:numFmt w:val="bullet"/>
      <w:isLgl w:val="false"/>
      <w:suff w:val="tab"/>
      <w:lvlText w:val="●"/>
      <w:lvlJc w:val="left"/>
      <w:pPr>
        <w:ind w:left="2880" w:hanging="360"/>
      </w:pPr>
      <w:rPr>
        <w:rFonts w:ascii="Noto Sans Symbols" w:hAnsi="Noto Sans Symbols" w:cs="Noto Sans Symbols" w:eastAsia="Noto Sans Symbols"/>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Noto Sans Symbols" w:hAnsi="Noto Sans Symbols" w:cs="Noto Sans Symbols" w:eastAsia="Noto Sans Symbols"/>
      </w:rPr>
    </w:lvl>
    <w:lvl w:ilvl="6">
      <w:start w:val="1"/>
      <w:numFmt w:val="bullet"/>
      <w:isLgl w:val="false"/>
      <w:suff w:val="tab"/>
      <w:lvlText w:val="●"/>
      <w:lvlJc w:val="left"/>
      <w:pPr>
        <w:ind w:left="5040" w:hanging="360"/>
      </w:pPr>
      <w:rPr>
        <w:rFonts w:ascii="Noto Sans Symbols" w:hAnsi="Noto Sans Symbols" w:cs="Noto Sans Symbols" w:eastAsia="Noto Sans Symbols"/>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Noto Sans Symbols" w:hAnsi="Noto Sans Symbols" w:cs="Noto Sans Symbols" w:eastAsia="Noto Sans Symbols"/>
      </w:rPr>
    </w:lvl>
  </w:abstractNum>
  <w:abstractNum w:abstractNumId="3">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pPr>
    </w:lvl>
    <w:lvl w:ilvl="2">
      <w:start w:val="1"/>
      <w:numFmt w:val="decimal"/>
      <w:isLgl w:val="false"/>
      <w:suff w:val="tab"/>
      <w:lvlText w:val="%3."/>
      <w:lvlJc w:val="left"/>
      <w:pPr>
        <w:ind w:left="2160" w:hanging="360"/>
      </w:pPr>
    </w:lvl>
    <w:lvl w:ilvl="3">
      <w:start w:val="1"/>
      <w:numFmt w:val="decimal"/>
      <w:isLgl w:val="false"/>
      <w:suff w:val="tab"/>
      <w:lvlText w:val="%4."/>
      <w:lvlJc w:val="left"/>
      <w:pPr>
        <w:ind w:left="2880" w:hanging="360"/>
      </w:pPr>
    </w:lvl>
    <w:lvl w:ilvl="4">
      <w:start w:val="1"/>
      <w:numFmt w:val="decimal"/>
      <w:isLgl w:val="false"/>
      <w:suff w:val="tab"/>
      <w:lvlText w:val="%5."/>
      <w:lvlJc w:val="left"/>
      <w:pPr>
        <w:ind w:left="3600" w:hanging="360"/>
      </w:pPr>
    </w:lvl>
    <w:lvl w:ilvl="5">
      <w:start w:val="1"/>
      <w:numFmt w:val="decimal"/>
      <w:isLgl w:val="false"/>
      <w:suff w:val="tab"/>
      <w:lvlText w:val="%6."/>
      <w:lvlJc w:val="left"/>
      <w:pPr>
        <w:ind w:left="4320" w:hanging="360"/>
      </w:pPr>
    </w:lvl>
    <w:lvl w:ilvl="6">
      <w:start w:val="1"/>
      <w:numFmt w:val="decimal"/>
      <w:isLgl w:val="false"/>
      <w:suff w:val="tab"/>
      <w:lvlText w:val="%7."/>
      <w:lvlJc w:val="left"/>
      <w:pPr>
        <w:ind w:left="5040" w:hanging="360"/>
      </w:pPr>
    </w:lvl>
    <w:lvl w:ilvl="7">
      <w:start w:val="1"/>
      <w:numFmt w:val="decimal"/>
      <w:isLgl w:val="false"/>
      <w:suff w:val="tab"/>
      <w:lvlText w:val="%8."/>
      <w:lvlJc w:val="left"/>
      <w:pPr>
        <w:ind w:left="5760" w:hanging="360"/>
      </w:pPr>
    </w:lvl>
    <w:lvl w:ilvl="8">
      <w:start w:val="1"/>
      <w:numFmt w:val="decimal"/>
      <w:isLgl w:val="false"/>
      <w:suff w:val="tab"/>
      <w:lvlText w:val="%9."/>
      <w:lvlJc w:val="left"/>
      <w:pPr>
        <w:ind w:left="6480" w:hanging="360"/>
      </w:pPr>
    </w:lvl>
  </w:abstractNum>
  <w:abstractNum w:abstractNumId="4">
    <w:multiLevelType w:val="hybridMultilevel"/>
    <w:lvl w:ilvl="0">
      <w:start w:val="1"/>
      <w:numFmt w:val="decimal"/>
      <w:isLgl w:val="false"/>
      <w:suff w:val="tab"/>
      <w:lvlText w:val="%1."/>
      <w:lvlJc w:val="left"/>
      <w:pPr>
        <w:ind w:left="720" w:hanging="360"/>
      </w:pPr>
      <w:rPr>
        <w:u w:val="none"/>
      </w:rPr>
    </w:lvl>
    <w:lvl w:ilvl="1">
      <w:start w:val="1"/>
      <w:numFmt w:val="lowerLetter"/>
      <w:isLgl w:val="false"/>
      <w:suff w:val="tab"/>
      <w:lvlText w:val="%2."/>
      <w:lvlJc w:val="left"/>
      <w:pPr>
        <w:ind w:left="1440" w:hanging="360"/>
      </w:pPr>
      <w:rPr>
        <w:u w:val="none"/>
      </w:rPr>
    </w:lvl>
    <w:lvl w:ilvl="2">
      <w:start w:val="1"/>
      <w:numFmt w:val="lowerRoman"/>
      <w:isLgl w:val="false"/>
      <w:suff w:val="tab"/>
      <w:lvlText w:val="%3."/>
      <w:lvlJc w:val="right"/>
      <w:pPr>
        <w:ind w:left="2160" w:hanging="360"/>
      </w:pPr>
      <w:rPr>
        <w:u w:val="none"/>
      </w:rPr>
    </w:lvl>
    <w:lvl w:ilvl="3">
      <w:start w:val="1"/>
      <w:numFmt w:val="decimal"/>
      <w:isLgl w:val="false"/>
      <w:suff w:val="tab"/>
      <w:lvlText w:val="%4."/>
      <w:lvlJc w:val="left"/>
      <w:pPr>
        <w:ind w:left="2880" w:hanging="360"/>
      </w:pPr>
      <w:rPr>
        <w:u w:val="none"/>
      </w:rPr>
    </w:lvl>
    <w:lvl w:ilvl="4">
      <w:start w:val="1"/>
      <w:numFmt w:val="lowerLetter"/>
      <w:isLgl w:val="false"/>
      <w:suff w:val="tab"/>
      <w:lvlText w:val="%5."/>
      <w:lvlJc w:val="left"/>
      <w:pPr>
        <w:ind w:left="3600" w:hanging="360"/>
      </w:pPr>
      <w:rPr>
        <w:u w:val="none"/>
      </w:rPr>
    </w:lvl>
    <w:lvl w:ilvl="5">
      <w:start w:val="1"/>
      <w:numFmt w:val="lowerRoman"/>
      <w:isLgl w:val="false"/>
      <w:suff w:val="tab"/>
      <w:lvlText w:val="%6."/>
      <w:lvlJc w:val="right"/>
      <w:pPr>
        <w:ind w:left="4320" w:hanging="360"/>
      </w:pPr>
      <w:rPr>
        <w:u w:val="none"/>
      </w:rPr>
    </w:lvl>
    <w:lvl w:ilvl="6">
      <w:start w:val="1"/>
      <w:numFmt w:val="decimal"/>
      <w:isLgl w:val="false"/>
      <w:suff w:val="tab"/>
      <w:lvlText w:val="%7."/>
      <w:lvlJc w:val="left"/>
      <w:pPr>
        <w:ind w:left="5040" w:hanging="360"/>
      </w:pPr>
      <w:rPr>
        <w:u w:val="none"/>
      </w:rPr>
    </w:lvl>
    <w:lvl w:ilvl="7">
      <w:start w:val="1"/>
      <w:numFmt w:val="lowerLetter"/>
      <w:isLgl w:val="false"/>
      <w:suff w:val="tab"/>
      <w:lvlText w:val="%8."/>
      <w:lvlJc w:val="left"/>
      <w:pPr>
        <w:ind w:left="5760" w:hanging="360"/>
      </w:pPr>
      <w:rPr>
        <w:u w:val="none"/>
      </w:rPr>
    </w:lvl>
    <w:lvl w:ilvl="8">
      <w:start w:val="1"/>
      <w:numFmt w:val="lowerRoman"/>
      <w:isLgl w:val="false"/>
      <w:suff w:val="tab"/>
      <w:lvlText w:val="%9."/>
      <w:lvlJc w:val="right"/>
      <w:pPr>
        <w:ind w:left="6480" w:hanging="360"/>
      </w:pPr>
      <w:rPr>
        <w:u w:val="none"/>
      </w:rPr>
    </w:lvl>
  </w:abstractNum>
  <w:abstractNum w:abstractNumId="5">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pPr>
    </w:lvl>
    <w:lvl w:ilvl="2">
      <w:start w:val="1"/>
      <w:numFmt w:val="decimal"/>
      <w:isLgl w:val="false"/>
      <w:suff w:val="tab"/>
      <w:lvlText w:val="%3."/>
      <w:lvlJc w:val="left"/>
      <w:pPr>
        <w:ind w:left="2160" w:hanging="360"/>
      </w:pPr>
    </w:lvl>
    <w:lvl w:ilvl="3">
      <w:start w:val="1"/>
      <w:numFmt w:val="decimal"/>
      <w:isLgl w:val="false"/>
      <w:suff w:val="tab"/>
      <w:lvlText w:val="%4."/>
      <w:lvlJc w:val="left"/>
      <w:pPr>
        <w:ind w:left="2880" w:hanging="360"/>
      </w:pPr>
    </w:lvl>
    <w:lvl w:ilvl="4">
      <w:start w:val="1"/>
      <w:numFmt w:val="decimal"/>
      <w:isLgl w:val="false"/>
      <w:suff w:val="tab"/>
      <w:lvlText w:val="%5."/>
      <w:lvlJc w:val="left"/>
      <w:pPr>
        <w:ind w:left="3600" w:hanging="360"/>
      </w:pPr>
    </w:lvl>
    <w:lvl w:ilvl="5">
      <w:start w:val="1"/>
      <w:numFmt w:val="decimal"/>
      <w:isLgl w:val="false"/>
      <w:suff w:val="tab"/>
      <w:lvlText w:val="%6."/>
      <w:lvlJc w:val="left"/>
      <w:pPr>
        <w:ind w:left="4320" w:hanging="360"/>
      </w:pPr>
    </w:lvl>
    <w:lvl w:ilvl="6">
      <w:start w:val="1"/>
      <w:numFmt w:val="decimal"/>
      <w:isLgl w:val="false"/>
      <w:suff w:val="tab"/>
      <w:lvlText w:val="%7."/>
      <w:lvlJc w:val="left"/>
      <w:pPr>
        <w:ind w:left="5040" w:hanging="360"/>
      </w:pPr>
    </w:lvl>
    <w:lvl w:ilvl="7">
      <w:start w:val="1"/>
      <w:numFmt w:val="decimal"/>
      <w:isLgl w:val="false"/>
      <w:suff w:val="tab"/>
      <w:lvlText w:val="%8."/>
      <w:lvlJc w:val="left"/>
      <w:pPr>
        <w:ind w:left="5760" w:hanging="360"/>
      </w:pPr>
    </w:lvl>
    <w:lvl w:ilvl="8">
      <w:start w:val="1"/>
      <w:numFmt w:val="decimal"/>
      <w:isLgl w:val="false"/>
      <w:suff w:val="tab"/>
      <w:lvlText w:val="%9."/>
      <w:lvlJc w:val="left"/>
      <w:pPr>
        <w:ind w:left="6480" w:hanging="360"/>
      </w:pPr>
    </w:lvl>
  </w:abstractNum>
  <w:abstractNum w:abstractNumId="6">
    <w:multiLevelType w:val="hybridMultilevel"/>
    <w:lvl w:ilvl="0">
      <w:start w:val="1"/>
      <w:numFmt w:val="decimal"/>
      <w:isLgl w:val="false"/>
      <w:suff w:val="tab"/>
      <w:lvlText w:val="%1."/>
      <w:lvlJc w:val="left"/>
      <w:pPr>
        <w:ind w:left="1220" w:hanging="360"/>
      </w:pPr>
    </w:lvl>
    <w:lvl w:ilvl="1">
      <w:start w:val="1"/>
      <w:numFmt w:val="lowerLetter"/>
      <w:isLgl w:val="false"/>
      <w:suff w:val="tab"/>
      <w:lvlText w:val="%2."/>
      <w:lvlJc w:val="left"/>
      <w:pPr>
        <w:ind w:left="1940" w:hanging="360"/>
      </w:pPr>
    </w:lvl>
    <w:lvl w:ilvl="2">
      <w:start w:val="1"/>
      <w:numFmt w:val="lowerRoman"/>
      <w:isLgl w:val="false"/>
      <w:suff w:val="tab"/>
      <w:lvlText w:val="%3."/>
      <w:lvlJc w:val="right"/>
      <w:pPr>
        <w:ind w:left="2660" w:hanging="180"/>
      </w:pPr>
    </w:lvl>
    <w:lvl w:ilvl="3">
      <w:start w:val="1"/>
      <w:numFmt w:val="decimal"/>
      <w:isLgl w:val="false"/>
      <w:suff w:val="tab"/>
      <w:lvlText w:val="%4."/>
      <w:lvlJc w:val="left"/>
      <w:pPr>
        <w:ind w:left="3380" w:hanging="360"/>
      </w:pPr>
    </w:lvl>
    <w:lvl w:ilvl="4">
      <w:start w:val="1"/>
      <w:numFmt w:val="lowerLetter"/>
      <w:isLgl w:val="false"/>
      <w:suff w:val="tab"/>
      <w:lvlText w:val="%5."/>
      <w:lvlJc w:val="left"/>
      <w:pPr>
        <w:ind w:left="4100" w:hanging="360"/>
      </w:pPr>
    </w:lvl>
    <w:lvl w:ilvl="5">
      <w:start w:val="1"/>
      <w:numFmt w:val="lowerRoman"/>
      <w:isLgl w:val="false"/>
      <w:suff w:val="tab"/>
      <w:lvlText w:val="%6."/>
      <w:lvlJc w:val="right"/>
      <w:pPr>
        <w:ind w:left="4820" w:hanging="180"/>
      </w:pPr>
    </w:lvl>
    <w:lvl w:ilvl="6">
      <w:start w:val="1"/>
      <w:numFmt w:val="decimal"/>
      <w:isLgl w:val="false"/>
      <w:suff w:val="tab"/>
      <w:lvlText w:val="%7."/>
      <w:lvlJc w:val="left"/>
      <w:pPr>
        <w:ind w:left="5540" w:hanging="360"/>
      </w:pPr>
    </w:lvl>
    <w:lvl w:ilvl="7">
      <w:start w:val="1"/>
      <w:numFmt w:val="lowerLetter"/>
      <w:isLgl w:val="false"/>
      <w:suff w:val="tab"/>
      <w:lvlText w:val="%8."/>
      <w:lvlJc w:val="left"/>
      <w:pPr>
        <w:ind w:left="6260" w:hanging="360"/>
      </w:pPr>
    </w:lvl>
    <w:lvl w:ilvl="8">
      <w:start w:val="1"/>
      <w:numFmt w:val="lowerRoman"/>
      <w:isLgl w:val="false"/>
      <w:suff w:val="tab"/>
      <w:lvlText w:val="%9."/>
      <w:lvlJc w:val="right"/>
      <w:pPr>
        <w:ind w:left="6980" w:hanging="180"/>
      </w:pPr>
    </w:lvl>
  </w:abstractNum>
  <w:abstractNum w:abstractNumId="7">
    <w:multiLevelType w:val="hybridMultilevel"/>
    <w:lvl w:ilvl="0">
      <w:start w:val="1"/>
      <w:numFmt w:val="decimal"/>
      <w:isLgl w:val="false"/>
      <w:suff w:val="tab"/>
      <w:lvlText w:val="%1."/>
      <w:lvlJc w:val="left"/>
      <w:pPr>
        <w:ind w:left="400" w:hanging="400"/>
      </w:pPr>
    </w:lvl>
    <w:lvl w:ilvl="1">
      <w:start w:val="1"/>
      <w:numFmt w:val="decimal"/>
      <w:isLgl w:val="false"/>
      <w:suff w:val="tab"/>
      <w:lvlText w:val="%1.%2."/>
      <w:lvlJc w:val="left"/>
      <w:pPr>
        <w:ind w:left="720" w:hanging="720"/>
      </w:pPr>
    </w:lvl>
    <w:lvl w:ilvl="2">
      <w:start w:val="1"/>
      <w:numFmt w:val="decimal"/>
      <w:isLgl w:val="false"/>
      <w:suff w:val="tab"/>
      <w:lvlText w:val="%1.%2.%3."/>
      <w:lvlJc w:val="left"/>
      <w:pPr>
        <w:ind w:left="1080" w:hanging="108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440" w:hanging="1440"/>
      </w:pPr>
    </w:lvl>
    <w:lvl w:ilvl="5">
      <w:start w:val="1"/>
      <w:numFmt w:val="decimal"/>
      <w:isLgl w:val="false"/>
      <w:suff w:val="tab"/>
      <w:lvlText w:val="%1.%2.%3.%4.%5.%6."/>
      <w:lvlJc w:val="left"/>
      <w:pPr>
        <w:ind w:left="1800" w:hanging="180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2160" w:hanging="2160"/>
      </w:pPr>
    </w:lvl>
    <w:lvl w:ilvl="8">
      <w:start w:val="1"/>
      <w:numFmt w:val="decimal"/>
      <w:isLgl w:val="false"/>
      <w:suff w:val="tab"/>
      <w:lvlText w:val="%1.%2.%3.%4.%5.%6.%7.%8.%9."/>
      <w:lvlJc w:val="left"/>
      <w:pPr>
        <w:ind w:left="2520" w:hanging="2520"/>
      </w:pPr>
    </w:lvl>
  </w:abstractNum>
  <w:abstractNum w:abstractNumId="8">
    <w:multiLevelType w:val="hybridMultilevel"/>
    <w:lvl w:ilvl="0">
      <w:start w:val="1"/>
      <w:numFmt w:val="bullet"/>
      <w:isLgl w:val="false"/>
      <w:suff w:val="tab"/>
      <w:lvlText w:val="–"/>
      <w:lvlJc w:val="left"/>
      <w:pPr>
        <w:ind w:left="1580" w:hanging="360"/>
      </w:pPr>
      <w:rPr>
        <w:rFonts w:ascii="Arial" w:hAnsi="Arial" w:cs="Arial" w:eastAsia="Arial" w:hint="default"/>
      </w:rPr>
    </w:lvl>
    <w:lvl w:ilvl="1">
      <w:start w:val="1"/>
      <w:numFmt w:val="bullet"/>
      <w:isLgl w:val="false"/>
      <w:suff w:val="tab"/>
      <w:lvlText w:val="o"/>
      <w:lvlJc w:val="left"/>
      <w:pPr>
        <w:ind w:left="2300" w:hanging="360"/>
      </w:pPr>
      <w:rPr>
        <w:rFonts w:ascii="Courier New" w:hAnsi="Courier New" w:cs="Courier New" w:eastAsia="Courier New"/>
      </w:rPr>
    </w:lvl>
    <w:lvl w:ilvl="2">
      <w:start w:val="1"/>
      <w:numFmt w:val="bullet"/>
      <w:isLgl w:val="false"/>
      <w:suff w:val="tab"/>
      <w:lvlText w:val="▪"/>
      <w:lvlJc w:val="left"/>
      <w:pPr>
        <w:ind w:left="3020" w:hanging="360"/>
      </w:pPr>
      <w:rPr>
        <w:rFonts w:ascii="Noto Sans Symbols" w:hAnsi="Noto Sans Symbols" w:cs="Noto Sans Symbols" w:eastAsia="Noto Sans Symbols"/>
      </w:rPr>
    </w:lvl>
    <w:lvl w:ilvl="3">
      <w:start w:val="1"/>
      <w:numFmt w:val="bullet"/>
      <w:isLgl w:val="false"/>
      <w:suff w:val="tab"/>
      <w:lvlText w:val="●"/>
      <w:lvlJc w:val="left"/>
      <w:pPr>
        <w:ind w:left="3740" w:hanging="360"/>
      </w:pPr>
      <w:rPr>
        <w:rFonts w:ascii="Noto Sans Symbols" w:hAnsi="Noto Sans Symbols" w:cs="Noto Sans Symbols" w:eastAsia="Noto Sans Symbols"/>
      </w:rPr>
    </w:lvl>
    <w:lvl w:ilvl="4">
      <w:start w:val="1"/>
      <w:numFmt w:val="bullet"/>
      <w:isLgl w:val="false"/>
      <w:suff w:val="tab"/>
      <w:lvlText w:val="o"/>
      <w:lvlJc w:val="left"/>
      <w:pPr>
        <w:ind w:left="4460" w:hanging="360"/>
      </w:pPr>
      <w:rPr>
        <w:rFonts w:ascii="Courier New" w:hAnsi="Courier New" w:cs="Courier New" w:eastAsia="Courier New"/>
      </w:rPr>
    </w:lvl>
    <w:lvl w:ilvl="5">
      <w:start w:val="1"/>
      <w:numFmt w:val="bullet"/>
      <w:isLgl w:val="false"/>
      <w:suff w:val="tab"/>
      <w:lvlText w:val="▪"/>
      <w:lvlJc w:val="left"/>
      <w:pPr>
        <w:ind w:left="5180" w:hanging="360"/>
      </w:pPr>
      <w:rPr>
        <w:rFonts w:ascii="Noto Sans Symbols" w:hAnsi="Noto Sans Symbols" w:cs="Noto Sans Symbols" w:eastAsia="Noto Sans Symbols"/>
      </w:rPr>
    </w:lvl>
    <w:lvl w:ilvl="6">
      <w:start w:val="1"/>
      <w:numFmt w:val="bullet"/>
      <w:isLgl w:val="false"/>
      <w:suff w:val="tab"/>
      <w:lvlText w:val="●"/>
      <w:lvlJc w:val="left"/>
      <w:pPr>
        <w:ind w:left="5900" w:hanging="360"/>
      </w:pPr>
      <w:rPr>
        <w:rFonts w:ascii="Noto Sans Symbols" w:hAnsi="Noto Sans Symbols" w:cs="Noto Sans Symbols" w:eastAsia="Noto Sans Symbols"/>
      </w:rPr>
    </w:lvl>
    <w:lvl w:ilvl="7">
      <w:start w:val="1"/>
      <w:numFmt w:val="bullet"/>
      <w:isLgl w:val="false"/>
      <w:suff w:val="tab"/>
      <w:lvlText w:val="o"/>
      <w:lvlJc w:val="left"/>
      <w:pPr>
        <w:ind w:left="6620" w:hanging="360"/>
      </w:pPr>
      <w:rPr>
        <w:rFonts w:ascii="Courier New" w:hAnsi="Courier New" w:cs="Courier New" w:eastAsia="Courier New"/>
      </w:rPr>
    </w:lvl>
    <w:lvl w:ilvl="8">
      <w:start w:val="1"/>
      <w:numFmt w:val="bullet"/>
      <w:isLgl w:val="false"/>
      <w:suff w:val="tab"/>
      <w:lvlText w:val="▪"/>
      <w:lvlJc w:val="left"/>
      <w:pPr>
        <w:ind w:left="7340" w:hanging="360"/>
      </w:pPr>
      <w:rPr>
        <w:rFonts w:ascii="Noto Sans Symbols" w:hAnsi="Noto Sans Symbols" w:cs="Noto Sans Symbols" w:eastAsia="Noto Sans Symbols"/>
      </w:rPr>
    </w:lvl>
  </w:abstractNum>
  <w:abstractNum w:abstractNumId="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pPr>
    </w:lvl>
    <w:lvl w:ilvl="2">
      <w:start w:val="1"/>
      <w:numFmt w:val="decimal"/>
      <w:isLgl w:val="false"/>
      <w:suff w:val="tab"/>
      <w:lvlText w:val="%3."/>
      <w:lvlJc w:val="left"/>
      <w:pPr>
        <w:ind w:left="2160" w:hanging="360"/>
      </w:pPr>
    </w:lvl>
    <w:lvl w:ilvl="3">
      <w:start w:val="1"/>
      <w:numFmt w:val="decimal"/>
      <w:isLgl w:val="false"/>
      <w:suff w:val="tab"/>
      <w:lvlText w:val="%4."/>
      <w:lvlJc w:val="left"/>
      <w:pPr>
        <w:ind w:left="2880" w:hanging="360"/>
      </w:pPr>
    </w:lvl>
    <w:lvl w:ilvl="4">
      <w:start w:val="1"/>
      <w:numFmt w:val="decimal"/>
      <w:isLgl w:val="false"/>
      <w:suff w:val="tab"/>
      <w:lvlText w:val="%5."/>
      <w:lvlJc w:val="left"/>
      <w:pPr>
        <w:ind w:left="3600" w:hanging="360"/>
      </w:pPr>
    </w:lvl>
    <w:lvl w:ilvl="5">
      <w:start w:val="1"/>
      <w:numFmt w:val="decimal"/>
      <w:isLgl w:val="false"/>
      <w:suff w:val="tab"/>
      <w:lvlText w:val="%6."/>
      <w:lvlJc w:val="left"/>
      <w:pPr>
        <w:ind w:left="4320" w:hanging="360"/>
      </w:pPr>
    </w:lvl>
    <w:lvl w:ilvl="6">
      <w:start w:val="1"/>
      <w:numFmt w:val="decimal"/>
      <w:isLgl w:val="false"/>
      <w:suff w:val="tab"/>
      <w:lvlText w:val="%7."/>
      <w:lvlJc w:val="left"/>
      <w:pPr>
        <w:ind w:left="5040" w:hanging="360"/>
      </w:pPr>
    </w:lvl>
    <w:lvl w:ilvl="7">
      <w:start w:val="1"/>
      <w:numFmt w:val="decimal"/>
      <w:isLgl w:val="false"/>
      <w:suff w:val="tab"/>
      <w:lvlText w:val="%8."/>
      <w:lvlJc w:val="left"/>
      <w:pPr>
        <w:ind w:left="5760" w:hanging="360"/>
      </w:pPr>
    </w:lvl>
    <w:lvl w:ilvl="8">
      <w:start w:val="1"/>
      <w:numFmt w:val="decimal"/>
      <w:isLgl w:val="false"/>
      <w:suff w:val="tab"/>
      <w:lvlText w:val="%9."/>
      <w:lvlJc w:val="left"/>
      <w:pPr>
        <w:ind w:left="6480" w:hanging="360"/>
      </w:pPr>
    </w:lvl>
  </w:abstractNum>
  <w:abstractNum w:abstractNumId="11">
    <w:multiLevelType w:val="hybridMultilevel"/>
    <w:lvl w:ilvl="0">
      <w:start w:val="1"/>
      <w:numFmt w:val="decimal"/>
      <w:isLgl w:val="false"/>
      <w:suff w:val="tab"/>
      <w:lvlText w:val="%1."/>
      <w:lvlJc w:val="left"/>
      <w:pPr>
        <w:ind w:left="720" w:hanging="360"/>
      </w:pPr>
      <w:rPr>
        <w:u w:val="none"/>
      </w:rPr>
    </w:lvl>
    <w:lvl w:ilvl="1">
      <w:start w:val="1"/>
      <w:numFmt w:val="lowerLetter"/>
      <w:isLgl w:val="false"/>
      <w:suff w:val="tab"/>
      <w:lvlText w:val="%2."/>
      <w:lvlJc w:val="left"/>
      <w:pPr>
        <w:ind w:left="1440" w:hanging="360"/>
      </w:pPr>
      <w:rPr>
        <w:u w:val="none"/>
      </w:rPr>
    </w:lvl>
    <w:lvl w:ilvl="2">
      <w:start w:val="1"/>
      <w:numFmt w:val="lowerRoman"/>
      <w:isLgl w:val="false"/>
      <w:suff w:val="tab"/>
      <w:lvlText w:val="%3."/>
      <w:lvlJc w:val="right"/>
      <w:pPr>
        <w:ind w:left="2160" w:hanging="360"/>
      </w:pPr>
      <w:rPr>
        <w:u w:val="none"/>
      </w:rPr>
    </w:lvl>
    <w:lvl w:ilvl="3">
      <w:start w:val="1"/>
      <w:numFmt w:val="decimal"/>
      <w:isLgl w:val="false"/>
      <w:suff w:val="tab"/>
      <w:lvlText w:val="%4."/>
      <w:lvlJc w:val="left"/>
      <w:pPr>
        <w:ind w:left="2880" w:hanging="360"/>
      </w:pPr>
      <w:rPr>
        <w:u w:val="none"/>
      </w:rPr>
    </w:lvl>
    <w:lvl w:ilvl="4">
      <w:start w:val="1"/>
      <w:numFmt w:val="lowerLetter"/>
      <w:isLgl w:val="false"/>
      <w:suff w:val="tab"/>
      <w:lvlText w:val="%5."/>
      <w:lvlJc w:val="left"/>
      <w:pPr>
        <w:ind w:left="3600" w:hanging="360"/>
      </w:pPr>
      <w:rPr>
        <w:u w:val="none"/>
      </w:rPr>
    </w:lvl>
    <w:lvl w:ilvl="5">
      <w:start w:val="1"/>
      <w:numFmt w:val="lowerRoman"/>
      <w:isLgl w:val="false"/>
      <w:suff w:val="tab"/>
      <w:lvlText w:val="%6."/>
      <w:lvlJc w:val="right"/>
      <w:pPr>
        <w:ind w:left="4320" w:hanging="360"/>
      </w:pPr>
      <w:rPr>
        <w:u w:val="none"/>
      </w:rPr>
    </w:lvl>
    <w:lvl w:ilvl="6">
      <w:start w:val="1"/>
      <w:numFmt w:val="decimal"/>
      <w:isLgl w:val="false"/>
      <w:suff w:val="tab"/>
      <w:lvlText w:val="%7."/>
      <w:lvlJc w:val="left"/>
      <w:pPr>
        <w:ind w:left="5040" w:hanging="360"/>
      </w:pPr>
      <w:rPr>
        <w:u w:val="none"/>
      </w:rPr>
    </w:lvl>
    <w:lvl w:ilvl="7">
      <w:start w:val="1"/>
      <w:numFmt w:val="lowerLetter"/>
      <w:isLgl w:val="false"/>
      <w:suff w:val="tab"/>
      <w:lvlText w:val="%8."/>
      <w:lvlJc w:val="left"/>
      <w:pPr>
        <w:ind w:left="5760" w:hanging="360"/>
      </w:pPr>
      <w:rPr>
        <w:u w:val="none"/>
      </w:rPr>
    </w:lvl>
    <w:lvl w:ilvl="8">
      <w:start w:val="1"/>
      <w:numFmt w:val="lowerRoman"/>
      <w:isLgl w:val="false"/>
      <w:suff w:val="tab"/>
      <w:lvlText w:val="%9."/>
      <w:lvlJc w:val="right"/>
      <w:pPr>
        <w:ind w:left="6480" w:hanging="360"/>
      </w:pPr>
      <w:rPr>
        <w:u w:val="none"/>
      </w:rPr>
    </w:lvl>
  </w:abstractNum>
  <w:abstractNum w:abstractNumId="1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sz w:val="20"/>
        <w:szCs w:val="20"/>
      </w:rPr>
    </w:lvl>
    <w:lvl w:ilvl="2">
      <w:start w:val="1"/>
      <w:numFmt w:val="bullet"/>
      <w:isLgl w:val="false"/>
      <w:suff w:val="tab"/>
      <w:lvlText w:val="▪"/>
      <w:lvlJc w:val="left"/>
      <w:pPr>
        <w:ind w:left="2160" w:hanging="360"/>
      </w:pPr>
      <w:rPr>
        <w:rFonts w:ascii="Noto Sans Symbols" w:hAnsi="Noto Sans Symbols" w:cs="Noto Sans Symbols" w:eastAsia="Noto Sans Symbols"/>
        <w:sz w:val="20"/>
        <w:szCs w:val="20"/>
      </w:rPr>
    </w:lvl>
    <w:lvl w:ilvl="3">
      <w:start w:val="1"/>
      <w:numFmt w:val="bullet"/>
      <w:isLgl w:val="false"/>
      <w:suff w:val="tab"/>
      <w:lvlText w:val="▪"/>
      <w:lvlJc w:val="left"/>
      <w:pPr>
        <w:ind w:left="2880" w:hanging="360"/>
      </w:pPr>
      <w:rPr>
        <w:rFonts w:ascii="Noto Sans Symbols" w:hAnsi="Noto Sans Symbols" w:cs="Noto Sans Symbols" w:eastAsia="Noto Sans Symbols"/>
        <w:sz w:val="20"/>
        <w:szCs w:val="20"/>
      </w:rPr>
    </w:lvl>
    <w:lvl w:ilvl="4">
      <w:start w:val="1"/>
      <w:numFmt w:val="bullet"/>
      <w:isLgl w:val="false"/>
      <w:suff w:val="tab"/>
      <w:lvlText w:val="▪"/>
      <w:lvlJc w:val="left"/>
      <w:pPr>
        <w:ind w:left="3600" w:hanging="360"/>
      </w:pPr>
      <w:rPr>
        <w:rFonts w:ascii="Noto Sans Symbols" w:hAnsi="Noto Sans Symbols" w:cs="Noto Sans Symbols" w:eastAsia="Noto Sans Symbols"/>
        <w:sz w:val="20"/>
        <w:szCs w:val="20"/>
      </w:rPr>
    </w:lvl>
    <w:lvl w:ilvl="5">
      <w:start w:val="1"/>
      <w:numFmt w:val="bullet"/>
      <w:isLgl w:val="false"/>
      <w:suff w:val="tab"/>
      <w:lvlText w:val="▪"/>
      <w:lvlJc w:val="left"/>
      <w:pPr>
        <w:ind w:left="4320" w:hanging="360"/>
      </w:pPr>
      <w:rPr>
        <w:rFonts w:ascii="Noto Sans Symbols" w:hAnsi="Noto Sans Symbols" w:cs="Noto Sans Symbols" w:eastAsia="Noto Sans Symbols"/>
        <w:sz w:val="20"/>
        <w:szCs w:val="20"/>
      </w:rPr>
    </w:lvl>
    <w:lvl w:ilvl="6">
      <w:start w:val="1"/>
      <w:numFmt w:val="bullet"/>
      <w:isLgl w:val="false"/>
      <w:suff w:val="tab"/>
      <w:lvlText w:val="▪"/>
      <w:lvlJc w:val="left"/>
      <w:pPr>
        <w:ind w:left="5040" w:hanging="360"/>
      </w:pPr>
      <w:rPr>
        <w:rFonts w:ascii="Noto Sans Symbols" w:hAnsi="Noto Sans Symbols" w:cs="Noto Sans Symbols" w:eastAsia="Noto Sans Symbols"/>
        <w:sz w:val="20"/>
        <w:szCs w:val="20"/>
      </w:rPr>
    </w:lvl>
    <w:lvl w:ilvl="7">
      <w:start w:val="1"/>
      <w:numFmt w:val="bullet"/>
      <w:isLgl w:val="false"/>
      <w:suff w:val="tab"/>
      <w:lvlText w:val="▪"/>
      <w:lvlJc w:val="left"/>
      <w:pPr>
        <w:ind w:left="5760" w:hanging="360"/>
      </w:pPr>
      <w:rPr>
        <w:rFonts w:ascii="Noto Sans Symbols" w:hAnsi="Noto Sans Symbols" w:cs="Noto Sans Symbols" w:eastAsia="Noto Sans Symbols"/>
        <w:sz w:val="20"/>
        <w:szCs w:val="20"/>
      </w:rPr>
    </w:lvl>
    <w:lvl w:ilvl="8">
      <w:start w:val="1"/>
      <w:numFmt w:val="bullet"/>
      <w:isLgl w:val="false"/>
      <w:suff w:val="tab"/>
      <w:lvlText w:val="▪"/>
      <w:lvlJc w:val="left"/>
      <w:pPr>
        <w:ind w:left="6480" w:hanging="360"/>
      </w:pPr>
      <w:rPr>
        <w:rFonts w:ascii="Noto Sans Symbols" w:hAnsi="Noto Sans Symbols" w:cs="Noto Sans Symbols" w:eastAsia="Noto Sans Symbols"/>
        <w:sz w:val="20"/>
        <w:szCs w:val="20"/>
      </w:rPr>
    </w:lvl>
  </w:abstractNum>
  <w:abstractNum w:abstractNumId="1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12"/>
  </w:num>
  <w:num w:numId="2">
    <w:abstractNumId w:val="2"/>
  </w:num>
  <w:num w:numId="3">
    <w:abstractNumId w:val="8"/>
  </w:num>
  <w:num w:numId="4">
    <w:abstractNumId w:val="6"/>
  </w:num>
  <w:num w:numId="5">
    <w:abstractNumId w:val="3"/>
  </w:num>
  <w:num w:numId="6">
    <w:abstractNumId w:val="5"/>
  </w:num>
  <w:num w:numId="7">
    <w:abstractNumId w:val="1"/>
  </w:num>
  <w:num w:numId="8">
    <w:abstractNumId w:val="10"/>
  </w:num>
  <w:num w:numId="9">
    <w:abstractNumId w:val="11"/>
  </w:num>
  <w:num w:numId="10">
    <w:abstractNumId w:val="9"/>
  </w:num>
  <w:num w:numId="11">
    <w:abstractNumId w:val="7"/>
  </w:num>
  <w:num w:numId="12">
    <w:abstractNumId w:val="4"/>
  </w:num>
  <w:num w:numId="13">
    <w:abstractNumId w:val="0"/>
  </w:num>
  <w:num w:numId="14">
    <w:abstractNumId w:val="1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uk-UA"/>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14">
    <w:name w:val="Heading 1 Char"/>
    <w:basedOn w:val="884"/>
    <w:link w:val="878"/>
    <w:uiPriority w:val="9"/>
    <w:rPr>
      <w:rFonts w:ascii="Arial" w:hAnsi="Arial" w:cs="Arial" w:eastAsia="Arial"/>
      <w:sz w:val="40"/>
      <w:szCs w:val="40"/>
    </w:rPr>
  </w:style>
  <w:style w:type="character" w:styleId="715">
    <w:name w:val="Heading 2 Char"/>
    <w:basedOn w:val="884"/>
    <w:link w:val="879"/>
    <w:uiPriority w:val="9"/>
    <w:rPr>
      <w:rFonts w:ascii="Arial" w:hAnsi="Arial" w:cs="Arial" w:eastAsia="Arial"/>
      <w:sz w:val="34"/>
    </w:rPr>
  </w:style>
  <w:style w:type="character" w:styleId="716">
    <w:name w:val="Heading 3 Char"/>
    <w:basedOn w:val="884"/>
    <w:link w:val="880"/>
    <w:uiPriority w:val="9"/>
    <w:rPr>
      <w:rFonts w:ascii="Arial" w:hAnsi="Arial" w:cs="Arial" w:eastAsia="Arial"/>
      <w:sz w:val="30"/>
      <w:szCs w:val="30"/>
    </w:rPr>
  </w:style>
  <w:style w:type="character" w:styleId="717">
    <w:name w:val="Heading 4 Char"/>
    <w:basedOn w:val="884"/>
    <w:link w:val="881"/>
    <w:uiPriority w:val="9"/>
    <w:rPr>
      <w:rFonts w:ascii="Arial" w:hAnsi="Arial" w:cs="Arial" w:eastAsia="Arial"/>
      <w:b/>
      <w:bCs/>
      <w:sz w:val="26"/>
      <w:szCs w:val="26"/>
    </w:rPr>
  </w:style>
  <w:style w:type="character" w:styleId="718">
    <w:name w:val="Heading 5 Char"/>
    <w:basedOn w:val="884"/>
    <w:link w:val="882"/>
    <w:uiPriority w:val="9"/>
    <w:rPr>
      <w:rFonts w:ascii="Arial" w:hAnsi="Arial" w:cs="Arial" w:eastAsia="Arial"/>
      <w:b/>
      <w:bCs/>
      <w:sz w:val="24"/>
      <w:szCs w:val="24"/>
    </w:rPr>
  </w:style>
  <w:style w:type="character" w:styleId="719">
    <w:name w:val="Heading 6 Char"/>
    <w:basedOn w:val="884"/>
    <w:link w:val="883"/>
    <w:uiPriority w:val="9"/>
    <w:rPr>
      <w:rFonts w:ascii="Arial" w:hAnsi="Arial" w:cs="Arial" w:eastAsia="Arial"/>
      <w:b/>
      <w:bCs/>
      <w:sz w:val="22"/>
      <w:szCs w:val="22"/>
    </w:rPr>
  </w:style>
  <w:style w:type="paragraph" w:styleId="720">
    <w:name w:val="Heading 7"/>
    <w:basedOn w:val="877"/>
    <w:next w:val="877"/>
    <w:link w:val="721"/>
    <w:qFormat/>
    <w:uiPriority w:val="9"/>
    <w:unhideWhenUsed/>
    <w:rPr>
      <w:rFonts w:ascii="Arial" w:hAnsi="Arial" w:cs="Arial" w:eastAsia="Arial"/>
      <w:b/>
      <w:bCs/>
      <w:i/>
      <w:iCs/>
      <w:sz w:val="22"/>
      <w:szCs w:val="22"/>
    </w:rPr>
    <w:pPr>
      <w:keepLines/>
      <w:keepNext/>
      <w:spacing w:after="200" w:before="320"/>
      <w:outlineLvl w:val="6"/>
    </w:pPr>
  </w:style>
  <w:style w:type="character" w:styleId="721">
    <w:name w:val="Heading 7 Char"/>
    <w:basedOn w:val="884"/>
    <w:link w:val="720"/>
    <w:uiPriority w:val="9"/>
    <w:rPr>
      <w:rFonts w:ascii="Arial" w:hAnsi="Arial" w:cs="Arial" w:eastAsia="Arial"/>
      <w:b/>
      <w:bCs/>
      <w:i/>
      <w:iCs/>
      <w:sz w:val="22"/>
      <w:szCs w:val="22"/>
    </w:rPr>
  </w:style>
  <w:style w:type="paragraph" w:styleId="722">
    <w:name w:val="Heading 8"/>
    <w:basedOn w:val="877"/>
    <w:next w:val="877"/>
    <w:link w:val="723"/>
    <w:qFormat/>
    <w:uiPriority w:val="9"/>
    <w:unhideWhenUsed/>
    <w:rPr>
      <w:rFonts w:ascii="Arial" w:hAnsi="Arial" w:cs="Arial" w:eastAsia="Arial"/>
      <w:i/>
      <w:iCs/>
      <w:sz w:val="22"/>
      <w:szCs w:val="22"/>
    </w:rPr>
    <w:pPr>
      <w:keepLines/>
      <w:keepNext/>
      <w:spacing w:after="200" w:before="320"/>
      <w:outlineLvl w:val="7"/>
    </w:pPr>
  </w:style>
  <w:style w:type="character" w:styleId="723">
    <w:name w:val="Heading 8 Char"/>
    <w:basedOn w:val="884"/>
    <w:link w:val="722"/>
    <w:uiPriority w:val="9"/>
    <w:rPr>
      <w:rFonts w:ascii="Arial" w:hAnsi="Arial" w:cs="Arial" w:eastAsia="Arial"/>
      <w:i/>
      <w:iCs/>
      <w:sz w:val="22"/>
      <w:szCs w:val="22"/>
    </w:rPr>
  </w:style>
  <w:style w:type="paragraph" w:styleId="724">
    <w:name w:val="Heading 9"/>
    <w:basedOn w:val="877"/>
    <w:next w:val="877"/>
    <w:link w:val="725"/>
    <w:qFormat/>
    <w:uiPriority w:val="9"/>
    <w:unhideWhenUsed/>
    <w:rPr>
      <w:rFonts w:ascii="Arial" w:hAnsi="Arial" w:cs="Arial" w:eastAsia="Arial"/>
      <w:i/>
      <w:iCs/>
      <w:sz w:val="21"/>
      <w:szCs w:val="21"/>
    </w:rPr>
    <w:pPr>
      <w:keepLines/>
      <w:keepNext/>
      <w:spacing w:after="200" w:before="320"/>
      <w:outlineLvl w:val="8"/>
    </w:pPr>
  </w:style>
  <w:style w:type="character" w:styleId="725">
    <w:name w:val="Heading 9 Char"/>
    <w:basedOn w:val="884"/>
    <w:link w:val="724"/>
    <w:uiPriority w:val="9"/>
    <w:rPr>
      <w:rFonts w:ascii="Arial" w:hAnsi="Arial" w:cs="Arial" w:eastAsia="Arial"/>
      <w:i/>
      <w:iCs/>
      <w:sz w:val="21"/>
      <w:szCs w:val="21"/>
    </w:rPr>
  </w:style>
  <w:style w:type="character" w:styleId="726">
    <w:name w:val="Title Char"/>
    <w:basedOn w:val="884"/>
    <w:link w:val="888"/>
    <w:uiPriority w:val="10"/>
    <w:rPr>
      <w:sz w:val="48"/>
      <w:szCs w:val="48"/>
    </w:rPr>
  </w:style>
  <w:style w:type="character" w:styleId="727">
    <w:name w:val="Subtitle Char"/>
    <w:basedOn w:val="884"/>
    <w:link w:val="897"/>
    <w:uiPriority w:val="11"/>
    <w:rPr>
      <w:sz w:val="24"/>
      <w:szCs w:val="24"/>
    </w:rPr>
  </w:style>
  <w:style w:type="paragraph" w:styleId="728">
    <w:name w:val="Quote"/>
    <w:basedOn w:val="877"/>
    <w:next w:val="877"/>
    <w:link w:val="729"/>
    <w:qFormat/>
    <w:uiPriority w:val="29"/>
    <w:rPr>
      <w:i/>
    </w:rPr>
    <w:pPr>
      <w:ind w:left="720" w:right="720"/>
    </w:pPr>
  </w:style>
  <w:style w:type="character" w:styleId="729">
    <w:name w:val="Quote Char"/>
    <w:link w:val="728"/>
    <w:uiPriority w:val="29"/>
    <w:rPr>
      <w:i/>
    </w:rPr>
  </w:style>
  <w:style w:type="character" w:styleId="730">
    <w:name w:val="Intense Quote Char"/>
    <w:link w:val="927"/>
    <w:uiPriority w:val="30"/>
    <w:rPr>
      <w:i/>
    </w:rPr>
  </w:style>
  <w:style w:type="character" w:styleId="731">
    <w:name w:val="Header Char"/>
    <w:basedOn w:val="884"/>
    <w:link w:val="891"/>
    <w:uiPriority w:val="99"/>
  </w:style>
  <w:style w:type="character" w:styleId="732">
    <w:name w:val="Footer Char"/>
    <w:basedOn w:val="884"/>
    <w:link w:val="893"/>
    <w:uiPriority w:val="99"/>
  </w:style>
  <w:style w:type="paragraph" w:styleId="733">
    <w:name w:val="Caption"/>
    <w:basedOn w:val="877"/>
    <w:next w:val="877"/>
    <w:qFormat/>
    <w:uiPriority w:val="35"/>
    <w:semiHidden/>
    <w:unhideWhenUsed/>
    <w:rPr>
      <w:b/>
      <w:bCs/>
      <w:color w:val="4F81BD" w:themeColor="accent1"/>
      <w:sz w:val="18"/>
      <w:szCs w:val="18"/>
    </w:rPr>
    <w:pPr>
      <w:spacing w:lineRule="auto" w:line="276"/>
    </w:pPr>
  </w:style>
  <w:style w:type="character" w:styleId="734">
    <w:name w:val="Caption Char"/>
    <w:basedOn w:val="733"/>
    <w:link w:val="893"/>
    <w:uiPriority w:val="99"/>
  </w:style>
  <w:style w:type="table" w:styleId="735">
    <w:name w:val="Table Grid Light"/>
    <w:basedOn w:val="88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36">
    <w:name w:val="Plain Table 1"/>
    <w:basedOn w:val="88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7">
    <w:name w:val="Plain Table 2"/>
    <w:basedOn w:val="88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8">
    <w:name w:val="Plain Table 3"/>
    <w:basedOn w:val="88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39">
    <w:name w:val="Plain Table 4"/>
    <w:basedOn w:val="88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0">
    <w:name w:val="Plain Table 5"/>
    <w:basedOn w:val="88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41">
    <w:name w:val="Grid Table 1 Light"/>
    <w:basedOn w:val="88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42">
    <w:name w:val="Grid Table 1 Light - Accent 1"/>
    <w:basedOn w:val="88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43">
    <w:name w:val="Grid Table 1 Light - Accent 2"/>
    <w:basedOn w:val="88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44">
    <w:name w:val="Grid Table 1 Light - Accent 3"/>
    <w:basedOn w:val="88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45">
    <w:name w:val="Grid Table 1 Light - Accent 4"/>
    <w:basedOn w:val="88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46">
    <w:name w:val="Grid Table 1 Light - Accent 5"/>
    <w:basedOn w:val="88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47">
    <w:name w:val="Grid Table 1 Light - Accent 6"/>
    <w:basedOn w:val="88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48">
    <w:name w:val="Grid Table 2"/>
    <w:basedOn w:val="88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49">
    <w:name w:val="Grid Table 2 - Accent 1"/>
    <w:basedOn w:val="88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50">
    <w:name w:val="Grid Table 2 - Accent 2"/>
    <w:basedOn w:val="88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51">
    <w:name w:val="Grid Table 2 - Accent 3"/>
    <w:basedOn w:val="88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52">
    <w:name w:val="Grid Table 2 - Accent 4"/>
    <w:basedOn w:val="88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53">
    <w:name w:val="Grid Table 2 - Accent 5"/>
    <w:basedOn w:val="88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54">
    <w:name w:val="Grid Table 2 - Accent 6"/>
    <w:basedOn w:val="88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55">
    <w:name w:val="Grid Table 3"/>
    <w:basedOn w:val="88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6">
    <w:name w:val="Grid Table 3 - Accent 1"/>
    <w:basedOn w:val="88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7">
    <w:name w:val="Grid Table 3 - Accent 2"/>
    <w:basedOn w:val="88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8">
    <w:name w:val="Grid Table 3 - Accent 3"/>
    <w:basedOn w:val="88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9">
    <w:name w:val="Grid Table 3 - Accent 4"/>
    <w:basedOn w:val="88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0">
    <w:name w:val="Grid Table 3 - Accent 5"/>
    <w:basedOn w:val="88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1">
    <w:name w:val="Grid Table 3 - Accent 6"/>
    <w:basedOn w:val="88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2">
    <w:name w:val="Grid Table 4"/>
    <w:basedOn w:val="88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3">
    <w:name w:val="Grid Table 4 - Accent 1"/>
    <w:basedOn w:val="88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4">
    <w:name w:val="Grid Table 4 - Accent 2"/>
    <w:basedOn w:val="88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65">
    <w:name w:val="Grid Table 4 - Accent 3"/>
    <w:basedOn w:val="88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6">
    <w:name w:val="Grid Table 4 - Accent 4"/>
    <w:basedOn w:val="88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67">
    <w:name w:val="Grid Table 4 - Accent 5"/>
    <w:basedOn w:val="88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68">
    <w:name w:val="Grid Table 4 - Accent 6"/>
    <w:basedOn w:val="88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69">
    <w:name w:val="Grid Table 5 Dark"/>
    <w:basedOn w:val="88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70">
    <w:name w:val="Grid Table 5 Dark- Accent 1"/>
    <w:basedOn w:val="88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71">
    <w:name w:val="Grid Table 5 Dark - Accent 2"/>
    <w:basedOn w:val="88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72">
    <w:name w:val="Grid Table 5 Dark - Accent 3"/>
    <w:basedOn w:val="88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73">
    <w:name w:val="Grid Table 5 Dark- Accent 4"/>
    <w:basedOn w:val="88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74">
    <w:name w:val="Grid Table 5 Dark - Accent 5"/>
    <w:basedOn w:val="88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75">
    <w:name w:val="Grid Table 5 Dark - Accent 6"/>
    <w:basedOn w:val="88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76">
    <w:name w:val="Grid Table 6 Colorful"/>
    <w:basedOn w:val="88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77">
    <w:name w:val="Grid Table 6 Colorful - Accent 1"/>
    <w:basedOn w:val="88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78">
    <w:name w:val="Grid Table 6 Colorful - Accent 2"/>
    <w:basedOn w:val="88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79">
    <w:name w:val="Grid Table 6 Colorful - Accent 3"/>
    <w:basedOn w:val="88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80">
    <w:name w:val="Grid Table 6 Colorful - Accent 4"/>
    <w:basedOn w:val="88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81">
    <w:name w:val="Grid Table 6 Colorful - Accent 5"/>
    <w:basedOn w:val="88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82">
    <w:name w:val="Grid Table 6 Colorful - Accent 6"/>
    <w:basedOn w:val="88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83">
    <w:name w:val="Grid Table 7 Colorful"/>
    <w:basedOn w:val="88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84">
    <w:name w:val="Grid Table 7 Colorful - Accent 1"/>
    <w:basedOn w:val="88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85">
    <w:name w:val="Grid Table 7 Colorful - Accent 2"/>
    <w:basedOn w:val="88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86">
    <w:name w:val="Grid Table 7 Colorful - Accent 3"/>
    <w:basedOn w:val="88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87">
    <w:name w:val="Grid Table 7 Colorful - Accent 4"/>
    <w:basedOn w:val="88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88">
    <w:name w:val="Grid Table 7 Colorful - Accent 5"/>
    <w:basedOn w:val="88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89">
    <w:name w:val="Grid Table 7 Colorful - Accent 6"/>
    <w:basedOn w:val="88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90">
    <w:name w:val="List Table 1 Light"/>
    <w:basedOn w:val="885"/>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1">
    <w:name w:val="List Table 1 Light - Accent 1"/>
    <w:basedOn w:val="885"/>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92">
    <w:name w:val="List Table 1 Light - Accent 2"/>
    <w:basedOn w:val="885"/>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93">
    <w:name w:val="List Table 1 Light - Accent 3"/>
    <w:basedOn w:val="885"/>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94">
    <w:name w:val="List Table 1 Light - Accent 4"/>
    <w:basedOn w:val="885"/>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95">
    <w:name w:val="List Table 1 Light - Accent 5"/>
    <w:basedOn w:val="885"/>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96">
    <w:name w:val="List Table 1 Light - Accent 6"/>
    <w:basedOn w:val="885"/>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97">
    <w:name w:val="List Table 2"/>
    <w:basedOn w:val="88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98">
    <w:name w:val="List Table 2 - Accent 1"/>
    <w:basedOn w:val="88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99">
    <w:name w:val="List Table 2 - Accent 2"/>
    <w:basedOn w:val="88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800">
    <w:name w:val="List Table 2 - Accent 3"/>
    <w:basedOn w:val="88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801">
    <w:name w:val="List Table 2 - Accent 4"/>
    <w:basedOn w:val="88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802">
    <w:name w:val="List Table 2 - Accent 5"/>
    <w:basedOn w:val="88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803">
    <w:name w:val="List Table 2 - Accent 6"/>
    <w:basedOn w:val="88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04">
    <w:name w:val="List Table 3"/>
    <w:basedOn w:val="88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05">
    <w:name w:val="List Table 3 - Accent 1"/>
    <w:basedOn w:val="88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06">
    <w:name w:val="List Table 3 - Accent 2"/>
    <w:basedOn w:val="88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807">
    <w:name w:val="List Table 3 - Accent 3"/>
    <w:basedOn w:val="88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808">
    <w:name w:val="List Table 3 - Accent 4"/>
    <w:basedOn w:val="88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809">
    <w:name w:val="List Table 3 - Accent 5"/>
    <w:basedOn w:val="88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810">
    <w:name w:val="List Table 3 - Accent 6"/>
    <w:basedOn w:val="88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811">
    <w:name w:val="List Table 4"/>
    <w:basedOn w:val="88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12">
    <w:name w:val="List Table 4 - Accent 1"/>
    <w:basedOn w:val="88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13">
    <w:name w:val="List Table 4 - Accent 2"/>
    <w:basedOn w:val="88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814">
    <w:name w:val="List Table 4 - Accent 3"/>
    <w:basedOn w:val="88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815">
    <w:name w:val="List Table 4 - Accent 4"/>
    <w:basedOn w:val="88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16">
    <w:name w:val="List Table 4 - Accent 5"/>
    <w:basedOn w:val="88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17">
    <w:name w:val="List Table 4 - Accent 6"/>
    <w:basedOn w:val="88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18">
    <w:name w:val="List Table 5 Dark"/>
    <w:basedOn w:val="88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9">
    <w:name w:val="List Table 5 Dark - Accent 1"/>
    <w:basedOn w:val="88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0">
    <w:name w:val="List Table 5 Dark - Accent 2"/>
    <w:basedOn w:val="88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1">
    <w:name w:val="List Table 5 Dark - Accent 3"/>
    <w:basedOn w:val="88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2">
    <w:name w:val="List Table 5 Dark - Accent 4"/>
    <w:basedOn w:val="88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3">
    <w:name w:val="List Table 5 Dark - Accent 5"/>
    <w:basedOn w:val="88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4">
    <w:name w:val="List Table 5 Dark - Accent 6"/>
    <w:basedOn w:val="88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5">
    <w:name w:val="List Table 6 Colorful"/>
    <w:basedOn w:val="88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26">
    <w:name w:val="List Table 6 Colorful - Accent 1"/>
    <w:basedOn w:val="88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827">
    <w:name w:val="List Table 6 Colorful - Accent 2"/>
    <w:basedOn w:val="88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828">
    <w:name w:val="List Table 6 Colorful - Accent 3"/>
    <w:basedOn w:val="88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829">
    <w:name w:val="List Table 6 Colorful - Accent 4"/>
    <w:basedOn w:val="88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830">
    <w:name w:val="List Table 6 Colorful - Accent 5"/>
    <w:basedOn w:val="88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831">
    <w:name w:val="List Table 6 Colorful - Accent 6"/>
    <w:basedOn w:val="88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832">
    <w:name w:val="List Table 7 Colorful"/>
    <w:basedOn w:val="88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33">
    <w:name w:val="List Table 7 Colorful - Accent 1"/>
    <w:basedOn w:val="88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834">
    <w:name w:val="List Table 7 Colorful - Accent 2"/>
    <w:basedOn w:val="88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835">
    <w:name w:val="List Table 7 Colorful - Accent 3"/>
    <w:basedOn w:val="88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836">
    <w:name w:val="List Table 7 Colorful - Accent 4"/>
    <w:basedOn w:val="88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837">
    <w:name w:val="List Table 7 Colorful - Accent 5"/>
    <w:basedOn w:val="88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838">
    <w:name w:val="List Table 7 Colorful - Accent 6"/>
    <w:basedOn w:val="88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839">
    <w:name w:val="Lined - Accent"/>
    <w:basedOn w:val="88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40">
    <w:name w:val="Lined - Accent 1"/>
    <w:basedOn w:val="88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41">
    <w:name w:val="Lined - Accent 2"/>
    <w:basedOn w:val="88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42">
    <w:name w:val="Lined - Accent 3"/>
    <w:basedOn w:val="88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43">
    <w:name w:val="Lined - Accent 4"/>
    <w:basedOn w:val="88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44">
    <w:name w:val="Lined - Accent 5"/>
    <w:basedOn w:val="88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45">
    <w:name w:val="Lined - Accent 6"/>
    <w:basedOn w:val="88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46">
    <w:name w:val="Bordered &amp; Lined - Accent"/>
    <w:basedOn w:val="88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47">
    <w:name w:val="Bordered &amp; Lined - Accent 1"/>
    <w:basedOn w:val="88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48">
    <w:name w:val="Bordered &amp; Lined - Accent 2"/>
    <w:basedOn w:val="88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49">
    <w:name w:val="Bordered &amp; Lined - Accent 3"/>
    <w:basedOn w:val="88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50">
    <w:name w:val="Bordered &amp; Lined - Accent 4"/>
    <w:basedOn w:val="88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51">
    <w:name w:val="Bordered &amp; Lined - Accent 5"/>
    <w:basedOn w:val="88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52">
    <w:name w:val="Bordered &amp; Lined - Accent 6"/>
    <w:basedOn w:val="88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53">
    <w:name w:val="Bordered"/>
    <w:basedOn w:val="88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54">
    <w:name w:val="Bordered - Accent 1"/>
    <w:basedOn w:val="88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55">
    <w:name w:val="Bordered - Accent 2"/>
    <w:basedOn w:val="88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56">
    <w:name w:val="Bordered - Accent 3"/>
    <w:basedOn w:val="88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57">
    <w:name w:val="Bordered - Accent 4"/>
    <w:basedOn w:val="88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58">
    <w:name w:val="Bordered - Accent 5"/>
    <w:basedOn w:val="88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59">
    <w:name w:val="Bordered - Accent 6"/>
    <w:basedOn w:val="88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860">
    <w:name w:val="footnote text"/>
    <w:basedOn w:val="877"/>
    <w:link w:val="861"/>
    <w:uiPriority w:val="99"/>
    <w:semiHidden/>
    <w:unhideWhenUsed/>
    <w:rPr>
      <w:sz w:val="18"/>
    </w:rPr>
    <w:pPr>
      <w:spacing w:lineRule="auto" w:line="240" w:after="40"/>
    </w:pPr>
  </w:style>
  <w:style w:type="character" w:styleId="861">
    <w:name w:val="Footnote Text Char"/>
    <w:link w:val="860"/>
    <w:uiPriority w:val="99"/>
    <w:rPr>
      <w:sz w:val="18"/>
    </w:rPr>
  </w:style>
  <w:style w:type="character" w:styleId="862">
    <w:name w:val="footnote reference"/>
    <w:basedOn w:val="884"/>
    <w:uiPriority w:val="99"/>
    <w:unhideWhenUsed/>
    <w:rPr>
      <w:vertAlign w:val="superscript"/>
    </w:rPr>
  </w:style>
  <w:style w:type="paragraph" w:styleId="863">
    <w:name w:val="endnote text"/>
    <w:basedOn w:val="877"/>
    <w:link w:val="864"/>
    <w:uiPriority w:val="99"/>
    <w:semiHidden/>
    <w:unhideWhenUsed/>
    <w:rPr>
      <w:sz w:val="20"/>
    </w:rPr>
    <w:pPr>
      <w:spacing w:lineRule="auto" w:line="240" w:after="0"/>
    </w:pPr>
  </w:style>
  <w:style w:type="character" w:styleId="864">
    <w:name w:val="Endnote Text Char"/>
    <w:link w:val="863"/>
    <w:uiPriority w:val="99"/>
    <w:rPr>
      <w:sz w:val="20"/>
    </w:rPr>
  </w:style>
  <w:style w:type="character" w:styleId="865">
    <w:name w:val="endnote reference"/>
    <w:basedOn w:val="884"/>
    <w:uiPriority w:val="99"/>
    <w:semiHidden/>
    <w:unhideWhenUsed/>
    <w:rPr>
      <w:vertAlign w:val="superscript"/>
    </w:rPr>
  </w:style>
  <w:style w:type="paragraph" w:styleId="866">
    <w:name w:val="toc 1"/>
    <w:basedOn w:val="877"/>
    <w:next w:val="877"/>
    <w:uiPriority w:val="39"/>
    <w:unhideWhenUsed/>
    <w:pPr>
      <w:ind w:left="0" w:right="0" w:firstLine="0"/>
      <w:spacing w:after="57"/>
    </w:pPr>
  </w:style>
  <w:style w:type="paragraph" w:styleId="867">
    <w:name w:val="toc 2"/>
    <w:basedOn w:val="877"/>
    <w:next w:val="877"/>
    <w:uiPriority w:val="39"/>
    <w:unhideWhenUsed/>
    <w:pPr>
      <w:ind w:left="283" w:right="0" w:firstLine="0"/>
      <w:spacing w:after="57"/>
    </w:pPr>
  </w:style>
  <w:style w:type="paragraph" w:styleId="868">
    <w:name w:val="toc 3"/>
    <w:basedOn w:val="877"/>
    <w:next w:val="877"/>
    <w:uiPriority w:val="39"/>
    <w:unhideWhenUsed/>
    <w:pPr>
      <w:ind w:left="567" w:right="0" w:firstLine="0"/>
      <w:spacing w:after="57"/>
    </w:pPr>
  </w:style>
  <w:style w:type="paragraph" w:styleId="869">
    <w:name w:val="toc 4"/>
    <w:basedOn w:val="877"/>
    <w:next w:val="877"/>
    <w:uiPriority w:val="39"/>
    <w:unhideWhenUsed/>
    <w:pPr>
      <w:ind w:left="850" w:right="0" w:firstLine="0"/>
      <w:spacing w:after="57"/>
    </w:pPr>
  </w:style>
  <w:style w:type="paragraph" w:styleId="870">
    <w:name w:val="toc 5"/>
    <w:basedOn w:val="877"/>
    <w:next w:val="877"/>
    <w:uiPriority w:val="39"/>
    <w:unhideWhenUsed/>
    <w:pPr>
      <w:ind w:left="1134" w:right="0" w:firstLine="0"/>
      <w:spacing w:after="57"/>
    </w:pPr>
  </w:style>
  <w:style w:type="paragraph" w:styleId="871">
    <w:name w:val="toc 6"/>
    <w:basedOn w:val="877"/>
    <w:next w:val="877"/>
    <w:uiPriority w:val="39"/>
    <w:unhideWhenUsed/>
    <w:pPr>
      <w:ind w:left="1417" w:right="0" w:firstLine="0"/>
      <w:spacing w:after="57"/>
    </w:pPr>
  </w:style>
  <w:style w:type="paragraph" w:styleId="872">
    <w:name w:val="toc 7"/>
    <w:basedOn w:val="877"/>
    <w:next w:val="877"/>
    <w:uiPriority w:val="39"/>
    <w:unhideWhenUsed/>
    <w:pPr>
      <w:ind w:left="1701" w:right="0" w:firstLine="0"/>
      <w:spacing w:after="57"/>
    </w:pPr>
  </w:style>
  <w:style w:type="paragraph" w:styleId="873">
    <w:name w:val="toc 8"/>
    <w:basedOn w:val="877"/>
    <w:next w:val="877"/>
    <w:uiPriority w:val="39"/>
    <w:unhideWhenUsed/>
    <w:pPr>
      <w:ind w:left="1984" w:right="0" w:firstLine="0"/>
      <w:spacing w:after="57"/>
    </w:pPr>
  </w:style>
  <w:style w:type="paragraph" w:styleId="874">
    <w:name w:val="toc 9"/>
    <w:basedOn w:val="877"/>
    <w:next w:val="877"/>
    <w:uiPriority w:val="39"/>
    <w:unhideWhenUsed/>
    <w:pPr>
      <w:ind w:left="2268" w:right="0" w:firstLine="0"/>
      <w:spacing w:after="57"/>
    </w:pPr>
  </w:style>
  <w:style w:type="paragraph" w:styleId="875">
    <w:name w:val="TOC Heading"/>
    <w:uiPriority w:val="39"/>
    <w:unhideWhenUsed/>
  </w:style>
  <w:style w:type="paragraph" w:styleId="876">
    <w:name w:val="table of figures"/>
    <w:basedOn w:val="877"/>
    <w:next w:val="877"/>
    <w:uiPriority w:val="99"/>
    <w:unhideWhenUsed/>
    <w:pPr>
      <w:spacing w:after="0" w:afterAutospacing="0"/>
    </w:pPr>
  </w:style>
  <w:style w:type="paragraph" w:styleId="877" w:default="1">
    <w:name w:val="Normal"/>
    <w:qFormat/>
    <w:rPr>
      <w:rFonts w:ascii="Times New Roman" w:hAnsi="Times New Roman" w:cs="Times New Roman" w:eastAsia="Times New Roman"/>
      <w:color w:val="000000" w:themeColor="text1"/>
      <w:sz w:val="28"/>
      <w:szCs w:val="28"/>
    </w:rPr>
    <w:pPr>
      <w:ind w:firstLine="567"/>
      <w:jc w:val="both"/>
      <w:spacing w:lineRule="auto" w:line="240" w:after="0" w:afterAutospacing="0" w:before="0" w:beforeAutospacing="0"/>
      <w:suppressLineNumbers w:val="0"/>
    </w:pPr>
  </w:style>
  <w:style w:type="paragraph" w:styleId="878">
    <w:name w:val="Heading 1"/>
    <w:basedOn w:val="877"/>
    <w:next w:val="877"/>
    <w:qFormat/>
    <w:uiPriority w:val="9"/>
    <w:rPr>
      <w:b/>
      <w:sz w:val="48"/>
      <w:szCs w:val="48"/>
    </w:rPr>
    <w:pPr>
      <w:keepLines/>
      <w:keepNext/>
      <w:spacing w:after="120" w:before="480"/>
      <w:outlineLvl w:val="0"/>
    </w:pPr>
  </w:style>
  <w:style w:type="paragraph" w:styleId="879">
    <w:name w:val="Heading 2"/>
    <w:basedOn w:val="877"/>
    <w:next w:val="877"/>
    <w:qFormat/>
    <w:uiPriority w:val="9"/>
    <w:unhideWhenUsed/>
    <w:rPr>
      <w:b/>
      <w:sz w:val="36"/>
      <w:szCs w:val="36"/>
    </w:rPr>
    <w:pPr>
      <w:keepLines/>
      <w:keepNext/>
      <w:spacing w:after="80" w:before="360"/>
      <w:outlineLvl w:val="1"/>
    </w:pPr>
  </w:style>
  <w:style w:type="paragraph" w:styleId="880">
    <w:name w:val="Heading 3"/>
    <w:basedOn w:val="877"/>
    <w:next w:val="877"/>
    <w:qFormat/>
    <w:uiPriority w:val="9"/>
    <w:unhideWhenUsed/>
    <w:rPr>
      <w:b/>
      <w:sz w:val="28"/>
      <w:szCs w:val="28"/>
    </w:rPr>
    <w:pPr>
      <w:keepLines/>
      <w:keepNext/>
      <w:spacing w:after="80" w:before="280"/>
      <w:outlineLvl w:val="2"/>
    </w:pPr>
  </w:style>
  <w:style w:type="paragraph" w:styleId="881">
    <w:name w:val="Heading 4"/>
    <w:basedOn w:val="877"/>
    <w:next w:val="877"/>
    <w:link w:val="932"/>
    <w:qFormat/>
    <w:uiPriority w:val="9"/>
    <w:unhideWhenUsed/>
    <w:rPr>
      <w:b/>
      <w:sz w:val="24"/>
      <w:szCs w:val="24"/>
    </w:rPr>
    <w:pPr>
      <w:keepLines/>
      <w:keepNext/>
      <w:spacing w:after="40" w:before="240"/>
      <w:outlineLvl w:val="3"/>
    </w:pPr>
  </w:style>
  <w:style w:type="paragraph" w:styleId="882">
    <w:name w:val="Heading 5"/>
    <w:basedOn w:val="877"/>
    <w:next w:val="877"/>
    <w:qFormat/>
    <w:uiPriority w:val="9"/>
    <w:semiHidden/>
    <w:unhideWhenUsed/>
    <w:rPr>
      <w:b/>
    </w:rPr>
    <w:pPr>
      <w:keepLines/>
      <w:keepNext/>
      <w:spacing w:after="40" w:before="220"/>
      <w:outlineLvl w:val="4"/>
    </w:pPr>
  </w:style>
  <w:style w:type="paragraph" w:styleId="883">
    <w:name w:val="Heading 6"/>
    <w:basedOn w:val="877"/>
    <w:next w:val="877"/>
    <w:qFormat/>
    <w:uiPriority w:val="9"/>
    <w:semiHidden/>
    <w:unhideWhenUsed/>
    <w:rPr>
      <w:b/>
      <w:sz w:val="20"/>
      <w:szCs w:val="20"/>
    </w:rPr>
    <w:pPr>
      <w:keepLines/>
      <w:keepNext/>
      <w:spacing w:after="40" w:before="200"/>
      <w:outlineLvl w:val="5"/>
    </w:pPr>
  </w:style>
  <w:style w:type="character" w:styleId="884" w:default="1">
    <w:name w:val="Default Paragraph Font"/>
    <w:uiPriority w:val="1"/>
    <w:semiHidden/>
    <w:unhideWhenUsed/>
  </w:style>
  <w:style w:type="table" w:styleId="885" w:default="1">
    <w:name w:val="Normal Table"/>
    <w:uiPriority w:val="99"/>
    <w:semiHidden/>
    <w:unhideWhenUsed/>
    <w:tblPr>
      <w:tblInd w:w="0" w:type="dxa"/>
      <w:tblCellMar>
        <w:left w:w="108" w:type="dxa"/>
        <w:top w:w="0" w:type="dxa"/>
        <w:right w:w="108" w:type="dxa"/>
        <w:bottom w:w="0" w:type="dxa"/>
      </w:tblCellMar>
    </w:tblPr>
  </w:style>
  <w:style w:type="numbering" w:styleId="886" w:default="1">
    <w:name w:val="No List"/>
    <w:uiPriority w:val="99"/>
    <w:semiHidden/>
    <w:unhideWhenUsed/>
  </w:style>
  <w:style w:type="table" w:styleId="887" w:customStyle="1">
    <w:name w:val="Table Normal"/>
    <w:tblPr>
      <w:tblCellMar>
        <w:left w:w="0" w:type="dxa"/>
        <w:top w:w="0" w:type="dxa"/>
        <w:right w:w="0" w:type="dxa"/>
        <w:bottom w:w="0" w:type="dxa"/>
      </w:tblCellMar>
    </w:tblPr>
  </w:style>
  <w:style w:type="paragraph" w:styleId="888">
    <w:name w:val="Title"/>
    <w:basedOn w:val="877"/>
    <w:next w:val="877"/>
    <w:qFormat/>
    <w:uiPriority w:val="10"/>
    <w:rPr>
      <w:b/>
      <w:sz w:val="72"/>
      <w:szCs w:val="72"/>
    </w:rPr>
    <w:pPr>
      <w:keepLines/>
      <w:keepNext/>
      <w:spacing w:after="120" w:before="480"/>
    </w:pPr>
  </w:style>
  <w:style w:type="paragraph" w:styleId="889">
    <w:name w:val="List Paragraph"/>
    <w:basedOn w:val="877"/>
    <w:link w:val="922"/>
    <w:qFormat/>
    <w:uiPriority w:val="34"/>
    <w:pPr>
      <w:contextualSpacing w:val="true"/>
      <w:ind w:left="720"/>
    </w:pPr>
  </w:style>
  <w:style w:type="table" w:styleId="890">
    <w:name w:val="Table Grid"/>
    <w:basedOn w:val="885"/>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891">
    <w:name w:val="Header"/>
    <w:basedOn w:val="877"/>
    <w:link w:val="892"/>
    <w:uiPriority w:val="99"/>
    <w:unhideWhenUsed/>
    <w:pPr>
      <w:spacing w:lineRule="auto" w:line="240" w:after="0"/>
      <w:tabs>
        <w:tab w:val="center" w:pos="4680" w:leader="none"/>
        <w:tab w:val="right" w:pos="9360" w:leader="none"/>
      </w:tabs>
    </w:pPr>
  </w:style>
  <w:style w:type="character" w:styleId="892" w:customStyle="1">
    <w:name w:val="Верхній колонтитул Знак"/>
    <w:basedOn w:val="884"/>
    <w:link w:val="891"/>
    <w:uiPriority w:val="99"/>
  </w:style>
  <w:style w:type="paragraph" w:styleId="893">
    <w:name w:val="Footer"/>
    <w:basedOn w:val="877"/>
    <w:link w:val="894"/>
    <w:uiPriority w:val="99"/>
    <w:unhideWhenUsed/>
    <w:pPr>
      <w:spacing w:lineRule="auto" w:line="240" w:after="0"/>
      <w:tabs>
        <w:tab w:val="center" w:pos="4680" w:leader="none"/>
        <w:tab w:val="right" w:pos="9360" w:leader="none"/>
      </w:tabs>
    </w:pPr>
  </w:style>
  <w:style w:type="character" w:styleId="894" w:customStyle="1">
    <w:name w:val="Нижній колонтитул Знак"/>
    <w:basedOn w:val="884"/>
    <w:link w:val="893"/>
    <w:uiPriority w:val="99"/>
  </w:style>
  <w:style w:type="paragraph" w:styleId="895">
    <w:name w:val="Balloon Text"/>
    <w:basedOn w:val="877"/>
    <w:link w:val="896"/>
    <w:uiPriority w:val="99"/>
    <w:semiHidden/>
    <w:unhideWhenUsed/>
    <w:rPr>
      <w:rFonts w:ascii="Times New Roman" w:hAnsi="Times New Roman" w:cs="Times New Roman"/>
      <w:sz w:val="18"/>
      <w:szCs w:val="18"/>
    </w:rPr>
    <w:pPr>
      <w:spacing w:lineRule="auto" w:line="240" w:after="0"/>
    </w:pPr>
  </w:style>
  <w:style w:type="character" w:styleId="896" w:customStyle="1">
    <w:name w:val="Текст у виносці Знак"/>
    <w:basedOn w:val="884"/>
    <w:link w:val="895"/>
    <w:uiPriority w:val="99"/>
    <w:semiHidden/>
    <w:rPr>
      <w:rFonts w:ascii="Times New Roman" w:hAnsi="Times New Roman" w:cs="Times New Roman"/>
      <w:sz w:val="18"/>
      <w:szCs w:val="18"/>
    </w:rPr>
  </w:style>
  <w:style w:type="paragraph" w:styleId="897">
    <w:name w:val="Subtitle"/>
    <w:basedOn w:val="877"/>
    <w:next w:val="877"/>
    <w:qFormat/>
    <w:uiPriority w:val="11"/>
    <w:rPr>
      <w:rFonts w:ascii="Georgia" w:hAnsi="Georgia" w:cs="Georgia" w:eastAsia="Georgia"/>
      <w:i/>
      <w:color w:val="666666"/>
      <w:sz w:val="48"/>
      <w:szCs w:val="48"/>
    </w:rPr>
    <w:pPr>
      <w:keepLines/>
      <w:keepNext/>
      <w:spacing w:after="80" w:before="360"/>
    </w:pPr>
  </w:style>
  <w:style w:type="table" w:styleId="898" w:customStyle="1">
    <w:name w:val="StGen0"/>
    <w:basedOn w:val="885"/>
    <w:pPr>
      <w:spacing w:lineRule="auto" w:line="240" w:after="0"/>
    </w:pPr>
    <w:tblPr>
      <w:tblStyleRowBandSize w:val="1"/>
      <w:tblStyleColBandSize w:val="1"/>
    </w:tblPr>
  </w:style>
  <w:style w:type="table" w:styleId="899" w:customStyle="1">
    <w:name w:val="StGen1"/>
    <w:basedOn w:val="885"/>
    <w:tblPr>
      <w:tblStyleRowBandSize w:val="1"/>
      <w:tblStyleColBandSize w:val="1"/>
      <w:tblCellMar>
        <w:left w:w="100" w:type="dxa"/>
        <w:top w:w="100" w:type="dxa"/>
        <w:right w:w="100" w:type="dxa"/>
        <w:bottom w:w="100" w:type="dxa"/>
      </w:tblCellMar>
    </w:tblPr>
  </w:style>
  <w:style w:type="table" w:styleId="900" w:customStyle="1">
    <w:name w:val="StGen2"/>
    <w:basedOn w:val="885"/>
    <w:tblPr>
      <w:tblStyleRowBandSize w:val="1"/>
      <w:tblStyleColBandSize w:val="1"/>
      <w:tblCellMar>
        <w:left w:w="100" w:type="dxa"/>
        <w:top w:w="100" w:type="dxa"/>
        <w:right w:w="100" w:type="dxa"/>
        <w:bottom w:w="100" w:type="dxa"/>
      </w:tblCellMar>
    </w:tblPr>
  </w:style>
  <w:style w:type="table" w:styleId="901" w:customStyle="1">
    <w:name w:val="StGen3"/>
    <w:basedOn w:val="885"/>
    <w:tblPr>
      <w:tblStyleRowBandSize w:val="1"/>
      <w:tblStyleColBandSize w:val="1"/>
      <w:tblCellMar>
        <w:left w:w="100" w:type="dxa"/>
        <w:top w:w="100" w:type="dxa"/>
        <w:right w:w="100" w:type="dxa"/>
        <w:bottom w:w="100" w:type="dxa"/>
      </w:tblCellMar>
    </w:tblPr>
  </w:style>
  <w:style w:type="table" w:styleId="902" w:customStyle="1">
    <w:name w:val="StGen4"/>
    <w:basedOn w:val="885"/>
    <w:tblPr>
      <w:tblStyleRowBandSize w:val="1"/>
      <w:tblStyleColBandSize w:val="1"/>
      <w:tblCellMar>
        <w:left w:w="100" w:type="dxa"/>
        <w:top w:w="100" w:type="dxa"/>
        <w:right w:w="100" w:type="dxa"/>
        <w:bottom w:w="100" w:type="dxa"/>
      </w:tblCellMar>
    </w:tblPr>
  </w:style>
  <w:style w:type="table" w:styleId="903" w:customStyle="1">
    <w:name w:val="StGen5"/>
    <w:basedOn w:val="885"/>
    <w:tblPr>
      <w:tblStyleRowBandSize w:val="1"/>
      <w:tblStyleColBandSize w:val="1"/>
      <w:tblCellMar>
        <w:left w:w="100" w:type="dxa"/>
        <w:top w:w="100" w:type="dxa"/>
        <w:right w:w="100" w:type="dxa"/>
        <w:bottom w:w="100" w:type="dxa"/>
      </w:tblCellMar>
    </w:tblPr>
  </w:style>
  <w:style w:type="table" w:styleId="904" w:customStyle="1">
    <w:name w:val="StGen6"/>
    <w:basedOn w:val="885"/>
    <w:tblPr>
      <w:tblStyleRowBandSize w:val="1"/>
      <w:tblStyleColBandSize w:val="1"/>
      <w:tblCellMar>
        <w:left w:w="100" w:type="dxa"/>
        <w:top w:w="100" w:type="dxa"/>
        <w:right w:w="100" w:type="dxa"/>
        <w:bottom w:w="100" w:type="dxa"/>
      </w:tblCellMar>
    </w:tblPr>
  </w:style>
  <w:style w:type="table" w:styleId="905" w:customStyle="1">
    <w:name w:val="StGen7"/>
    <w:basedOn w:val="885"/>
    <w:pPr>
      <w:spacing w:lineRule="auto" w:line="240" w:after="0"/>
    </w:pPr>
    <w:tblPr>
      <w:tblStyleRowBandSize w:val="1"/>
      <w:tblStyleColBandSize w:val="1"/>
    </w:tblPr>
  </w:style>
  <w:style w:type="table" w:styleId="906" w:customStyle="1">
    <w:name w:val="StGen8"/>
    <w:basedOn w:val="885"/>
    <w:pPr>
      <w:spacing w:lineRule="auto" w:line="240" w:after="0"/>
    </w:pPr>
    <w:tblPr>
      <w:tblStyleRowBandSize w:val="1"/>
      <w:tblStyleColBandSize w:val="1"/>
    </w:tblPr>
  </w:style>
  <w:style w:type="table" w:styleId="907" w:customStyle="1">
    <w:name w:val="StGen9"/>
    <w:basedOn w:val="885"/>
    <w:tblPr>
      <w:tblStyleRowBandSize w:val="1"/>
      <w:tblStyleColBandSize w:val="1"/>
      <w:tblCellMar>
        <w:left w:w="100" w:type="dxa"/>
        <w:top w:w="100" w:type="dxa"/>
        <w:right w:w="100" w:type="dxa"/>
        <w:bottom w:w="100" w:type="dxa"/>
      </w:tblCellMar>
    </w:tblPr>
  </w:style>
  <w:style w:type="table" w:styleId="908" w:customStyle="1">
    <w:name w:val="StGen10"/>
    <w:basedOn w:val="885"/>
    <w:pPr>
      <w:spacing w:lineRule="auto" w:line="240" w:after="0"/>
    </w:pPr>
    <w:tblPr>
      <w:tblStyleRowBandSize w:val="1"/>
      <w:tblStyleColBandSize w:val="1"/>
    </w:tblPr>
  </w:style>
  <w:style w:type="table" w:styleId="909" w:customStyle="1">
    <w:name w:val="StGen11"/>
    <w:basedOn w:val="885"/>
    <w:tblPr>
      <w:tblStyleRowBandSize w:val="1"/>
      <w:tblStyleColBandSize w:val="1"/>
      <w:tblCellMar>
        <w:left w:w="100" w:type="dxa"/>
        <w:top w:w="100" w:type="dxa"/>
        <w:right w:w="100" w:type="dxa"/>
        <w:bottom w:w="100" w:type="dxa"/>
      </w:tblCellMar>
    </w:tblPr>
  </w:style>
  <w:style w:type="table" w:styleId="910" w:customStyle="1">
    <w:name w:val="StGen12"/>
    <w:basedOn w:val="885"/>
    <w:tblPr>
      <w:tblStyleRowBandSize w:val="1"/>
      <w:tblStyleColBandSize w:val="1"/>
      <w:tblCellMar>
        <w:left w:w="100" w:type="dxa"/>
        <w:top w:w="100" w:type="dxa"/>
        <w:right w:w="100" w:type="dxa"/>
        <w:bottom w:w="100" w:type="dxa"/>
      </w:tblCellMar>
    </w:tblPr>
  </w:style>
  <w:style w:type="table" w:styleId="911" w:customStyle="1">
    <w:name w:val="StGen13"/>
    <w:basedOn w:val="885"/>
    <w:tblPr>
      <w:tblStyleRowBandSize w:val="1"/>
      <w:tblStyleColBandSize w:val="1"/>
      <w:tblCellMar>
        <w:left w:w="100" w:type="dxa"/>
        <w:top w:w="100" w:type="dxa"/>
        <w:right w:w="100" w:type="dxa"/>
        <w:bottom w:w="100" w:type="dxa"/>
      </w:tblCellMar>
    </w:tblPr>
  </w:style>
  <w:style w:type="table" w:styleId="912" w:customStyle="1">
    <w:name w:val="StGen14"/>
    <w:basedOn w:val="885"/>
    <w:tblPr>
      <w:tblStyleRowBandSize w:val="1"/>
      <w:tblStyleColBandSize w:val="1"/>
      <w:tblCellMar>
        <w:left w:w="100" w:type="dxa"/>
        <w:top w:w="100" w:type="dxa"/>
        <w:right w:w="100" w:type="dxa"/>
        <w:bottom w:w="100" w:type="dxa"/>
      </w:tblCellMar>
    </w:tblPr>
  </w:style>
  <w:style w:type="table" w:styleId="913" w:customStyle="1">
    <w:name w:val="StGen15"/>
    <w:basedOn w:val="885"/>
    <w:tblPr>
      <w:tblStyleRowBandSize w:val="1"/>
      <w:tblStyleColBandSize w:val="1"/>
      <w:tblCellMar>
        <w:left w:w="100" w:type="dxa"/>
        <w:top w:w="100" w:type="dxa"/>
        <w:right w:w="100" w:type="dxa"/>
        <w:bottom w:w="100" w:type="dxa"/>
      </w:tblCellMar>
    </w:tblPr>
  </w:style>
  <w:style w:type="table" w:styleId="914" w:customStyle="1">
    <w:name w:val="StGen16"/>
    <w:basedOn w:val="885"/>
    <w:tblPr>
      <w:tblStyleRowBandSize w:val="1"/>
      <w:tblStyleColBandSize w:val="1"/>
      <w:tblCellMar>
        <w:left w:w="100" w:type="dxa"/>
        <w:top w:w="100" w:type="dxa"/>
        <w:right w:w="100" w:type="dxa"/>
        <w:bottom w:w="100" w:type="dxa"/>
      </w:tblCellMar>
    </w:tblPr>
  </w:style>
  <w:style w:type="table" w:styleId="915" w:customStyle="1">
    <w:name w:val="StGen17"/>
    <w:basedOn w:val="885"/>
    <w:tblPr>
      <w:tblStyleRowBandSize w:val="1"/>
      <w:tblStyleColBandSize w:val="1"/>
      <w:tblCellMar>
        <w:left w:w="100" w:type="dxa"/>
        <w:top w:w="100" w:type="dxa"/>
        <w:right w:w="100" w:type="dxa"/>
        <w:bottom w:w="100" w:type="dxa"/>
      </w:tblCellMar>
    </w:tblPr>
  </w:style>
  <w:style w:type="table" w:styleId="916" w:customStyle="1">
    <w:name w:val="StGen18"/>
    <w:basedOn w:val="885"/>
    <w:tblPr>
      <w:tblStyleRowBandSize w:val="1"/>
      <w:tblStyleColBandSize w:val="1"/>
      <w:tblCellMar>
        <w:left w:w="100" w:type="dxa"/>
        <w:top w:w="100" w:type="dxa"/>
        <w:right w:w="100" w:type="dxa"/>
        <w:bottom w:w="100" w:type="dxa"/>
      </w:tblCellMar>
    </w:tblPr>
  </w:style>
  <w:style w:type="table" w:styleId="917" w:customStyle="1">
    <w:name w:val="StGen19"/>
    <w:basedOn w:val="885"/>
    <w:tblPr>
      <w:tblStyleRowBandSize w:val="1"/>
      <w:tblStyleColBandSize w:val="1"/>
      <w:tblCellMar>
        <w:left w:w="100" w:type="dxa"/>
        <w:top w:w="100" w:type="dxa"/>
        <w:right w:w="100" w:type="dxa"/>
        <w:bottom w:w="100" w:type="dxa"/>
      </w:tblCellMar>
    </w:tblPr>
  </w:style>
  <w:style w:type="table" w:styleId="918" w:customStyle="1">
    <w:name w:val="StGen20"/>
    <w:basedOn w:val="885"/>
    <w:tblPr>
      <w:tblStyleRowBandSize w:val="1"/>
      <w:tblStyleColBandSize w:val="1"/>
      <w:tblCellMar>
        <w:left w:w="100" w:type="dxa"/>
        <w:top w:w="100" w:type="dxa"/>
        <w:right w:w="100" w:type="dxa"/>
        <w:bottom w:w="100" w:type="dxa"/>
      </w:tblCellMar>
    </w:tblPr>
  </w:style>
  <w:style w:type="table" w:styleId="919" w:customStyle="1">
    <w:name w:val="StGen21"/>
    <w:basedOn w:val="885"/>
    <w:tblPr>
      <w:tblStyleRowBandSize w:val="1"/>
      <w:tblStyleColBandSize w:val="1"/>
      <w:tblCellMar>
        <w:left w:w="100" w:type="dxa"/>
        <w:top w:w="100" w:type="dxa"/>
        <w:right w:w="100" w:type="dxa"/>
        <w:bottom w:w="100" w:type="dxa"/>
      </w:tblCellMar>
    </w:tblPr>
  </w:style>
  <w:style w:type="table" w:styleId="920" w:customStyle="1">
    <w:name w:val="StGen22"/>
    <w:basedOn w:val="885"/>
    <w:pPr>
      <w:spacing w:lineRule="auto" w:line="240" w:after="0"/>
    </w:pPr>
    <w:tblPr>
      <w:tblStyleRowBandSize w:val="1"/>
      <w:tblStyleColBandSize w:val="1"/>
    </w:tblPr>
  </w:style>
  <w:style w:type="character" w:styleId="921">
    <w:name w:val="Hyperlink"/>
    <w:uiPriority w:val="99"/>
    <w:rPr>
      <w:color w:val="0000FF"/>
      <w:u w:val="single"/>
    </w:rPr>
  </w:style>
  <w:style w:type="character" w:styleId="922" w:customStyle="1">
    <w:name w:val="Абзац списку Знак"/>
    <w:link w:val="889"/>
    <w:uiPriority w:val="34"/>
  </w:style>
  <w:style w:type="paragraph" w:styleId="923" w:customStyle="1">
    <w:name w:val="Domyślne"/>
    <w:rPr>
      <w:rFonts w:ascii="Helvetica" w:hAnsi="Helvetica" w:cs="Arial Unicode MS" w:eastAsia="Arial Unicode MS"/>
      <w:color w:val="000000"/>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paragraph" w:styleId="924" w:customStyle="1">
    <w:name w:val="Styl tabeli 2"/>
    <w:rPr>
      <w:rFonts w:ascii="Helvetica" w:hAnsi="Helvetica" w:cs="Helvetica" w:eastAsia="Helvetica"/>
      <w:color w:val="000000"/>
      <w:sz w:val="20"/>
      <w:szCs w:val="20"/>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paragraph" w:styleId="925" w:customStyle="1">
    <w:name w:val="PPStandardReport"/>
    <w:basedOn w:val="877"/>
    <w:link w:val="926"/>
    <w:rPr>
      <w:rFonts w:ascii="Tahoma" w:hAnsi="Tahoma" w:cs="Times New Roman" w:eastAsia="Times New Roman"/>
      <w:sz w:val="20"/>
      <w:lang w:val="en-GB" w:eastAsia="de-DE"/>
    </w:rPr>
    <w:pPr>
      <w:ind w:left="1134"/>
      <w:jc w:val="both"/>
      <w:spacing w:lineRule="auto" w:line="240" w:after="0" w:before="120"/>
    </w:pPr>
  </w:style>
  <w:style w:type="character" w:styleId="926" w:customStyle="1">
    <w:name w:val="PPStandardReport Zchn"/>
    <w:link w:val="925"/>
    <w:rPr>
      <w:rFonts w:ascii="Tahoma" w:hAnsi="Tahoma" w:cs="Times New Roman" w:eastAsia="Times New Roman"/>
      <w:sz w:val="20"/>
      <w:lang w:val="en-GB" w:eastAsia="de-DE"/>
    </w:rPr>
  </w:style>
  <w:style w:type="paragraph" w:styleId="927">
    <w:name w:val="Intense Quote"/>
    <w:basedOn w:val="877"/>
    <w:next w:val="877"/>
    <w:link w:val="928"/>
    <w:qFormat/>
    <w:uiPriority w:val="30"/>
    <w:rPr>
      <w:rFonts w:ascii="Tahoma" w:hAnsi="Tahoma" w:cs="Times New Roman" w:eastAsia="Times New Roman"/>
      <w:b/>
      <w:bCs/>
      <w:i/>
      <w:iCs/>
      <w:color w:val="5B9BD5" w:themeColor="accent1"/>
      <w:sz w:val="20"/>
      <w:lang w:val="en-GB" w:eastAsia="de-DE"/>
    </w:rPr>
    <w:pPr>
      <w:ind w:left="936" w:right="936"/>
      <w:jc w:val="both"/>
      <w:spacing w:lineRule="auto" w:line="240" w:after="280" w:before="200"/>
      <w:pBdr>
        <w:bottom w:val="single" w:color="5B9BD5" w:sz="4" w:space="4" w:themeColor="accent1"/>
      </w:pBdr>
    </w:pPr>
  </w:style>
  <w:style w:type="character" w:styleId="928" w:customStyle="1">
    <w:name w:val="Насичена цитата Знак"/>
    <w:basedOn w:val="884"/>
    <w:link w:val="927"/>
    <w:uiPriority w:val="30"/>
    <w:rPr>
      <w:rFonts w:ascii="Tahoma" w:hAnsi="Tahoma" w:cs="Times New Roman" w:eastAsia="Times New Roman"/>
      <w:b/>
      <w:bCs/>
      <w:i/>
      <w:iCs/>
      <w:color w:val="5B9BD5" w:themeColor="accent1"/>
      <w:sz w:val="20"/>
      <w:lang w:val="en-GB" w:eastAsia="de-DE"/>
    </w:rPr>
  </w:style>
  <w:style w:type="paragraph" w:styleId="929">
    <w:name w:val="No Spacing"/>
    <w:qFormat/>
    <w:uiPriority w:val="1"/>
    <w:rPr>
      <w:rFonts w:ascii="Helvetica" w:hAnsi="Helvetica"/>
      <w:sz w:val="24"/>
      <w:lang w:val="en-US"/>
    </w:rPr>
    <w:pPr>
      <w:ind w:left="284"/>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paragraph" w:styleId="930">
    <w:name w:val="Normal (Web)"/>
    <w:basedOn w:val="877"/>
    <w:uiPriority w:val="99"/>
    <w:unhideWhenUsed/>
    <w:rPr>
      <w:rFonts w:ascii="Times New Roman" w:hAnsi="Times New Roman" w:cs="Times New Roman" w:eastAsia="Times New Roman"/>
      <w:sz w:val="24"/>
      <w:szCs w:val="24"/>
    </w:rPr>
    <w:pPr>
      <w:spacing w:lineRule="auto" w:line="240" w:after="100" w:afterAutospacing="1" w:before="100" w:beforeAutospacing="1"/>
      <w:pBdr>
        <w:left w:val="none" w:color="000000" w:sz="4" w:space="0"/>
        <w:top w:val="none" w:color="000000" w:sz="4" w:space="0"/>
        <w:right w:val="none" w:color="000000" w:sz="4" w:space="0"/>
        <w:bottom w:val="none" w:color="000000" w:sz="4" w:space="0"/>
        <w:between w:val="none" w:color="000000" w:sz="4" w:space="0"/>
      </w:pBdr>
    </w:pPr>
  </w:style>
  <w:style w:type="paragraph" w:styleId="931" w:customStyle="1">
    <w:name w:val="docdata"/>
    <w:basedOn w:val="877"/>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932" w:customStyle="1">
    <w:name w:val="Заголовок 4 Знак"/>
    <w:basedOn w:val="884"/>
    <w:link w:val="881"/>
    <w:uiPriority w:val="9"/>
    <w:rPr>
      <w:b/>
      <w:sz w:val="24"/>
      <w:szCs w:val="24"/>
    </w:rPr>
  </w:style>
  <w:style w:type="character" w:styleId="933" w:customStyle="1">
    <w:name w:val="Основной шрифт абзаца1"/>
  </w:style>
  <w:style w:type="table" w:styleId="934" w:customStyle="1">
    <w:name w:val="StGen23"/>
    <w:basedOn w:val="887"/>
    <w:pPr>
      <w:spacing w:lineRule="auto" w:line="240" w:after="0"/>
    </w:pPr>
    <w:tblPr>
      <w:tblStyleRowBandSize w:val="1"/>
      <w:tblStyleColBandSize w:val="1"/>
      <w:tblCellMar>
        <w:left w:w="108" w:type="dxa"/>
        <w:top w:w="0" w:type="dxa"/>
        <w:right w:w="108" w:type="dxa"/>
        <w:bottom w:w="0" w:type="dxa"/>
      </w:tblCellMar>
    </w:tblPr>
  </w:style>
  <w:style w:type="table" w:styleId="935" w:customStyle="1">
    <w:name w:val="StGen24"/>
    <w:basedOn w:val="887"/>
    <w:pPr>
      <w:spacing w:lineRule="auto" w:line="240" w:after="0"/>
    </w:pPr>
    <w:tblPr>
      <w:tblStyleRowBandSize w:val="1"/>
      <w:tblStyleColBandSize w:val="1"/>
      <w:tblCellMar>
        <w:left w:w="108" w:type="dxa"/>
        <w:top w:w="0" w:type="dxa"/>
        <w:right w:w="108" w:type="dxa"/>
        <w:bottom w:w="0" w:type="dxa"/>
      </w:tblCellMar>
    </w:tblPr>
  </w:style>
  <w:style w:type="table" w:styleId="936" w:customStyle="1">
    <w:name w:val="StGen25"/>
    <w:basedOn w:val="887"/>
    <w:pPr>
      <w:spacing w:lineRule="auto" w:line="240" w:after="0"/>
    </w:pPr>
    <w:tblPr>
      <w:tblStyleRowBandSize w:val="1"/>
      <w:tblStyleColBandSize w:val="1"/>
      <w:tblCellMar>
        <w:left w:w="108" w:type="dxa"/>
        <w:top w:w="0" w:type="dxa"/>
        <w:right w:w="108" w:type="dxa"/>
        <w:bottom w:w="0" w:type="dxa"/>
      </w:tblCellMar>
    </w:tblPr>
  </w:style>
  <w:style w:type="table" w:styleId="937" w:customStyle="1">
    <w:name w:val="StGen26"/>
    <w:basedOn w:val="887"/>
    <w:tblPr>
      <w:tblStyleRowBandSize w:val="1"/>
      <w:tblStyleColBandSize w:val="1"/>
      <w:tblCellMar>
        <w:left w:w="115" w:type="dxa"/>
        <w:top w:w="0" w:type="dxa"/>
        <w:right w:w="115" w:type="dxa"/>
        <w:bottom w:w="0" w:type="dxa"/>
      </w:tblCellMar>
    </w:tblPr>
  </w:style>
  <w:style w:type="table" w:styleId="938" w:customStyle="1">
    <w:name w:val="StGen27"/>
    <w:basedOn w:val="887"/>
    <w:pPr>
      <w:spacing w:lineRule="auto" w:line="240" w:after="0"/>
    </w:pPr>
    <w:tblPr>
      <w:tblStyleRowBandSize w:val="1"/>
      <w:tblStyleColBandSize w:val="1"/>
      <w:tblCellMar>
        <w:left w:w="108" w:type="dxa"/>
        <w:top w:w="0" w:type="dxa"/>
        <w:right w:w="108" w:type="dxa"/>
        <w:bottom w:w="0" w:type="dxa"/>
      </w:tblCellMar>
    </w:tblPr>
  </w:style>
  <w:style w:type="table" w:styleId="939" w:customStyle="1">
    <w:name w:val="StGen28"/>
    <w:basedOn w:val="887"/>
    <w:pPr>
      <w:spacing w:lineRule="auto" w:line="240" w:after="0"/>
    </w:pPr>
    <w:tblPr>
      <w:tblStyleRowBandSize w:val="1"/>
      <w:tblStyleColBandSize w:val="1"/>
      <w:tblCellMar>
        <w:left w:w="108" w:type="dxa"/>
        <w:top w:w="0" w:type="dxa"/>
        <w:right w:w="108" w:type="dxa"/>
        <w:bottom w:w="0" w:type="dxa"/>
      </w:tblCellMar>
    </w:tblPr>
  </w:style>
  <w:style w:type="table" w:styleId="940" w:customStyle="1">
    <w:name w:val="StGen29"/>
    <w:basedOn w:val="887"/>
    <w:pPr>
      <w:spacing w:lineRule="auto" w:line="240" w:after="0"/>
    </w:pPr>
    <w:tblPr>
      <w:tblStyleRowBandSize w:val="1"/>
      <w:tblStyleColBandSize w:val="1"/>
      <w:tblCellMar>
        <w:left w:w="108" w:type="dxa"/>
        <w:top w:w="0" w:type="dxa"/>
        <w:right w:w="108" w:type="dxa"/>
        <w:bottom w:w="0" w:type="dxa"/>
      </w:tblCellMar>
    </w:tblPr>
  </w:style>
  <w:style w:type="table" w:styleId="941" w:customStyle="1">
    <w:name w:val="StGen30"/>
    <w:basedOn w:val="887"/>
    <w:pPr>
      <w:spacing w:lineRule="auto" w:line="240" w:after="0"/>
    </w:pPr>
    <w:tblPr>
      <w:tblStyleRowBandSize w:val="1"/>
      <w:tblStyleColBandSize w:val="1"/>
      <w:tblCellMar>
        <w:left w:w="108" w:type="dxa"/>
        <w:top w:w="0" w:type="dxa"/>
        <w:right w:w="108" w:type="dxa"/>
        <w:bottom w:w="0" w:type="dxa"/>
      </w:tblCellMar>
    </w:tblPr>
  </w:style>
  <w:style w:type="table" w:styleId="942" w:customStyle="1">
    <w:name w:val="StGen31"/>
    <w:basedOn w:val="887"/>
    <w:pPr>
      <w:spacing w:lineRule="auto" w:line="240" w:after="0"/>
    </w:pPr>
    <w:tblPr>
      <w:tblStyleRowBandSize w:val="1"/>
      <w:tblStyleColBandSize w:val="1"/>
      <w:tblCellMar>
        <w:left w:w="108" w:type="dxa"/>
        <w:top w:w="0" w:type="dxa"/>
        <w:right w:w="108" w:type="dxa"/>
        <w:bottom w:w="0" w:type="dxa"/>
      </w:tblCellMar>
    </w:tblPr>
  </w:style>
  <w:style w:type="table" w:styleId="943" w:customStyle="1">
    <w:name w:val="StGen32"/>
    <w:basedOn w:val="887"/>
    <w:tblPr>
      <w:tblStyleRowBandSize w:val="1"/>
      <w:tblStyleColBandSize w:val="1"/>
      <w:tblCellMar>
        <w:left w:w="15" w:type="dxa"/>
        <w:top w:w="15" w:type="dxa"/>
        <w:right w:w="15" w:type="dxa"/>
        <w:bottom w:w="15" w:type="dxa"/>
      </w:tblCellMar>
    </w:tblPr>
  </w:style>
  <w:style w:type="table" w:styleId="944" w:customStyle="1">
    <w:name w:val="StGen33"/>
    <w:basedOn w:val="887"/>
    <w:tblPr>
      <w:tblStyleRowBandSize w:val="1"/>
      <w:tblStyleColBandSize w:val="1"/>
      <w:tblCellMar>
        <w:left w:w="15" w:type="dxa"/>
        <w:top w:w="15" w:type="dxa"/>
        <w:right w:w="15" w:type="dxa"/>
        <w:bottom w:w="15" w:type="dxa"/>
      </w:tblCellMar>
    </w:tblPr>
  </w:style>
  <w:style w:type="table" w:styleId="945" w:customStyle="1">
    <w:name w:val="StGen34"/>
    <w:basedOn w:val="887"/>
    <w:tblPr>
      <w:tblStyleRowBandSize w:val="1"/>
      <w:tblStyleColBandSize w:val="1"/>
      <w:tblCellMar>
        <w:left w:w="15" w:type="dxa"/>
        <w:top w:w="15" w:type="dxa"/>
        <w:right w:w="15" w:type="dxa"/>
        <w:bottom w:w="15" w:type="dxa"/>
      </w:tblCellMar>
    </w:tblPr>
  </w:style>
  <w:style w:type="table" w:styleId="946" w:customStyle="1">
    <w:name w:val="StGen35"/>
    <w:basedOn w:val="887"/>
    <w:tblPr>
      <w:tblStyleRowBandSize w:val="1"/>
      <w:tblStyleColBandSize w:val="1"/>
      <w:tblCellMar>
        <w:left w:w="0" w:type="dxa"/>
        <w:top w:w="0" w:type="dxa"/>
        <w:right w:w="0" w:type="dxa"/>
        <w:bottom w:w="0" w:type="dxa"/>
      </w:tblCellMar>
    </w:tblPr>
  </w:style>
  <w:style w:type="table" w:styleId="947" w:customStyle="1">
    <w:name w:val="StGen36"/>
    <w:basedOn w:val="887"/>
    <w:pPr>
      <w:spacing w:lineRule="auto" w:line="240" w:after="0"/>
    </w:pPr>
    <w:tblPr>
      <w:tblStyleRowBandSize w:val="1"/>
      <w:tblStyleColBandSize w:val="1"/>
      <w:tblCellMar>
        <w:left w:w="108" w:type="dxa"/>
        <w:top w:w="0" w:type="dxa"/>
        <w:right w:w="108" w:type="dxa"/>
        <w:bottom w:w="0" w:type="dxa"/>
      </w:tblCellMar>
    </w:tblPr>
  </w:style>
  <w:style w:type="table" w:styleId="948" w:customStyle="1">
    <w:name w:val="StGen37"/>
    <w:basedOn w:val="887"/>
    <w:pPr>
      <w:spacing w:lineRule="auto" w:line="240" w:after="0"/>
    </w:pPr>
    <w:tblPr>
      <w:tblStyleRowBandSize w:val="1"/>
      <w:tblStyleColBandSize w:val="1"/>
      <w:tblCellMar>
        <w:left w:w="108" w:type="dxa"/>
        <w:top w:w="0" w:type="dxa"/>
        <w:right w:w="108" w:type="dxa"/>
        <w:bottom w:w="0" w:type="dxa"/>
      </w:tblCellMar>
    </w:tblPr>
  </w:style>
  <w:style w:type="table" w:styleId="949" w:customStyle="1">
    <w:name w:val="StGen38"/>
    <w:basedOn w:val="887"/>
    <w:pPr>
      <w:spacing w:lineRule="auto" w:line="240" w:after="0"/>
    </w:pPr>
    <w:tblPr>
      <w:tblStyleRowBandSize w:val="1"/>
      <w:tblStyleColBandSize w:val="1"/>
      <w:tblCellMar>
        <w:left w:w="108" w:type="dxa"/>
        <w:top w:w="0" w:type="dxa"/>
        <w:right w:w="108" w:type="dxa"/>
        <w:bottom w:w="0" w:type="dxa"/>
      </w:tblCellMar>
    </w:tblPr>
  </w:style>
  <w:style w:type="table" w:styleId="950" w:customStyle="1">
    <w:name w:val="StGen39"/>
    <w:basedOn w:val="887"/>
    <w:pPr>
      <w:spacing w:lineRule="auto" w:line="240" w:after="0"/>
    </w:pPr>
    <w:tblPr>
      <w:tblStyleRowBandSize w:val="1"/>
      <w:tblStyleColBandSize w:val="1"/>
      <w:tblCellMar>
        <w:left w:w="108" w:type="dxa"/>
        <w:top w:w="0" w:type="dxa"/>
        <w:right w:w="108" w:type="dxa"/>
        <w:bottom w:w="0" w:type="dxa"/>
      </w:tblCellMar>
    </w:tblPr>
  </w:style>
  <w:style w:type="table" w:styleId="951" w:customStyle="1">
    <w:name w:val="StGen40"/>
    <w:basedOn w:val="887"/>
    <w:pPr>
      <w:spacing w:lineRule="auto" w:line="240" w:after="0"/>
    </w:pPr>
    <w:tblPr>
      <w:tblStyleRowBandSize w:val="1"/>
      <w:tblStyleColBandSize w:val="1"/>
      <w:tblCellMar>
        <w:left w:w="108" w:type="dxa"/>
        <w:top w:w="0" w:type="dxa"/>
        <w:right w:w="108" w:type="dxa"/>
        <w:bottom w:w="0" w:type="dxa"/>
      </w:tblCellMar>
    </w:tblPr>
  </w:style>
  <w:style w:type="table" w:styleId="952" w:customStyle="1">
    <w:name w:val="StGen41"/>
    <w:basedOn w:val="887"/>
    <w:pPr>
      <w:spacing w:lineRule="auto" w:line="240" w:after="0"/>
    </w:pPr>
    <w:tblPr>
      <w:tblStyleRowBandSize w:val="1"/>
      <w:tblStyleColBandSize w:val="1"/>
      <w:tblCellMar>
        <w:left w:w="108" w:type="dxa"/>
        <w:top w:w="0" w:type="dxa"/>
        <w:right w:w="108" w:type="dxa"/>
        <w:bottom w:w="0" w:type="dxa"/>
      </w:tblCellMar>
    </w:tblPr>
  </w:style>
  <w:style w:type="table" w:styleId="953" w:customStyle="1">
    <w:name w:val="StGen42"/>
    <w:basedOn w:val="887"/>
    <w:pPr>
      <w:spacing w:lineRule="auto" w:line="240" w:after="0"/>
    </w:pPr>
    <w:tblPr>
      <w:tblStyleRowBandSize w:val="1"/>
      <w:tblStyleColBandSize w:val="1"/>
      <w:tblCellMar>
        <w:left w:w="108" w:type="dxa"/>
        <w:top w:w="0" w:type="dxa"/>
        <w:right w:w="108" w:type="dxa"/>
        <w:bottom w:w="0" w:type="dxa"/>
      </w:tblCellMar>
    </w:tblPr>
  </w:style>
  <w:style w:type="table" w:styleId="954" w:customStyle="1">
    <w:name w:val="StGen43"/>
    <w:basedOn w:val="887"/>
    <w:pPr>
      <w:spacing w:lineRule="auto" w:line="240" w:after="0"/>
    </w:pPr>
    <w:tblPr>
      <w:tblStyleRowBandSize w:val="1"/>
      <w:tblStyleColBandSize w:val="1"/>
      <w:tblCellMar>
        <w:left w:w="108" w:type="dxa"/>
        <w:top w:w="0" w:type="dxa"/>
        <w:right w:w="108" w:type="dxa"/>
        <w:bottom w:w="0" w:type="dxa"/>
      </w:tblCellMar>
    </w:tblPr>
  </w:style>
  <w:style w:type="table" w:styleId="955" w:customStyle="1">
    <w:name w:val="StGen44"/>
    <w:basedOn w:val="887"/>
    <w:pPr>
      <w:spacing w:lineRule="auto" w:line="240" w:after="0"/>
    </w:pPr>
    <w:tblPr>
      <w:tblStyleRowBandSize w:val="1"/>
      <w:tblStyleColBandSize w:val="1"/>
      <w:tblCellMar>
        <w:left w:w="108" w:type="dxa"/>
        <w:top w:w="0" w:type="dxa"/>
        <w:right w:w="108" w:type="dxa"/>
        <w:bottom w:w="0" w:type="dxa"/>
      </w:tblCellMar>
    </w:tblPr>
  </w:style>
  <w:style w:type="table" w:styleId="956" w:customStyle="1">
    <w:name w:val="StGen45"/>
    <w:basedOn w:val="887"/>
    <w:pPr>
      <w:spacing w:lineRule="auto" w:line="240" w:after="0"/>
    </w:pPr>
    <w:tblPr>
      <w:tblStyleRowBandSize w:val="1"/>
      <w:tblStyleColBandSize w:val="1"/>
      <w:tblCellMar>
        <w:left w:w="108" w:type="dxa"/>
        <w:top w:w="0" w:type="dxa"/>
        <w:right w:w="108" w:type="dxa"/>
        <w:bottom w:w="0" w:type="dxa"/>
      </w:tblCellMar>
    </w:tblPr>
  </w:style>
  <w:style w:type="table" w:styleId="957" w:customStyle="1">
    <w:name w:val="StGen46"/>
    <w:basedOn w:val="887"/>
    <w:pPr>
      <w:spacing w:lineRule="auto" w:line="240" w:after="0"/>
    </w:pPr>
    <w:tblPr>
      <w:tblStyleRowBandSize w:val="1"/>
      <w:tblStyleColBandSize w:val="1"/>
      <w:tblCellMar>
        <w:left w:w="108" w:type="dxa"/>
        <w:top w:w="0" w:type="dxa"/>
        <w:right w:w="108" w:type="dxa"/>
        <w:bottom w:w="0" w:type="dxa"/>
      </w:tblCellMar>
    </w:tblPr>
  </w:style>
  <w:style w:type="table" w:styleId="958" w:customStyle="1">
    <w:name w:val="StGen47"/>
    <w:basedOn w:val="887"/>
    <w:pPr>
      <w:spacing w:lineRule="auto" w:line="240" w:after="0"/>
    </w:pPr>
    <w:tblPr>
      <w:tblStyleRowBandSize w:val="1"/>
      <w:tblStyleColBandSize w:val="1"/>
      <w:tblCellMar>
        <w:left w:w="108" w:type="dxa"/>
        <w:top w:w="0" w:type="dxa"/>
        <w:right w:w="108" w:type="dxa"/>
        <w:bottom w:w="0" w:type="dxa"/>
      </w:tblCellMar>
    </w:tblPr>
  </w:style>
  <w:style w:type="table" w:styleId="959" w:customStyle="1">
    <w:name w:val="StGen48"/>
    <w:basedOn w:val="887"/>
    <w:pPr>
      <w:spacing w:lineRule="auto" w:line="240" w:after="0"/>
    </w:pPr>
    <w:tblPr>
      <w:tblStyleRowBandSize w:val="1"/>
      <w:tblStyleColBandSize w:val="1"/>
      <w:tblCellMar>
        <w:left w:w="108" w:type="dxa"/>
        <w:top w:w="0" w:type="dxa"/>
        <w:right w:w="108" w:type="dxa"/>
        <w:bottom w:w="0" w:type="dxa"/>
      </w:tblCellMar>
    </w:tblPr>
  </w:style>
  <w:style w:type="table" w:styleId="960" w:customStyle="1">
    <w:name w:val="StGen49"/>
    <w:basedOn w:val="887"/>
    <w:pPr>
      <w:spacing w:lineRule="auto" w:line="240" w:after="0"/>
    </w:pPr>
    <w:tblPr>
      <w:tblStyleRowBandSize w:val="1"/>
      <w:tblStyleColBandSize w:val="1"/>
      <w:tblCellMar>
        <w:left w:w="108" w:type="dxa"/>
        <w:top w:w="0" w:type="dxa"/>
        <w:right w:w="108" w:type="dxa"/>
        <w:bottom w:w="0" w:type="dxa"/>
      </w:tblCellMar>
    </w:tblPr>
  </w:style>
  <w:style w:type="table" w:styleId="961" w:customStyle="1">
    <w:name w:val="StGen50"/>
    <w:basedOn w:val="887"/>
    <w:pPr>
      <w:spacing w:lineRule="auto" w:line="240" w:after="0"/>
    </w:pPr>
    <w:tblPr>
      <w:tblStyleRowBandSize w:val="1"/>
      <w:tblStyleColBandSize w:val="1"/>
      <w:tblCellMar>
        <w:left w:w="108" w:type="dxa"/>
        <w:top w:w="0" w:type="dxa"/>
        <w:right w:w="108" w:type="dxa"/>
        <w:bottom w:w="0" w:type="dxa"/>
      </w:tblCellMar>
    </w:tblPr>
  </w:style>
  <w:style w:type="table" w:styleId="962" w:customStyle="1">
    <w:name w:val="StGen51"/>
    <w:basedOn w:val="887"/>
    <w:pPr>
      <w:spacing w:lineRule="auto" w:line="240" w:after="0"/>
    </w:pPr>
    <w:tblPr>
      <w:tblStyleRowBandSize w:val="1"/>
      <w:tblStyleColBandSize w:val="1"/>
      <w:tblCellMar>
        <w:left w:w="108" w:type="dxa"/>
        <w:top w:w="0" w:type="dxa"/>
        <w:right w:w="108" w:type="dxa"/>
        <w:bottom w:w="0" w:type="dxa"/>
      </w:tblCellMar>
    </w:tblPr>
  </w:style>
  <w:style w:type="table" w:styleId="963" w:customStyle="1">
    <w:name w:val="StGen52"/>
    <w:basedOn w:val="887"/>
    <w:pPr>
      <w:spacing w:lineRule="auto" w:line="240" w:after="0"/>
    </w:pPr>
    <w:tblPr>
      <w:tblStyleRowBandSize w:val="1"/>
      <w:tblStyleColBandSize w:val="1"/>
      <w:tblCellMar>
        <w:left w:w="108" w:type="dxa"/>
        <w:top w:w="0" w:type="dxa"/>
        <w:right w:w="108" w:type="dxa"/>
        <w:bottom w:w="0" w:type="dxa"/>
      </w:tblCellMar>
    </w:tblPr>
  </w:style>
  <w:style w:type="table" w:styleId="964" w:customStyle="1">
    <w:name w:val="StGen53"/>
    <w:basedOn w:val="887"/>
    <w:pPr>
      <w:spacing w:lineRule="auto" w:line="240" w:after="0"/>
    </w:pPr>
    <w:tblPr>
      <w:tblStyleRowBandSize w:val="1"/>
      <w:tblStyleColBandSize w:val="1"/>
      <w:tblCellMar>
        <w:left w:w="108" w:type="dxa"/>
        <w:top w:w="0" w:type="dxa"/>
        <w:right w:w="108" w:type="dxa"/>
        <w:bottom w:w="0" w:type="dxa"/>
      </w:tblCellMar>
    </w:tblPr>
  </w:style>
  <w:style w:type="table" w:styleId="965" w:customStyle="1">
    <w:name w:val="StGen54"/>
    <w:basedOn w:val="887"/>
    <w:tblPr>
      <w:tblStyleRowBandSize w:val="1"/>
      <w:tblStyleColBandSize w:val="1"/>
      <w:tblCellMar>
        <w:left w:w="15" w:type="dxa"/>
        <w:top w:w="15" w:type="dxa"/>
        <w:right w:w="15" w:type="dxa"/>
        <w:bottom w:w="15" w:type="dxa"/>
      </w:tblCellMar>
    </w:tblPr>
  </w:style>
  <w:style w:type="table" w:styleId="966" w:customStyle="1">
    <w:name w:val="StGen55"/>
    <w:basedOn w:val="887"/>
    <w:pPr>
      <w:spacing w:lineRule="auto" w:line="240" w:after="0"/>
    </w:pPr>
    <w:tblPr>
      <w:tblStyleRowBandSize w:val="1"/>
      <w:tblStyleColBandSize w:val="1"/>
      <w:tblCellMar>
        <w:left w:w="108" w:type="dxa"/>
        <w:top w:w="0" w:type="dxa"/>
        <w:right w:w="108" w:type="dxa"/>
        <w:bottom w:w="0" w:type="dxa"/>
      </w:tblCellMar>
    </w:tblPr>
  </w:style>
  <w:style w:type="table" w:styleId="967" w:customStyle="1">
    <w:name w:val="StGen56"/>
    <w:basedOn w:val="887"/>
    <w:pPr>
      <w:spacing w:lineRule="auto" w:line="240" w:after="0"/>
    </w:pPr>
    <w:tblPr>
      <w:tblStyleRowBandSize w:val="1"/>
      <w:tblStyleColBandSize w:val="1"/>
      <w:tblCellMar>
        <w:left w:w="108" w:type="dxa"/>
        <w:top w:w="0" w:type="dxa"/>
        <w:right w:w="108" w:type="dxa"/>
        <w:bottom w:w="0" w:type="dxa"/>
      </w:tblCellMar>
    </w:tblPr>
  </w:style>
  <w:style w:type="table" w:styleId="968" w:customStyle="1">
    <w:name w:val="StGen57"/>
    <w:basedOn w:val="887"/>
    <w:pPr>
      <w:spacing w:lineRule="auto" w:line="240" w:after="0"/>
    </w:pPr>
    <w:tblPr>
      <w:tblStyleRowBandSize w:val="1"/>
      <w:tblStyleColBandSize w:val="1"/>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yperlink" Target="https://uoz.cn.ua/zakua1201202122.pdf" TargetMode="External"/><Relationship Id="rId16" Type="http://schemas.openxmlformats.org/officeDocument/2006/relationships/hyperlink" Target="https://uoz.cn.ua/zakua1201202122.pdf" TargetMode="External"/><Relationship Id="rId17" Type="http://schemas.openxmlformats.org/officeDocument/2006/relationships/hyperlink" Target="https://uoz.cn.ua/zakua12012021.pdf" TargetMode="External"/><Relationship Id="rId18" Type="http://schemas.openxmlformats.org/officeDocument/2006/relationships/hyperlink" Target="https://uoz.cn.ua/zakua12012021.pdf" TargetMode="External"/><Relationship Id="rId19" Type="http://schemas.openxmlformats.org/officeDocument/2006/relationships/hyperlink" Target="https://uoz.cn.ua/zakua12012021.pdf" TargetMode="External"/><Relationship Id="rId20" Type="http://schemas.openxmlformats.org/officeDocument/2006/relationships/hyperlink" Target="https://uoz.cn.ua/zakua12012021.pdf" TargetMode="External"/><Relationship Id="rId21" Type="http://schemas.openxmlformats.org/officeDocument/2006/relationships/hyperlink" Target="https://uoz.cn.ua/zakua12012021.pdf" TargetMode="External"/><Relationship Id="rId22" Type="http://schemas.openxmlformats.org/officeDocument/2006/relationships/hyperlink" Target="https://uoz.cn.ua/zakua12012021.pdf" TargetMode="External"/><Relationship Id="rId23" Type="http://schemas.openxmlformats.org/officeDocument/2006/relationships/hyperlink" Target="http://zakon0.rada.gov.ua/laws/show/2206-19" TargetMode="External"/><Relationship Id="rId24" Type="http://schemas.openxmlformats.org/officeDocument/2006/relationships/hyperlink" Target="http://zakon0.rada.gov.ua/laws/show/2206-19" TargetMode="External"/><Relationship Id="rId25" Type="http://schemas.openxmlformats.org/officeDocument/2006/relationships/hyperlink" Target="http://zakon0.rada.gov.ua/laws/show/2206-19" TargetMode="External"/><Relationship Id="rId26" Type="http://schemas.openxmlformats.org/officeDocument/2006/relationships/hyperlink" Target="http://zakon0.rada.gov.ua/laws/show/2206-19" TargetMode="External"/><Relationship Id="rId27" Type="http://schemas.openxmlformats.org/officeDocument/2006/relationships/hyperlink" Target="http://zakon0.rada.gov.ua/laws/show/2206-19" TargetMode="External"/><Relationship Id="rId28" Type="http://schemas.openxmlformats.org/officeDocument/2006/relationships/hyperlink" Target="http://zakon0.rada.gov.ua/laws/show/2206-19" TargetMode="External"/><Relationship Id="rId29" Type="http://schemas.openxmlformats.org/officeDocument/2006/relationships/hyperlink" Target="http://zakon0.rada.gov.ua/laws/show/2168-19" TargetMode="External"/><Relationship Id="rId30" Type="http://schemas.openxmlformats.org/officeDocument/2006/relationships/hyperlink" Target="http://zakon0.rada.gov.ua/laws/show/2168-19" TargetMode="External"/><Relationship Id="rId31" Type="http://schemas.openxmlformats.org/officeDocument/2006/relationships/hyperlink" Target="http://zakon0.rada.gov.ua/laws/show/2168-19" TargetMode="External"/><Relationship Id="rId32" Type="http://schemas.openxmlformats.org/officeDocument/2006/relationships/hyperlink" Target="http://zakon0.rada.gov.ua/laws/show/2168-19" TargetMode="External"/><Relationship Id="rId33" Type="http://schemas.openxmlformats.org/officeDocument/2006/relationships/hyperlink" Target="http://zakon0.rada.gov.ua/laws/show/2168-19" TargetMode="External"/><Relationship Id="rId34" Type="http://schemas.openxmlformats.org/officeDocument/2006/relationships/hyperlink" Target="http://zakon0.rada.gov.ua/laws/show/2168-19" TargetMode="External"/><Relationship Id="rId35" Type="http://schemas.openxmlformats.org/officeDocument/2006/relationships/hyperlink" Target="https://www.kmu.gov.ua/ua/npas/pro-utvorennya-nacionalnoyi-sluzhbi-zdorovya-ukrayini" TargetMode="External"/><Relationship Id="rId36" Type="http://schemas.openxmlformats.org/officeDocument/2006/relationships/hyperlink" Target="http://moz.gov.ua/article/ministry-mandates/nakaz-moz-ukraini-vid-14122017-1597-pro-utvorennja-derzhavnogo-pidpriemstva-%C2%ABelektronne-zdorovja%C2%BB" TargetMode="External"/><Relationship Id="rId37" Type="http://schemas.openxmlformats.org/officeDocument/2006/relationships/hyperlink" Target="http://moz.gov.ua/article/ministry-mandates/nakaz-ministerstva-ohoroni-zdorov%E2%80%99ja-ukraini-ta-ministerstva-regionalnogo-rozvitku-budivnictva-ta-zhitlovo-komunalnogo-gospodarstva-ukraini-vid-06022018-17824-pro-zatverdzhennja-porjadku-formuvannja-spromozhnih-merezh-nadannja-pervinnoi-medichnoi-dopomogi" TargetMode="External"/><Relationship Id="rId38" Type="http://schemas.openxmlformats.org/officeDocument/2006/relationships/hyperlink" Target="http://moz.gov.ua/article/ministry-mandates/nakaz-ministerstva-ohoroni-zdorov%E2%80%99ja-ukraini-ta-ministerstva-regionalnogo-rozvitku-budivnictva-ta-zhitlovo-komunalnogo-gospodarstva-ukraini-vid-06022018-17824-pro-zatverdzhennja-porjadku-formuvannja-spromozhnih-merezh-nadannja-pervinnoi-medichnoi-dopomogi" TargetMode="External"/><Relationship Id="rId39" Type="http://schemas.openxmlformats.org/officeDocument/2006/relationships/hyperlink" Target="http://moz.gov.ua/article/ministry-mandates/nakaz-ministerstva-ohoroni-zdorov%E2%80%99ja-ukraini-ta-ministerstva-regionalnogo-rozvitku-budivnictva-ta-zhitlovo-komunalnogo-gospodarstva-ukraini-vid-06022018-17824-pro-zatverdzhennja-porjadku-formuvannja-spromozhnih-merezh-nadannja-pervinnoi-medichnoi-dopomogi" TargetMode="External"/><Relationship Id="rId40" Type="http://schemas.openxmlformats.org/officeDocument/2006/relationships/hyperlink" Target="http://moz.gov.ua/article/ministry-mandates/nakaz-ministerstva-ohoroni-zdorov%E2%80%99ja-ukraini-ta-ministerstva-regionalnogo-rozvitku-budivnictva-ta-zhitlovo-komunalnogo-gospodarstva-ukraini-vid-06022018-17824-pro-zatverdzhennja-porjadku-formuvannja-spromozhnih-merezh-nadannja-pervinnoi-medichnoi-dopomogi" TargetMode="External"/><Relationship Id="rId41" Type="http://schemas.openxmlformats.org/officeDocument/2006/relationships/hyperlink" Target="http://moz.gov.ua/article/ministry-mandates/nakaz-ministerstva-ohoroni-zdorov%E2%80%99ja-ukraini-ta-ministerstva-regionalnogo-rozvitku-budivnictva-ta-zhitlovo-komunalnogo-gospodarstva-ukraini-vid-06022018-17824-pro-zatverdzhennja-porjadku-formuvannja-spromozhnih-merezh-nadannja-pervinnoi-medichnoi-dopomogi" TargetMode="External"/><Relationship Id="rId42" Type="http://schemas.openxmlformats.org/officeDocument/2006/relationships/image" Target="media/image3.png"/><Relationship Id="rId43" Type="http://schemas.openxmlformats.org/officeDocument/2006/relationships/image" Target="media/image4.png"/><Relationship Id="rId44" Type="http://schemas.openxmlformats.org/officeDocument/2006/relationships/hyperlink" Target="https://nszu.gov.ua/storage/editor/files/ambulatorna-vtorinna-spetsializovana-ta-tretinna-visokospetsializovana-medichna-dopomoga-doroslim-ta-dityam-vklyuchayuchi-medichnu-reabilitatsiyu-ta-stomatologichnu-dopomogu.docx" TargetMode="External"/><Relationship Id="rId45" Type="http://schemas.openxmlformats.org/officeDocument/2006/relationships/hyperlink" Target="https://nszu.gov.ua/storage/editor/files/instrumentalni-doslidzhennya-dlya-rannoi-diagnostiki-novoutvoren-gisteroskopiya_1576747003.docx" TargetMode="External"/><Relationship Id="rId46" Type="http://schemas.openxmlformats.org/officeDocument/2006/relationships/hyperlink" Target="https://nszu.gov.ua/storage/editor/files/khirurgichni-operatsii-doroslim-ta-dityam-u-statsionarnikh-umovakh.docx" TargetMode="External"/><Relationship Id="rId47" Type="http://schemas.openxmlformats.org/officeDocument/2006/relationships/hyperlink" Target="https://nszu.gov.ua/storage/editor/files/12.docx" TargetMode="External"/><Relationship Id="rId48" Type="http://schemas.openxmlformats.org/officeDocument/2006/relationships/hyperlink" Target="https://nszu.gov.ua/storage/editor/files/medichna-dopomoga-pri-gostromu-mozkovomu-insulti.docx" TargetMode="External"/><Relationship Id="rId49" Type="http://schemas.openxmlformats.org/officeDocument/2006/relationships/hyperlink" Target="https://nszu.gov.ua/storage/editor/files/medichna-dopomoga-pri-pologakh.docx" TargetMode="External"/><Relationship Id="rId50" Type="http://schemas.openxmlformats.org/officeDocument/2006/relationships/hyperlink" Target="https://nszu.gov.ua/storage/editor/files/paliativna-medichna-dopomoga-statsionarna-paliativna-medichna-dopomoga-doroslim-ta-dityam.docx"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go:gDocsCustomXmlDataStorage xmlns:go="http://customooxmlschemas.google.com/" xmlns:r="http://schemas.openxmlformats.org/officeDocument/2006/relationships">
  <go:docsCustomData xmlns:go="http://customooxmlschemas.google.com/" roundtripDataSignature="AMtx7mhOQp216hmCiadCsdXqmBIIvvsAPg==">AMUW2mX28agwsyDuRj4tvMWHtM1tXfx3N/L6pem4QFI23nVq7SnwakVRj1iXDAqHp/pmJ9fQ306fWBoy8BRdqH5tZzOVIj90UWGO6VI0oklTInIVuDKv6dGIzqyGjfx7doITwgstjz0LtTbNRAwcjKs86lb65hIyGg==</go:docsCustomData>
</go:gDocsCustomXmlDataStorage>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Muratov</dc:creator>
  <cp:lastModifiedBy>Adminov Admin </cp:lastModifiedBy>
  <cp:revision>10</cp:revision>
  <dcterms:created xsi:type="dcterms:W3CDTF">2021-11-02T08:32:00Z</dcterms:created>
  <dcterms:modified xsi:type="dcterms:W3CDTF">2021-11-08T10:25:58Z</dcterms:modified>
</cp:coreProperties>
</file>