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after="0" w:before="0"/>
        <w:tabs>
          <w:tab w:val="left" w:pos="4535" w:leader="none"/>
          <w:tab w:val="left" w:pos="7370" w:leader="none"/>
          <w:tab w:val="left" w:pos="751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03 листопада 2021 року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м.Мена</w:t>
        <w:tab/>
        <w:t xml:space="preserve">№ 392</w:t>
      </w:r>
      <w:r/>
    </w:p>
    <w:p>
      <w:pPr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13 позачергової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Враховуючи розпорядження міського голови від 03.11.2021 №390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 зупинення дії рішень виконавчого 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службову записку начальника Фінансового управління Менської міської ради А.П.Нерослик від 02.11.2021 щодо </w:t>
      </w:r>
      <w:r>
        <w:rPr>
          <w:rFonts w:ascii="Times New Roman" w:hAnsi="Times New Roman" w:cs="Times New Roman"/>
          <w:sz w:val="28"/>
          <w:lang w:eastAsia="uk-UA"/>
        </w:rPr>
        <w:t xml:space="preserve">необхідності внесення змін до бюджету з метою уникнення протермінованої заборгованості та вирішення нагальних питань,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службову записку зас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тупника міського голови з питань діяльності виконавчих органів ради В.І.Гнип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 від 02.11.2021 та 03.11.2021 щодо необхідності скликання позачергової сесії Менської міської ради з метою термінового розгляду питань стосовно затвердження тарифів на теплопостачання та прийняття відповідної програми щодо відшкодування різниці в тарифах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 метою забезпечення безперебійного теплопостачання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 про в</w:t>
      </w:r>
      <w:r>
        <w:rPr>
          <w:rFonts w:ascii="Times New Roman" w:hAnsi="Times New Roman" w:cs="Times New Roman"/>
          <w:sz w:val="28"/>
          <w:szCs w:val="28"/>
        </w:rPr>
        <w:t xml:space="preserve">несення змін </w:t>
      </w:r>
      <w:r>
        <w:rPr>
          <w:rFonts w:ascii="Times New Roman" w:hAnsi="Times New Roman" w:cs="Times New Roman"/>
          <w:sz w:val="28"/>
          <w:szCs w:val="28"/>
        </w:rPr>
        <w:t xml:space="preserve">до рішення 36 сесії Менської міської ради 7 скликання №690; службову записку начальника відділу соціального захисту населення, сім’ї, молоді та охорони здоров’я М.В.Москальчук від 02.11.2021 та 03.11.2021 щодо необхідності термінового розгляду питання 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плану покращення медичних послуг на 2021-2029 рр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 про передачу майна, керуючись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п.п. 5, 6 ст. 46 та ст.59 Закону України Про місцеве самоврядування в Україні», постанови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57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03 листопада 2021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 05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13 позачергову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 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57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13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05 листо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пада 2021 року 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09:00 в приміщенні конференц-залу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</w:r>
    </w:p>
    <w:p>
      <w:pPr>
        <w:numPr>
          <w:ilvl w:val="0"/>
          <w:numId w:val="4"/>
        </w:numPr>
        <w:ind w:left="0" w:firstLine="709"/>
        <w:jc w:val="both"/>
        <w:spacing w:lineRule="auto" w:line="240" w:after="57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овн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 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13 сесії Менської міської ради 8 скликання: </w:t>
      </w:r>
      <w:r>
        <w:rPr>
          <w:rFonts w:ascii="Times New Roman" w:hAnsi="Times New Roman" w:cs="Times New Roman"/>
          <w:sz w:val="28"/>
          <w:lang w:eastAsia="uk-UA"/>
        </w:rPr>
      </w:r>
      <w:r/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9"/>
      </w:tblGrid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встановлення тар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фів на теплову енергію, її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виробництво,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транспортування та постачання, послуги з постачання теплової енергії, послуги з постачання гарячої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води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АКЦІОНЕРНОМУ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ТОВАРИСТВУ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«ОБЛТЕПЛОКОМУНЕНЕРГО» для потреб бюджетних установ, релігійних організацій, інших споживачів (крім населення)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13" w:afterAutospacing="0"/>
              <w:shd w:val="clear" w:fill="FFFFFF" w:color="auto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заступники міського голови з питань діяльності виконавчих органів ради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С.М.Гаєвой,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В.І.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Гнип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  <w:outlineLvl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 встановлення тарифів на теплову 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енергію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, її виробництво, транспортування та постачання, послуги з постачання теплової енергії, послуги з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постачання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гарячої води АКЦІОНЕРНОМУ ТОВАРИСТВУ 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ОБЛТЕПЛОКОМУНЕНЕРГО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» для потреб населення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98" w:afterAutospacing="0"/>
              <w:shd w:val="clear" w:fill="FFFFFF" w:color="auto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рішення заступники міського голови з питань діяльності виконавчих органів ради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С.М.Гаєвой,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В.І.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Гнип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Про затвердження Програми відшкодування різниці в тарифах на послугу з постачання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uk-UA"/>
              </w:rPr>
              <w:t xml:space="preserve">теплової 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енергії для населення Менської міської територіальної громади на 2021 - 2024 роки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98" w:afterAutospacing="0"/>
              <w:shd w:val="clear" w:fill="FFFFFF" w:color="auto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 підготовку проєкту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заступник міського голови з питань діяльності виконавчих органів ради В.І.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  <w:lang w:eastAsia="uk-UA"/>
              </w:rPr>
              <w:t xml:space="preserve">Гнип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Про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 внесення змін до рішення другої сесії Менської міської ради восьмого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eastAsia="uk-UA"/>
              </w:rPr>
              <w:t xml:space="preserve">скликання 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 23 грудня 2020 року 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№ 62 «Про бюджет Менської міської 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територіальної 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громади на 2021 рік».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98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проєкту рішення з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даного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питання є 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Фінансового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управління Менської міської ради А.П.Нерослик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 внесення змін до рішення 36 сесії Менської міської ради 7 скликання від 26 грудня 2019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року № 690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98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проєкту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рішення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начальник 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агропромислового комплексу та екології П.О.Терентієв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numPr>
                <w:ilvl w:val="0"/>
                <w:numId w:val="22"/>
              </w:numPr>
              <w:jc w:val="both"/>
              <w:spacing w:lineRule="auto" w:line="240" w:after="113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 затвердження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Плану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покращення медичних послуг на 2021-2029 рр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13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відальні за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підготовку проєкту рішення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провідний спеціаліст відділу соціального захисту населення, сім’ї, молоді та охорони здоров’я К.Г. Булко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19" w:type="dxa"/>
            <w:vAlign w:val="center"/>
            <w:vMerge w:val="restart"/>
            <w:textDirection w:val="lrTb"/>
            <w:noWrap w:val="false"/>
          </w:tcPr>
          <w:p>
            <w:pPr>
              <w:pStyle w:val="84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Про надання згоди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прийняття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майна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  <w:lang w:eastAsia="ru-RU"/>
              </w:rPr>
              <w:t xml:space="preserve"> у власність громади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113" w:afterAutospacing="0"/>
              <w:shd w:val="clear" w:fill="FFFFFF" w:color="auto"/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відальні за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підготовку проєкту рішення є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начальник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відділу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соціального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eastAsia="uk-UA"/>
              </w:rPr>
              <w:t xml:space="preserve"> населення, сім’ї, молоді та охорони здоров’я М.В.Москальчук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none"/>
                <w:lang w:eastAsia="ru-RU"/>
              </w:rPr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виконавчих органів ради, начальнику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Фінансового управління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Контроль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  <w:tab w:val="left" w:pos="6236" w:leader="none"/>
          <w:tab w:val="left" w:pos="7087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852"/>
    <w:uiPriority w:val="99"/>
  </w:style>
  <w:style w:type="paragraph" w:styleId="692">
    <w:name w:val="endnote text"/>
    <w:basedOn w:val="712"/>
    <w:link w:val="693"/>
    <w:uiPriority w:val="99"/>
    <w:semiHidden/>
    <w:unhideWhenUsed/>
    <w:rPr>
      <w:sz w:val="20"/>
    </w:rPr>
    <w:pPr>
      <w:spacing w:lineRule="auto" w:line="240" w:after="0"/>
    </w:pPr>
  </w:style>
  <w:style w:type="character" w:styleId="693">
    <w:name w:val="Endnote Text Char"/>
    <w:link w:val="692"/>
    <w:uiPriority w:val="99"/>
    <w:rPr>
      <w:sz w:val="20"/>
    </w:rPr>
  </w:style>
  <w:style w:type="character" w:styleId="694">
    <w:name w:val="endnote reference"/>
    <w:basedOn w:val="722"/>
    <w:uiPriority w:val="99"/>
    <w:semiHidden/>
    <w:unhideWhenUsed/>
    <w:rPr>
      <w:vertAlign w:val="superscript"/>
    </w:rPr>
  </w:style>
  <w:style w:type="paragraph" w:styleId="695">
    <w:name w:val="table of figures"/>
    <w:basedOn w:val="712"/>
    <w:next w:val="712"/>
    <w:uiPriority w:val="99"/>
    <w:unhideWhenUsed/>
    <w:pPr>
      <w:spacing w:after="0" w:afterAutospacing="0"/>
    </w:pPr>
  </w:style>
  <w:style w:type="character" w:styleId="696">
    <w:name w:val="Heading 1 Char"/>
    <w:basedOn w:val="722"/>
    <w:link w:val="713"/>
    <w:uiPriority w:val="9"/>
    <w:rPr>
      <w:rFonts w:ascii="Arial" w:hAnsi="Arial" w:cs="Arial" w:eastAsia="Arial"/>
      <w:sz w:val="40"/>
      <w:szCs w:val="40"/>
    </w:rPr>
  </w:style>
  <w:style w:type="character" w:styleId="697">
    <w:name w:val="Heading 2 Char"/>
    <w:basedOn w:val="722"/>
    <w:link w:val="714"/>
    <w:uiPriority w:val="9"/>
    <w:rPr>
      <w:rFonts w:ascii="Arial" w:hAnsi="Arial" w:cs="Arial" w:eastAsia="Arial"/>
      <w:sz w:val="34"/>
    </w:rPr>
  </w:style>
  <w:style w:type="character" w:styleId="698">
    <w:name w:val="Heading 3 Char"/>
    <w:basedOn w:val="722"/>
    <w:link w:val="715"/>
    <w:uiPriority w:val="9"/>
    <w:rPr>
      <w:rFonts w:ascii="Arial" w:hAnsi="Arial" w:cs="Arial" w:eastAsia="Arial"/>
      <w:sz w:val="30"/>
      <w:szCs w:val="30"/>
    </w:rPr>
  </w:style>
  <w:style w:type="character" w:styleId="699">
    <w:name w:val="Heading 4 Char"/>
    <w:basedOn w:val="722"/>
    <w:link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00">
    <w:name w:val="Heading 5 Char"/>
    <w:basedOn w:val="722"/>
    <w:link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701">
    <w:name w:val="Heading 6 Char"/>
    <w:basedOn w:val="72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02">
    <w:name w:val="Heading 7 Char"/>
    <w:basedOn w:val="72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>
    <w:name w:val="Heading 8 Char"/>
    <w:basedOn w:val="722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04">
    <w:name w:val="Heading 9 Char"/>
    <w:basedOn w:val="72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character" w:styleId="705">
    <w:name w:val="Title Char"/>
    <w:basedOn w:val="722"/>
    <w:link w:val="842"/>
    <w:uiPriority w:val="10"/>
    <w:rPr>
      <w:sz w:val="48"/>
      <w:szCs w:val="48"/>
    </w:rPr>
  </w:style>
  <w:style w:type="character" w:styleId="706">
    <w:name w:val="Subtitle Char"/>
    <w:basedOn w:val="722"/>
    <w:link w:val="844"/>
    <w:uiPriority w:val="11"/>
    <w:rPr>
      <w:sz w:val="24"/>
      <w:szCs w:val="24"/>
    </w:rPr>
  </w:style>
  <w:style w:type="character" w:styleId="707">
    <w:name w:val="Quote Char"/>
    <w:link w:val="846"/>
    <w:uiPriority w:val="29"/>
    <w:rPr>
      <w:i/>
    </w:rPr>
  </w:style>
  <w:style w:type="character" w:styleId="708">
    <w:name w:val="Intense Quote Char"/>
    <w:link w:val="848"/>
    <w:uiPriority w:val="30"/>
    <w:rPr>
      <w:i/>
    </w:rPr>
  </w:style>
  <w:style w:type="character" w:styleId="709">
    <w:name w:val="Header Char"/>
    <w:basedOn w:val="722"/>
    <w:link w:val="850"/>
    <w:uiPriority w:val="99"/>
  </w:style>
  <w:style w:type="character" w:styleId="710">
    <w:name w:val="Footer Char"/>
    <w:basedOn w:val="722"/>
    <w:link w:val="852"/>
    <w:uiPriority w:val="99"/>
  </w:style>
  <w:style w:type="character" w:styleId="711">
    <w:name w:val="Footnote Text Char"/>
    <w:link w:val="877"/>
    <w:uiPriority w:val="99"/>
    <w:rPr>
      <w:sz w:val="18"/>
    </w:rPr>
  </w:style>
  <w:style w:type="paragraph" w:styleId="712" w:default="1">
    <w:name w:val="Normal"/>
    <w:qFormat/>
  </w:style>
  <w:style w:type="paragraph" w:styleId="713">
    <w:name w:val="Heading 1"/>
    <w:basedOn w:val="712"/>
    <w:next w:val="712"/>
    <w:link w:val="8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4">
    <w:name w:val="Heading 2"/>
    <w:basedOn w:val="712"/>
    <w:next w:val="71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5">
    <w:name w:val="Heading 3"/>
    <w:basedOn w:val="712"/>
    <w:next w:val="712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6">
    <w:name w:val="Heading 4"/>
    <w:basedOn w:val="712"/>
    <w:next w:val="712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7">
    <w:name w:val="Heading 5"/>
    <w:basedOn w:val="712"/>
    <w:next w:val="712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8">
    <w:name w:val="Heading 6"/>
    <w:basedOn w:val="712"/>
    <w:next w:val="712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19">
    <w:name w:val="Heading 7"/>
    <w:basedOn w:val="712"/>
    <w:next w:val="712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0">
    <w:name w:val="Heading 8"/>
    <w:basedOn w:val="712"/>
    <w:next w:val="712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1">
    <w:name w:val="Heading 9"/>
    <w:basedOn w:val="712"/>
    <w:next w:val="712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table" w:styleId="725" w:customStyle="1">
    <w:name w:val="Table Grid Light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6">
    <w:name w:val="Plain Table 1"/>
    <w:basedOn w:val="72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2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2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2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1" w:customStyle="1">
    <w:name w:val="Заголовок 1 Знак"/>
    <w:basedOn w:val="722"/>
    <w:link w:val="713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basedOn w:val="722"/>
    <w:link w:val="714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basedOn w:val="722"/>
    <w:link w:val="715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basedOn w:val="722"/>
    <w:link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basedOn w:val="722"/>
    <w:link w:val="717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basedOn w:val="72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basedOn w:val="72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basedOn w:val="722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basedOn w:val="72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basedOn w:val="712"/>
    <w:qFormat/>
    <w:uiPriority w:val="34"/>
    <w:pPr>
      <w:contextualSpacing w:val="true"/>
      <w:ind w:left="720"/>
    </w:pPr>
  </w:style>
  <w:style w:type="paragraph" w:styleId="841">
    <w:name w:val="No Spacing"/>
    <w:qFormat/>
    <w:uiPriority w:val="1"/>
    <w:pPr>
      <w:spacing w:lineRule="auto" w:line="240" w:after="0"/>
    </w:pPr>
  </w:style>
  <w:style w:type="paragraph" w:styleId="842">
    <w:name w:val="Title"/>
    <w:basedOn w:val="712"/>
    <w:next w:val="712"/>
    <w:link w:val="84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43" w:customStyle="1">
    <w:name w:val="Заголовок Знак"/>
    <w:basedOn w:val="722"/>
    <w:link w:val="842"/>
    <w:uiPriority w:val="10"/>
    <w:rPr>
      <w:sz w:val="48"/>
      <w:szCs w:val="48"/>
    </w:rPr>
  </w:style>
  <w:style w:type="paragraph" w:styleId="844">
    <w:name w:val="Subtitle"/>
    <w:basedOn w:val="712"/>
    <w:next w:val="712"/>
    <w:link w:val="845"/>
    <w:qFormat/>
    <w:uiPriority w:val="11"/>
    <w:rPr>
      <w:sz w:val="24"/>
      <w:szCs w:val="24"/>
    </w:rPr>
    <w:pPr>
      <w:spacing w:before="200"/>
    </w:pPr>
  </w:style>
  <w:style w:type="character" w:styleId="845" w:customStyle="1">
    <w:name w:val="Подзаголовок Знак"/>
    <w:basedOn w:val="722"/>
    <w:link w:val="844"/>
    <w:uiPriority w:val="11"/>
    <w:rPr>
      <w:sz w:val="24"/>
      <w:szCs w:val="24"/>
    </w:rPr>
  </w:style>
  <w:style w:type="paragraph" w:styleId="846">
    <w:name w:val="Quote"/>
    <w:basedOn w:val="712"/>
    <w:next w:val="712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basedOn w:val="712"/>
    <w:next w:val="712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basedOn w:val="712"/>
    <w:link w:val="8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basedOn w:val="722"/>
    <w:link w:val="850"/>
    <w:uiPriority w:val="99"/>
  </w:style>
  <w:style w:type="paragraph" w:styleId="852">
    <w:name w:val="Footer"/>
    <w:basedOn w:val="712"/>
    <w:link w:val="8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basedOn w:val="722"/>
    <w:link w:val="852"/>
    <w:uiPriority w:val="99"/>
  </w:style>
  <w:style w:type="table" w:styleId="854">
    <w:name w:val="Table Grid"/>
    <w:basedOn w:val="72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55" w:customStyle="1">
    <w:name w:val="Lined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Lined - Accent 6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basedOn w:val="72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basedOn w:val="72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12"/>
    <w:link w:val="878"/>
    <w:uiPriority w:val="99"/>
    <w:semiHidden/>
    <w:unhideWhenUsed/>
    <w:rPr>
      <w:sz w:val="18"/>
    </w:rPr>
    <w:pPr>
      <w:spacing w:lineRule="auto" w:line="240"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22"/>
    <w:uiPriority w:val="99"/>
    <w:unhideWhenUsed/>
    <w:rPr>
      <w:vertAlign w:val="superscript"/>
    </w:rPr>
  </w:style>
  <w:style w:type="paragraph" w:styleId="880">
    <w:name w:val="toc 1"/>
    <w:basedOn w:val="712"/>
    <w:next w:val="712"/>
    <w:uiPriority w:val="39"/>
    <w:unhideWhenUsed/>
    <w:pPr>
      <w:spacing w:after="57"/>
    </w:pPr>
  </w:style>
  <w:style w:type="paragraph" w:styleId="881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882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883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884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885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886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887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888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character" w:styleId="890">
    <w:name w:val="Strong"/>
    <w:qFormat/>
    <w:uiPriority w:val="22"/>
    <w:rPr>
      <w:b/>
      <w:bCs/>
    </w:rPr>
  </w:style>
  <w:style w:type="paragraph" w:styleId="891">
    <w:name w:val="Обычный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Adminov Admin </cp:lastModifiedBy>
  <cp:revision>41</cp:revision>
  <dcterms:created xsi:type="dcterms:W3CDTF">2021-06-04T12:42:00Z</dcterms:created>
  <dcterms:modified xsi:type="dcterms:W3CDTF">2021-11-03T15:54:59Z</dcterms:modified>
</cp:coreProperties>
</file>