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ind w:left="5953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Додаток </w:t>
      </w:r>
      <w:r/>
    </w:p>
    <w:p>
      <w:pPr>
        <w:pStyle w:val="832"/>
        <w:ind w:left="5953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pStyle w:val="832"/>
        <w:ind w:left="5953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29 жовтня 2021 року № </w:t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ДОДАТКОВА УГОДА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Д</w:t>
      </w:r>
      <w:r>
        <w:rPr>
          <w:b/>
          <w:bCs/>
          <w:sz w:val="28"/>
          <w:szCs w:val="28"/>
        </w:rPr>
        <w:t xml:space="preserve">оговору оренди від 01 січня 2003 року цілісного майнового комплексу – споруд та обладнання на них комунального водопостачання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 водовідведення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Мена                                                                         «___»___________202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Менська міська рада, в особі міського голови Примакова Геннаді</w:t>
      </w:r>
      <w:r>
        <w:rPr>
          <w:sz w:val="28"/>
          <w:szCs w:val="28"/>
        </w:rPr>
        <w:t xml:space="preserve">я Анатолійовича, який діє на підставі Закону України «Про місцеве самоврядування в Україні» (Орендодавець) та Товариство з обмеженою  відповідальністю «Менський комунальник», в особі директора Зими Василя Юхимовича, що діє на підставі Статуту (Орендар), </w:t>
      </w:r>
      <w:r>
        <w:rPr>
          <w:sz w:val="28"/>
          <w:szCs w:val="28"/>
        </w:rPr>
        <w:t xml:space="preserve">керуючись рішенням виконавчого комітету Менської міської ради від </w:t>
      </w:r>
      <w:r>
        <w:rPr>
          <w:sz w:val="28"/>
          <w:szCs w:val="28"/>
        </w:rPr>
        <w:t xml:space="preserve">«___» жовтня 2021</w:t>
      </w:r>
      <w:r>
        <w:rPr>
          <w:sz w:val="28"/>
          <w:szCs w:val="28"/>
        </w:rPr>
        <w:t xml:space="preserve"> року № ____ «Про </w:t>
      </w:r>
      <w:r>
        <w:rPr>
          <w:sz w:val="28"/>
          <w:szCs w:val="28"/>
        </w:rPr>
        <w:t xml:space="preserve">внесення змін до договору оренди</w:t>
      </w:r>
      <w:r>
        <w:rPr>
          <w:sz w:val="28"/>
          <w:szCs w:val="28"/>
        </w:rPr>
        <w:t xml:space="preserve">» уклали</w:t>
      </w:r>
      <w:r>
        <w:rPr>
          <w:sz w:val="28"/>
          <w:szCs w:val="28"/>
        </w:rPr>
        <w:t xml:space="preserve"> цю д</w:t>
      </w:r>
      <w:r>
        <w:rPr>
          <w:sz w:val="28"/>
          <w:szCs w:val="28"/>
        </w:rPr>
        <w:t xml:space="preserve">одаткову </w:t>
      </w:r>
      <w:r>
        <w:rPr>
          <w:sz w:val="28"/>
          <w:szCs w:val="28"/>
        </w:rPr>
        <w:t xml:space="preserve">угоду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 Д</w:t>
      </w:r>
      <w:r>
        <w:rPr>
          <w:sz w:val="28"/>
          <w:szCs w:val="28"/>
        </w:rPr>
        <w:t xml:space="preserve">оговору оренди від 01.01.2003 року цілісного майнового комплексу – споруд та обладнання на них комунального водопостачання та водовідведення </w:t>
      </w:r>
      <w:r>
        <w:rPr>
          <w:sz w:val="28"/>
          <w:szCs w:val="28"/>
        </w:rPr>
        <w:t xml:space="preserve">(надалі – Договір) </w:t>
      </w:r>
      <w:r>
        <w:rPr>
          <w:sz w:val="28"/>
          <w:szCs w:val="28"/>
        </w:rPr>
        <w:t xml:space="preserve">про наступне</w:t>
      </w:r>
      <w:r>
        <w:rPr>
          <w:sz w:val="28"/>
          <w:szCs w:val="28"/>
        </w:rPr>
        <w:t xml:space="preserve">:</w:t>
      </w:r>
      <w:r/>
    </w:p>
    <w:p>
      <w:pPr>
        <w:pStyle w:val="825"/>
        <w:numPr>
          <w:ilvl w:val="0"/>
          <w:numId w:val="4"/>
        </w:numPr>
        <w:ind w:left="0"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Орендодавець передає, а Орендар приймає в тимчасове платне користування </w:t>
      </w:r>
      <w:r>
        <w:rPr>
          <w:rFonts w:ascii="Times New Roman" w:hAnsi="Times New Roman" w:cs="Times New Roman"/>
          <w:sz w:val="28"/>
          <w:szCs w:val="28"/>
        </w:rPr>
        <w:t xml:space="preserve">наступне майно кому</w:t>
      </w:r>
      <w:r>
        <w:rPr>
          <w:rFonts w:ascii="Times New Roman" w:hAnsi="Times New Roman" w:cs="Times New Roman"/>
          <w:sz w:val="28"/>
          <w:szCs w:val="28"/>
        </w:rPr>
        <w:t xml:space="preserve">нальної власності Менської ОТГ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tbl>
      <w:tblPr>
        <w:tblW w:w="9807" w:type="dxa"/>
        <w:tblInd w:w="-17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276"/>
        <w:gridCol w:w="2268"/>
        <w:gridCol w:w="1843"/>
        <w:gridCol w:w="850"/>
        <w:gridCol w:w="1276"/>
        <w:gridCol w:w="1559"/>
      </w:tblGrid>
      <w:tr>
        <w:trPr/>
        <w:tc>
          <w:tcPr>
            <w:tcW w:w="735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/п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Рік випуску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Назва об’єкта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Інвентарний номер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кіл-ть, шт.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ціна, грн.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Балансова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вартість, грн.</w:t>
            </w:r>
            <w:r/>
          </w:p>
        </w:tc>
      </w:tr>
      <w:tr>
        <w:trPr>
          <w:trHeight w:val="547"/>
        </w:trPr>
        <w:tc>
          <w:tcPr>
            <w:tcW w:w="735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лютий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Частотний перетворювач 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FR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500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A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-4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T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-18.5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G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PB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-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H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101400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136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22555,00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22555,00</w:t>
            </w:r>
            <w:r/>
          </w:p>
        </w:tc>
      </w:tr>
      <w:tr>
        <w:trPr>
          <w:trHeight w:val="555"/>
        </w:trPr>
        <w:tc>
          <w:tcPr>
            <w:tcW w:w="735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лютий 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Частотний перетворювач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FR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500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A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-4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T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-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30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G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37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PB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-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H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101400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137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33821,00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33821,00</w:t>
            </w:r>
            <w:r/>
          </w:p>
        </w:tc>
      </w:tr>
      <w:tr>
        <w:trPr>
          <w:trHeight w:val="507"/>
        </w:trPr>
        <w:tc>
          <w:tcPr>
            <w:gridSpan w:val="4"/>
            <w:tcW w:w="6122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Усього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56376,00</w:t>
            </w:r>
            <w:bookmarkStart w:id="0" w:name="_GoBack"/>
            <w:r/>
            <w:bookmarkEnd w:id="0"/>
            <w:r/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5"/>
        <w:numPr>
          <w:ilvl w:val="0"/>
          <w:numId w:val="4"/>
        </w:numPr>
        <w:ind w:left="0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Майно, визначене пунктом 1 д</w:t>
      </w:r>
      <w:r>
        <w:rPr>
          <w:rFonts w:ascii="Times New Roman" w:hAnsi="Times New Roman" w:cs="Times New Roman"/>
          <w:sz w:val="28"/>
          <w:szCs w:val="28"/>
        </w:rPr>
        <w:t xml:space="preserve">одаткової угоди, передається Орендарю за первісною балансовою вартістю </w:t>
      </w:r>
      <w:r>
        <w:rPr>
          <w:rFonts w:ascii="Times New Roman" w:hAnsi="Times New Roman" w:cs="Times New Roman"/>
          <w:sz w:val="28"/>
          <w:szCs w:val="28"/>
        </w:rPr>
        <w:t xml:space="preserve">з урахуванням зносу </w:t>
      </w:r>
      <w:r>
        <w:rPr>
          <w:rFonts w:ascii="Times New Roman" w:hAnsi="Times New Roman" w:cs="Times New Roman"/>
          <w:sz w:val="28"/>
          <w:szCs w:val="28"/>
        </w:rPr>
        <w:t xml:space="preserve">та входить до складу цілісного майнового комплексу – споруд та обладнання на них комунального водопостачання та водовідведення.</w:t>
      </w:r>
      <w:r/>
    </w:p>
    <w:p>
      <w:pPr>
        <w:pStyle w:val="825"/>
        <w:numPr>
          <w:ilvl w:val="0"/>
          <w:numId w:val="4"/>
        </w:numPr>
        <w:ind w:left="0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Всі інші умови Договору залишаються незмінними.</w:t>
      </w:r>
      <w:r/>
    </w:p>
    <w:p>
      <w:pPr>
        <w:pStyle w:val="825"/>
        <w:numPr>
          <w:ilvl w:val="0"/>
          <w:numId w:val="4"/>
        </w:numPr>
        <w:ind w:left="0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додаткова угода складена у двох оригінальних примірниках, по одному для кожної із Сторін, і є невід’ємною частиною Договору.</w:t>
      </w:r>
      <w:r/>
    </w:p>
    <w:p>
      <w:pPr>
        <w:pStyle w:val="825"/>
        <w:numPr>
          <w:ilvl w:val="0"/>
          <w:numId w:val="4"/>
        </w:numPr>
        <w:ind w:left="0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додаткова угода набуває чинності з моменту підписання її Сторонами.</w:t>
      </w:r>
      <w:r/>
    </w:p>
    <w:p>
      <w:pPr>
        <w:pStyle w:val="825"/>
        <w:numPr>
          <w:ilvl w:val="0"/>
          <w:numId w:val="4"/>
        </w:numPr>
        <w:ind w:left="0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Юридичні адреси, реквізити сторін та підписи: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040"/>
        <w:gridCol w:w="5039"/>
      </w:tblGrid>
      <w:tr>
        <w:trPr/>
        <w:tc>
          <w:tcPr>
            <w:shd w:val="clear" w:fill="auto" w:color="auto"/>
            <w:tcW w:w="5040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ОРЕНДОДАВЕЦЬ</w:t>
            </w:r>
            <w:r/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15600, Чернігівська обл., 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Мена, вул. </w:t>
            </w:r>
            <w:r>
              <w:rPr>
                <w:sz w:val="28"/>
                <w:szCs w:val="28"/>
              </w:rPr>
              <w:t xml:space="preserve">Героїв АТО, 6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ЄДРПОУ 04061777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Міський голова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______________Геннадій ПРИМАКОВ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W w:w="5039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ОРЕНДАР</w:t>
            </w:r>
            <w:r/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ТОВ «Менський комунальник»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15600, м. Мена, вул. Чехова, 35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ЄДРПОУ 03357978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_____________________Василь ЗИМА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center"/>
    </w:pPr>
    <w:fldSimple w:instr="PAGE \* MERGEFORMAT">
      <w:r>
        <w:t xml:space="preserve">1</w:t>
      </w:r>
    </w:fldSimple>
    <w:r/>
    <w:r/>
  </w:p>
  <w:p>
    <w:pPr>
      <w:pStyle w:val="4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4"/>
    <w:next w:val="644"/>
    <w:link w:val="6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44"/>
    <w:next w:val="644"/>
    <w:link w:val="6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44"/>
    <w:next w:val="644"/>
    <w:link w:val="6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4"/>
    <w:next w:val="644"/>
    <w:link w:val="6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4"/>
    <w:next w:val="644"/>
    <w:link w:val="6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4"/>
    <w:next w:val="644"/>
    <w:link w:val="6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4"/>
    <w:next w:val="644"/>
    <w:link w:val="6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44"/>
    <w:link w:val="6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">
    <w:name w:val="Caption Char"/>
    <w:basedOn w:val="822"/>
    <w:link w:val="42"/>
    <w:uiPriority w:val="99"/>
  </w:style>
  <w:style w:type="table" w:styleId="48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6">
    <w:name w:val="endnote text"/>
    <w:basedOn w:val="64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5"/>
    <w:uiPriority w:val="99"/>
    <w:semiHidden/>
    <w:unhideWhenUsed/>
    <w:rPr>
      <w:vertAlign w:val="superscript"/>
    </w:rPr>
  </w:style>
  <w:style w:type="paragraph" w:styleId="189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character" w:styleId="648" w:customStyle="1">
    <w:name w:val="Title Char"/>
    <w:basedOn w:val="645"/>
    <w:uiPriority w:val="10"/>
    <w:rPr>
      <w:sz w:val="48"/>
      <w:szCs w:val="48"/>
    </w:rPr>
  </w:style>
  <w:style w:type="character" w:styleId="649" w:customStyle="1">
    <w:name w:val="Subtitle Char"/>
    <w:basedOn w:val="645"/>
    <w:uiPriority w:val="11"/>
    <w:rPr>
      <w:sz w:val="24"/>
      <w:szCs w:val="24"/>
    </w:rPr>
  </w:style>
  <w:style w:type="character" w:styleId="650" w:customStyle="1">
    <w:name w:val="Quote Char"/>
    <w:uiPriority w:val="29"/>
    <w:rPr>
      <w:i/>
    </w:rPr>
  </w:style>
  <w:style w:type="character" w:styleId="651" w:customStyle="1">
    <w:name w:val="Intense Quote Char"/>
    <w:uiPriority w:val="30"/>
    <w:rPr>
      <w:i/>
    </w:rPr>
  </w:style>
  <w:style w:type="character" w:styleId="652" w:customStyle="1">
    <w:name w:val="Footnote Text Char"/>
    <w:uiPriority w:val="99"/>
    <w:rPr>
      <w:sz w:val="18"/>
    </w:rPr>
  </w:style>
  <w:style w:type="paragraph" w:styleId="653" w:customStyle="1">
    <w:name w:val="Заголовок 11"/>
    <w:basedOn w:val="644"/>
    <w:next w:val="644"/>
    <w:link w:val="6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4" w:customStyle="1">
    <w:name w:val="Heading 1 Char"/>
    <w:basedOn w:val="645"/>
    <w:link w:val="653"/>
    <w:uiPriority w:val="9"/>
    <w:rPr>
      <w:rFonts w:ascii="Arial" w:hAnsi="Arial" w:cs="Arial" w:eastAsia="Arial"/>
      <w:sz w:val="40"/>
      <w:szCs w:val="40"/>
    </w:rPr>
  </w:style>
  <w:style w:type="paragraph" w:styleId="655" w:customStyle="1">
    <w:name w:val="Заголовок 21"/>
    <w:basedOn w:val="644"/>
    <w:next w:val="644"/>
    <w:link w:val="6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6" w:customStyle="1">
    <w:name w:val="Heading 2 Char"/>
    <w:basedOn w:val="645"/>
    <w:link w:val="655"/>
    <w:uiPriority w:val="9"/>
    <w:rPr>
      <w:rFonts w:ascii="Arial" w:hAnsi="Arial" w:cs="Arial" w:eastAsia="Arial"/>
      <w:sz w:val="34"/>
    </w:rPr>
  </w:style>
  <w:style w:type="paragraph" w:styleId="657" w:customStyle="1">
    <w:name w:val="Заголовок 31"/>
    <w:basedOn w:val="644"/>
    <w:next w:val="644"/>
    <w:link w:val="6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8" w:customStyle="1">
    <w:name w:val="Heading 3 Char"/>
    <w:basedOn w:val="645"/>
    <w:link w:val="657"/>
    <w:uiPriority w:val="9"/>
    <w:rPr>
      <w:rFonts w:ascii="Arial" w:hAnsi="Arial" w:cs="Arial" w:eastAsia="Arial"/>
      <w:sz w:val="30"/>
      <w:szCs w:val="30"/>
    </w:rPr>
  </w:style>
  <w:style w:type="paragraph" w:styleId="659" w:customStyle="1">
    <w:name w:val="Заголовок 41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0" w:customStyle="1">
    <w:name w:val="Heading 4 Char"/>
    <w:basedOn w:val="64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paragraph" w:styleId="661" w:customStyle="1">
    <w:name w:val="Заголовок 51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2" w:customStyle="1">
    <w:name w:val="Heading 5 Char"/>
    <w:basedOn w:val="645"/>
    <w:link w:val="661"/>
    <w:uiPriority w:val="9"/>
    <w:rPr>
      <w:rFonts w:ascii="Arial" w:hAnsi="Arial" w:cs="Arial" w:eastAsia="Arial"/>
      <w:b/>
      <w:bCs/>
      <w:sz w:val="24"/>
      <w:szCs w:val="24"/>
    </w:rPr>
  </w:style>
  <w:style w:type="paragraph" w:styleId="663" w:customStyle="1">
    <w:name w:val="Заголовок 61"/>
    <w:basedOn w:val="644"/>
    <w:next w:val="644"/>
    <w:link w:val="6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4" w:customStyle="1">
    <w:name w:val="Heading 6 Char"/>
    <w:basedOn w:val="645"/>
    <w:link w:val="663"/>
    <w:uiPriority w:val="9"/>
    <w:rPr>
      <w:rFonts w:ascii="Arial" w:hAnsi="Arial" w:cs="Arial" w:eastAsia="Arial"/>
      <w:b/>
      <w:bCs/>
      <w:sz w:val="22"/>
      <w:szCs w:val="22"/>
    </w:rPr>
  </w:style>
  <w:style w:type="paragraph" w:styleId="665" w:customStyle="1">
    <w:name w:val="Заголовок 71"/>
    <w:basedOn w:val="644"/>
    <w:next w:val="644"/>
    <w:link w:val="6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6" w:customStyle="1">
    <w:name w:val="Heading 7 Char"/>
    <w:basedOn w:val="645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7" w:customStyle="1">
    <w:name w:val="Заголовок 81"/>
    <w:basedOn w:val="644"/>
    <w:next w:val="644"/>
    <w:link w:val="6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8" w:customStyle="1">
    <w:name w:val="Heading 8 Char"/>
    <w:basedOn w:val="645"/>
    <w:link w:val="667"/>
    <w:uiPriority w:val="9"/>
    <w:rPr>
      <w:rFonts w:ascii="Arial" w:hAnsi="Arial" w:cs="Arial" w:eastAsia="Arial"/>
      <w:i/>
      <w:iCs/>
      <w:sz w:val="22"/>
      <w:szCs w:val="22"/>
    </w:rPr>
  </w:style>
  <w:style w:type="paragraph" w:styleId="669" w:customStyle="1">
    <w:name w:val="Заголовок 91"/>
    <w:basedOn w:val="644"/>
    <w:next w:val="644"/>
    <w:link w:val="6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0" w:customStyle="1">
    <w:name w:val="Heading 9 Char"/>
    <w:basedOn w:val="645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671">
    <w:name w:val="No Spacing"/>
    <w:qFormat/>
    <w:uiPriority w:val="1"/>
    <w:pPr>
      <w:spacing w:lineRule="auto" w:line="240" w:after="0"/>
    </w:pPr>
  </w:style>
  <w:style w:type="paragraph" w:styleId="672">
    <w:name w:val="Title"/>
    <w:basedOn w:val="644"/>
    <w:next w:val="644"/>
    <w:link w:val="6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3" w:customStyle="1">
    <w:name w:val="Назва Знак"/>
    <w:basedOn w:val="645"/>
    <w:link w:val="672"/>
    <w:uiPriority w:val="10"/>
    <w:rPr>
      <w:sz w:val="48"/>
      <w:szCs w:val="48"/>
    </w:rPr>
  </w:style>
  <w:style w:type="paragraph" w:styleId="674">
    <w:name w:val="Subtitle"/>
    <w:basedOn w:val="644"/>
    <w:next w:val="644"/>
    <w:link w:val="675"/>
    <w:qFormat/>
    <w:uiPriority w:val="11"/>
    <w:rPr>
      <w:sz w:val="24"/>
      <w:szCs w:val="24"/>
    </w:rPr>
    <w:pPr>
      <w:spacing w:after="200" w:before="200"/>
    </w:pPr>
  </w:style>
  <w:style w:type="character" w:styleId="675" w:customStyle="1">
    <w:name w:val="Підзаголовок Знак"/>
    <w:basedOn w:val="645"/>
    <w:link w:val="674"/>
    <w:uiPriority w:val="11"/>
    <w:rPr>
      <w:sz w:val="24"/>
      <w:szCs w:val="24"/>
    </w:rPr>
  </w:style>
  <w:style w:type="paragraph" w:styleId="676">
    <w:name w:val="Quote"/>
    <w:basedOn w:val="644"/>
    <w:next w:val="644"/>
    <w:link w:val="677"/>
    <w:qFormat/>
    <w:uiPriority w:val="29"/>
    <w:rPr>
      <w:i/>
    </w:rPr>
    <w:pPr>
      <w:ind w:left="720" w:right="720"/>
    </w:pPr>
  </w:style>
  <w:style w:type="character" w:styleId="677" w:customStyle="1">
    <w:name w:val="Цитата Знак"/>
    <w:link w:val="676"/>
    <w:uiPriority w:val="29"/>
    <w:rPr>
      <w:i/>
    </w:rPr>
  </w:style>
  <w:style w:type="paragraph" w:styleId="678">
    <w:name w:val="Intense Quote"/>
    <w:basedOn w:val="644"/>
    <w:next w:val="644"/>
    <w:link w:val="67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9" w:customStyle="1">
    <w:name w:val="Насичена цитата Знак"/>
    <w:link w:val="678"/>
    <w:uiPriority w:val="30"/>
    <w:rPr>
      <w:i/>
    </w:rPr>
  </w:style>
  <w:style w:type="paragraph" w:styleId="680" w:customStyle="1">
    <w:name w:val="Верхній колонтитул1"/>
    <w:basedOn w:val="644"/>
    <w:link w:val="68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1" w:customStyle="1">
    <w:name w:val="Header Char"/>
    <w:basedOn w:val="645"/>
    <w:link w:val="680"/>
    <w:uiPriority w:val="99"/>
  </w:style>
  <w:style w:type="paragraph" w:styleId="682" w:customStyle="1">
    <w:name w:val="Нижній колонтитул1"/>
    <w:basedOn w:val="644"/>
    <w:link w:val="6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3" w:customStyle="1">
    <w:name w:val="Footer Char"/>
    <w:basedOn w:val="645"/>
    <w:link w:val="682"/>
    <w:uiPriority w:val="99"/>
  </w:style>
  <w:style w:type="table" w:styleId="684" w:customStyle="1">
    <w:name w:val="Table Grid Light"/>
    <w:basedOn w:val="64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5" w:customStyle="1">
    <w:name w:val="Звичайна таблиця 11"/>
    <w:basedOn w:val="64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 w:customStyle="1">
    <w:name w:val="Звичайна таблиця 21"/>
    <w:basedOn w:val="64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 w:customStyle="1">
    <w:name w:val="Звичайна таблиця 31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 w:customStyle="1">
    <w:name w:val="Звичайна таблиця 41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Звичайна таблиця 51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 w:customStyle="1">
    <w:name w:val="Таблиця-сітка 1 (світла)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Таблиця-сітка 2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Таблиця-сітка 3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Таблиця-сітка 41"/>
    <w:basedOn w:val="64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 w:customStyle="1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3" w:customStyle="1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4" w:customStyle="1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5" w:customStyle="1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6" w:customStyle="1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7" w:customStyle="1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8" w:customStyle="1">
    <w:name w:val="Таблиця-сітка 5 (темна)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5" w:customStyle="1">
    <w:name w:val="Таблиця-сітка 6 (кольорова)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 w:customStyle="1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7" w:customStyle="1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8" w:customStyle="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9" w:customStyle="1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0" w:customStyle="1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1" w:customStyle="1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2" w:customStyle="1">
    <w:name w:val="Таблиця-сітка 7 (кольорова)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3" w:customStyle="1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Таблиця-список 1 (світлий)1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Таблиця-список 2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7" w:customStyle="1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8" w:customStyle="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9" w:customStyle="1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0" w:customStyle="1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1" w:customStyle="1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2" w:customStyle="1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3" w:customStyle="1">
    <w:name w:val="Таблиця-список 3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Таблиця-список 4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Таблиця-список 5 (темний)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Таблиця-список 6 (кольоровий)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5" w:customStyle="1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6" w:customStyle="1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7" w:customStyle="1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8" w:customStyle="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9" w:customStyle="1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0" w:customStyle="1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1" w:customStyle="1">
    <w:name w:val="Таблиця-список 7 (кольоровий)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ned - Accent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9" w:customStyle="1">
    <w:name w:val="Lined - Accent 1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90" w:customStyle="1">
    <w:name w:val="Lined - Accent 2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791" w:customStyle="1">
    <w:name w:val="Lined - Accent 3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792" w:customStyle="1">
    <w:name w:val="Lined - Accent 4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793" w:customStyle="1">
    <w:name w:val="Lined - Accent 5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4" w:customStyle="1">
    <w:name w:val="Lined - Accent 6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5" w:customStyle="1">
    <w:name w:val="Bordered &amp; Lined - Accent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6" w:customStyle="1">
    <w:name w:val="Bordered &amp; Lined - Accent 1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97" w:customStyle="1">
    <w:name w:val="Bordered &amp; Lined - Accent 2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798" w:customStyle="1">
    <w:name w:val="Bordered &amp; Lined - Accent 3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799" w:customStyle="1">
    <w:name w:val="Bordered &amp; Lined - Accent 4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0" w:customStyle="1">
    <w:name w:val="Bordered &amp; Lined - Accent 5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1" w:customStyle="1">
    <w:name w:val="Bordered &amp; Lined - Accent 6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2" w:customStyle="1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3" w:customStyle="1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4" w:customStyle="1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5" w:customStyle="1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6" w:customStyle="1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7" w:customStyle="1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8" w:customStyle="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09">
    <w:name w:val="footnote text"/>
    <w:basedOn w:val="644"/>
    <w:link w:val="810"/>
    <w:uiPriority w:val="99"/>
    <w:semiHidden/>
    <w:unhideWhenUsed/>
    <w:rPr>
      <w:sz w:val="18"/>
    </w:rPr>
    <w:pPr>
      <w:spacing w:after="40"/>
    </w:pPr>
  </w:style>
  <w:style w:type="character" w:styleId="810" w:customStyle="1">
    <w:name w:val="Текст виноски Знак"/>
    <w:link w:val="809"/>
    <w:uiPriority w:val="99"/>
    <w:rPr>
      <w:sz w:val="18"/>
    </w:rPr>
  </w:style>
  <w:style w:type="character" w:styleId="811">
    <w:name w:val="footnote reference"/>
    <w:basedOn w:val="645"/>
    <w:uiPriority w:val="99"/>
    <w:unhideWhenUsed/>
    <w:rPr>
      <w:vertAlign w:val="superscript"/>
    </w:rPr>
  </w:style>
  <w:style w:type="paragraph" w:styleId="812">
    <w:name w:val="toc 1"/>
    <w:basedOn w:val="644"/>
    <w:next w:val="644"/>
    <w:uiPriority w:val="39"/>
    <w:unhideWhenUsed/>
    <w:pPr>
      <w:spacing w:after="57"/>
    </w:pPr>
  </w:style>
  <w:style w:type="paragraph" w:styleId="813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4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5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6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7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8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19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0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1">
    <w:name w:val="TOC Heading"/>
    <w:uiPriority w:val="39"/>
    <w:unhideWhenUsed/>
  </w:style>
  <w:style w:type="paragraph" w:styleId="822">
    <w:name w:val="Caption"/>
    <w:basedOn w:val="644"/>
    <w:next w:val="644"/>
    <w:qFormat/>
    <w:rPr>
      <w:sz w:val="32"/>
    </w:rPr>
    <w:pPr>
      <w:jc w:val="center"/>
    </w:pPr>
  </w:style>
  <w:style w:type="paragraph" w:styleId="823">
    <w:name w:val="Balloon Text"/>
    <w:basedOn w:val="644"/>
    <w:link w:val="824"/>
    <w:uiPriority w:val="99"/>
    <w:semiHidden/>
    <w:unhideWhenUsed/>
    <w:rPr>
      <w:rFonts w:ascii="Tahoma" w:hAnsi="Tahoma" w:cs="Tahoma"/>
      <w:sz w:val="16"/>
      <w:szCs w:val="16"/>
    </w:rPr>
  </w:style>
  <w:style w:type="character" w:styleId="824" w:customStyle="1">
    <w:name w:val="Текст у виносці Знак"/>
    <w:basedOn w:val="645"/>
    <w:link w:val="823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25">
    <w:name w:val="List Paragraph"/>
    <w:basedOn w:val="644"/>
    <w:qFormat/>
    <w:uiPriority w:val="34"/>
    <w:rPr>
      <w:rFonts w:ascii="Calibri" w:hAnsi="Calibri" w:cs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26" w:customStyle="1">
    <w:name w:val="Char Знак Знак Char Знак Знак Char Знак Знак Char Знак Знак Знак Знак Знак Знак"/>
    <w:basedOn w:val="644"/>
    <w:rPr>
      <w:rFonts w:ascii="Verdana" w:hAnsi="Verdana" w:cs="Verdana"/>
      <w:lang w:val="en-US" w:eastAsia="en-US"/>
    </w:rPr>
  </w:style>
  <w:style w:type="character" w:styleId="827">
    <w:name w:val="Hyperlink"/>
    <w:rPr>
      <w:color w:val="0000FF"/>
      <w:u w:val="single"/>
    </w:rPr>
  </w:style>
  <w:style w:type="paragraph" w:styleId="828" w:customStyle="1">
    <w:name w:val="rvps2"/>
    <w:basedOn w:val="644"/>
    <w:rPr>
      <w:sz w:val="24"/>
      <w:szCs w:val="24"/>
      <w:lang w:eastAsia="uk-UA"/>
    </w:rPr>
    <w:pPr>
      <w:spacing w:after="100" w:afterAutospacing="1" w:before="100" w:beforeAutospacing="1"/>
    </w:pPr>
  </w:style>
  <w:style w:type="character" w:styleId="829" w:customStyle="1">
    <w:name w:val="apple-converted-space"/>
    <w:basedOn w:val="645"/>
  </w:style>
  <w:style w:type="table" w:styleId="830">
    <w:name w:val="Table Grid"/>
    <w:basedOn w:val="64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31" w:customStyle="1">
    <w:name w:val="Список 2 Знак"/>
    <w:link w:val="831"/>
    <w:rPr>
      <w:rFonts w:cs="Times New Roman"/>
    </w:rPr>
    <w:pPr>
      <w:spacing w:lineRule="auto" w:line="259" w:after="160"/>
    </w:pPr>
  </w:style>
  <w:style w:type="paragraph" w:styleId="832">
    <w:name w:val="Normal (Web)"/>
    <w:basedOn w:val="644"/>
    <w:uiPriority w:val="99"/>
    <w:semiHidden/>
    <w:unhideWhenUsed/>
    <w:rPr>
      <w:sz w:val="22"/>
      <w:szCs w:val="22"/>
      <w:lang w:val="ru-RU" w:bidi="en-US" w:eastAsia="en-US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33" w:customStyle="1">
    <w:name w:val="docdata"/>
    <w:basedOn w:val="644"/>
    <w:uiPriority w:val="99"/>
    <w:rPr>
      <w:sz w:val="24"/>
      <w:szCs w:val="24"/>
      <w:lang w:val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8</cp:revision>
  <dcterms:created xsi:type="dcterms:W3CDTF">2021-10-27T13:59:00Z</dcterms:created>
  <dcterms:modified xsi:type="dcterms:W3CDTF">2021-10-28T09:16:02Z</dcterms:modified>
</cp:coreProperties>
</file>