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82" w:rsidRDefault="00691E4B">
      <w:pPr>
        <w:widowControl w:val="0"/>
        <w:ind w:left="5670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Додаток 4 </w:t>
      </w:r>
    </w:p>
    <w:p w:rsidR="00131B82" w:rsidRDefault="00577995">
      <w:pPr>
        <w:widowControl w:val="0"/>
        <w:ind w:left="5670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>до</w:t>
      </w:r>
      <w:r w:rsidR="00691E4B">
        <w:rPr>
          <w:rFonts w:ascii="Times New Roman" w:eastAsia="Lucida Sans Unicode" w:hAnsi="Times New Roman"/>
          <w:color w:val="000000"/>
          <w:sz w:val="28"/>
          <w:szCs w:val="28"/>
        </w:rPr>
        <w:t xml:space="preserve"> рішення виконавчого комітету </w:t>
      </w:r>
    </w:p>
    <w:p w:rsidR="00577995" w:rsidRDefault="00577995">
      <w:pPr>
        <w:widowControl w:val="0"/>
        <w:ind w:left="5670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>міської ради</w:t>
      </w:r>
    </w:p>
    <w:p w:rsidR="00131B82" w:rsidRDefault="00691E4B">
      <w:pPr>
        <w:widowControl w:val="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жовтня 2021 року №</w:t>
      </w:r>
      <w:r w:rsidR="00577995">
        <w:rPr>
          <w:rFonts w:ascii="Times New Roman" w:hAnsi="Times New Roman"/>
          <w:sz w:val="28"/>
          <w:szCs w:val="28"/>
        </w:rPr>
        <w:t xml:space="preserve"> 317</w:t>
      </w:r>
      <w:bookmarkStart w:id="0" w:name="_GoBack"/>
      <w:bookmarkEnd w:id="0"/>
    </w:p>
    <w:p w:rsidR="00131B82" w:rsidRDefault="00131B82">
      <w:pPr>
        <w:widowControl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131B82" w:rsidRDefault="00691E4B">
      <w:pPr>
        <w:widowControl w:val="0"/>
        <w:jc w:val="center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 xml:space="preserve">Структура тарифів на постачання теплової енергії </w:t>
      </w:r>
    </w:p>
    <w:p w:rsidR="00131B82" w:rsidRDefault="00691E4B">
      <w:pPr>
        <w:widowControl w:val="0"/>
        <w:jc w:val="center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>АТ «</w:t>
      </w:r>
      <w:proofErr w:type="spellStart"/>
      <w:r>
        <w:rPr>
          <w:rStyle w:val="rvts11"/>
          <w:rFonts w:ascii="Times New Roman" w:hAnsi="Times New Roman"/>
          <w:sz w:val="28"/>
          <w:szCs w:val="28"/>
        </w:rPr>
        <w:t>Облтеплокомуненерго</w:t>
      </w:r>
      <w:proofErr w:type="spellEnd"/>
      <w:r>
        <w:rPr>
          <w:rStyle w:val="rvts11"/>
          <w:rFonts w:ascii="Times New Roman" w:hAnsi="Times New Roman"/>
          <w:sz w:val="28"/>
          <w:szCs w:val="28"/>
        </w:rPr>
        <w:t xml:space="preserve">» </w:t>
      </w:r>
    </w:p>
    <w:p w:rsidR="00131B82" w:rsidRDefault="00691E4B">
      <w:pPr>
        <w:widowControl w:val="0"/>
        <w:jc w:val="right"/>
        <w:rPr>
          <w:rFonts w:ascii="Times New Roman" w:eastAsia="Lucida Sans Unicode" w:hAnsi="Times New Roman"/>
          <w:bCs/>
          <w:lang w:eastAsia="hi-IN" w:bidi="hi-IN"/>
        </w:rPr>
      </w:pPr>
      <w:r>
        <w:rPr>
          <w:rFonts w:ascii="Times New Roman" w:eastAsia="Lucida Sans Unicode" w:hAnsi="Times New Roman"/>
          <w:bCs/>
          <w:lang w:eastAsia="hi-IN" w:bidi="hi-IN"/>
        </w:rPr>
        <w:t>- без ПДВ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16"/>
        <w:gridCol w:w="3313"/>
        <w:gridCol w:w="970"/>
        <w:gridCol w:w="1084"/>
        <w:gridCol w:w="1198"/>
        <w:gridCol w:w="1191"/>
        <w:gridCol w:w="1267"/>
      </w:tblGrid>
      <w:tr w:rsidR="00131B82">
        <w:trPr>
          <w:cantSplit/>
          <w:trHeight w:val="30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№ з/п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показників</w:t>
            </w:r>
            <w:proofErr w:type="spellEnd"/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Сумарні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тарифні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тис.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рік</w:t>
            </w:r>
            <w:proofErr w:type="spellEnd"/>
          </w:p>
        </w:tc>
        <w:tc>
          <w:tcPr>
            <w:tcW w:w="4740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Тарифи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Гкал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</w:tr>
      <w:tr w:rsidR="00131B82">
        <w:trPr>
          <w:cantSplit/>
          <w:trHeight w:val="926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131B82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131B82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131B82">
            <w:pPr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населення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бюджетних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установ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для потреб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інших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споживачів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потреб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релігійних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організацій</w:t>
            </w:r>
            <w:proofErr w:type="spellEnd"/>
          </w:p>
        </w:tc>
      </w:tr>
      <w:tr w:rsidR="00131B82">
        <w:trPr>
          <w:trHeight w:val="22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0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1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19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2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</w:tr>
      <w:tr w:rsidR="00131B82">
        <w:trPr>
          <w:trHeight w:val="43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І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br/>
            </w:r>
            <w:r>
              <w:rPr>
                <w:rFonts w:ascii="Times New Roman" w:eastAsia="Times New Roman" w:hAnsi="Times New Roman"/>
                <w:lang w:val="ru-RU"/>
              </w:rPr>
              <w:t>((п.1+п.2+п.3+п.4+п.5+п.6+п.7)/п.8)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150,58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23,31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23,31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23,31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lang w:val="en-US"/>
              </w:rPr>
              <w:t>ІІ</w:t>
            </w:r>
          </w:p>
        </w:tc>
        <w:tc>
          <w:tcPr>
            <w:tcW w:w="9023" w:type="dxa"/>
            <w:gridSpan w:val="6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Структура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тарифів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/>
              </w:rPr>
              <w:t>енергії</w:t>
            </w:r>
            <w:proofErr w:type="spellEnd"/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Виробнича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собівартість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136,27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21,09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21,09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21,09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1.1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матеріальні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1.2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праці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108,16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16,74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16,74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16,74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26,62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1.3.1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23,80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3,68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3,68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3,68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1.3.2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2,18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0,34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1.3.3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внески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регулювання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1.3.4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прямі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загальновиробничі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1.4.1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оплату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праці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1.4.2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1.4.3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1.4.4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1,37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0,21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12,95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2.1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оплату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праці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1,44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2.2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соціальні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заходи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2.3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амортизаційні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відрахування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2.4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операційні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Фінансові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285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Витрати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покриття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втрат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Коригування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витрат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Розрахунковий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прибуток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усього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числі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: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7.1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податок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прибуток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7.2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розвиток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виробництва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виробничі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інвестиції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30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7.3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інше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прибутку</w:t>
            </w:r>
            <w:proofErr w:type="spellEnd"/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131B82">
        <w:trPr>
          <w:trHeight w:val="450"/>
        </w:trPr>
        <w:tc>
          <w:tcPr>
            <w:tcW w:w="616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lastRenderedPageBreak/>
              <w:t>8</w:t>
            </w:r>
          </w:p>
        </w:tc>
        <w:tc>
          <w:tcPr>
            <w:tcW w:w="33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131B82" w:rsidRDefault="00691E4B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Річний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обсяг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теплової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власним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споживачам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, Гкал</w:t>
            </w:r>
          </w:p>
        </w:tc>
        <w:tc>
          <w:tcPr>
            <w:tcW w:w="97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6 460,14</w:t>
            </w:r>
          </w:p>
        </w:tc>
        <w:tc>
          <w:tcPr>
            <w:tcW w:w="10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2 062,13</w:t>
            </w:r>
          </w:p>
        </w:tc>
        <w:tc>
          <w:tcPr>
            <w:tcW w:w="119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3 593,43</w:t>
            </w:r>
          </w:p>
        </w:tc>
        <w:tc>
          <w:tcPr>
            <w:tcW w:w="119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804,58</w:t>
            </w:r>
          </w:p>
        </w:tc>
        <w:tc>
          <w:tcPr>
            <w:tcW w:w="12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82" w:rsidRDefault="00691E4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</w:tbl>
    <w:p w:rsidR="00131B82" w:rsidRDefault="00131B82">
      <w:pPr>
        <w:widowControl w:val="0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131B82" w:rsidRDefault="00131B82">
      <w:pPr>
        <w:widowControl w:val="0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131B82" w:rsidRDefault="00691E4B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Начальник відділу економічного </w:t>
      </w:r>
    </w:p>
    <w:p w:rsidR="00131B82" w:rsidRDefault="00691E4B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 xml:space="preserve">розвитку та інвестицій </w:t>
      </w:r>
    </w:p>
    <w:p w:rsidR="00131B82" w:rsidRDefault="00691E4B">
      <w:pPr>
        <w:widowControl w:val="0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Менської міської ради</w:t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  <w:t>Сергій СКОРОХОД</w:t>
      </w:r>
    </w:p>
    <w:p w:rsidR="00131B82" w:rsidRDefault="00131B82">
      <w:pPr>
        <w:widowControl w:val="0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sectPr w:rsidR="00131B8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53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E4B" w:rsidRDefault="00691E4B">
      <w:r>
        <w:separator/>
      </w:r>
    </w:p>
  </w:endnote>
  <w:endnote w:type="continuationSeparator" w:id="0">
    <w:p w:rsidR="00691E4B" w:rsidRDefault="0069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82" w:rsidRDefault="00131B8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82" w:rsidRDefault="00131B8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E4B" w:rsidRDefault="00691E4B">
      <w:r>
        <w:separator/>
      </w:r>
    </w:p>
  </w:footnote>
  <w:footnote w:type="continuationSeparator" w:id="0">
    <w:p w:rsidR="00691E4B" w:rsidRDefault="0069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82" w:rsidRDefault="00691E4B">
    <w:pPr>
      <w:pStyle w:val="ad"/>
      <w:jc w:val="right"/>
      <w:rPr>
        <w:rFonts w:ascii="Times New Roman" w:eastAsia="Times New Roman" w:hAnsi="Times New Roman"/>
        <w:i/>
        <w:sz w:val="24"/>
      </w:rPr>
    </w:pPr>
    <w:r>
      <w:fldChar w:fldCharType="begin"/>
    </w:r>
    <w:r>
      <w:instrText>PAGE \* MERGEFORMAT</w:instrText>
    </w:r>
    <w:r>
      <w:rPr>
        <w:rFonts w:ascii="Times New Roman" w:eastAsia="Times New Roman" w:hAnsi="Times New Roman"/>
        <w:i/>
        <w:sz w:val="24"/>
      </w:rPr>
      <w:fldChar w:fldCharType="separate"/>
    </w:r>
    <w:r>
      <w:rPr>
        <w:rFonts w:ascii="Times New Roman" w:eastAsia="Times New Roman" w:hAnsi="Times New Roman"/>
        <w:i/>
        <w:sz w:val="24"/>
      </w:rPr>
      <w:t>2</w:t>
    </w:r>
    <w:r>
      <w:rPr>
        <w:rFonts w:ascii="Times New Roman" w:eastAsia="Times New Roman" w:hAnsi="Times New Roman"/>
        <w:i/>
        <w:sz w:val="24"/>
      </w:rPr>
      <w:fldChar w:fldCharType="end"/>
    </w:r>
    <w:r>
      <w:rPr>
        <w:rFonts w:ascii="Times New Roman" w:eastAsia="Times New Roman" w:hAnsi="Times New Roman"/>
        <w:i/>
        <w:sz w:val="24"/>
      </w:rPr>
      <w:t xml:space="preserve">                                        продовження додатка</w:t>
    </w:r>
  </w:p>
  <w:p w:rsidR="00131B82" w:rsidRDefault="00131B8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82" w:rsidRDefault="00131B8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0990"/>
    <w:multiLevelType w:val="hybridMultilevel"/>
    <w:tmpl w:val="0F0A74BC"/>
    <w:lvl w:ilvl="0" w:tplc="C94C11D2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F45AE594">
      <w:start w:val="1"/>
      <w:numFmt w:val="lowerLetter"/>
      <w:lvlText w:val="%2."/>
      <w:lvlJc w:val="left"/>
      <w:pPr>
        <w:ind w:left="1572" w:hanging="360"/>
      </w:pPr>
    </w:lvl>
    <w:lvl w:ilvl="2" w:tplc="0F4A085E">
      <w:start w:val="1"/>
      <w:numFmt w:val="lowerRoman"/>
      <w:lvlText w:val="%3."/>
      <w:lvlJc w:val="right"/>
      <w:pPr>
        <w:ind w:left="2292" w:hanging="180"/>
      </w:pPr>
    </w:lvl>
    <w:lvl w:ilvl="3" w:tplc="3EDAB622">
      <w:start w:val="1"/>
      <w:numFmt w:val="decimal"/>
      <w:lvlText w:val="%4."/>
      <w:lvlJc w:val="left"/>
      <w:pPr>
        <w:ind w:left="3012" w:hanging="360"/>
      </w:pPr>
    </w:lvl>
    <w:lvl w:ilvl="4" w:tplc="CF50BC18">
      <w:start w:val="1"/>
      <w:numFmt w:val="lowerLetter"/>
      <w:lvlText w:val="%5."/>
      <w:lvlJc w:val="left"/>
      <w:pPr>
        <w:ind w:left="3732" w:hanging="360"/>
      </w:pPr>
    </w:lvl>
    <w:lvl w:ilvl="5" w:tplc="7F52D32E">
      <w:start w:val="1"/>
      <w:numFmt w:val="lowerRoman"/>
      <w:lvlText w:val="%6."/>
      <w:lvlJc w:val="right"/>
      <w:pPr>
        <w:ind w:left="4452" w:hanging="180"/>
      </w:pPr>
    </w:lvl>
    <w:lvl w:ilvl="6" w:tplc="30E08338">
      <w:start w:val="1"/>
      <w:numFmt w:val="decimal"/>
      <w:lvlText w:val="%7."/>
      <w:lvlJc w:val="left"/>
      <w:pPr>
        <w:ind w:left="5172" w:hanging="360"/>
      </w:pPr>
    </w:lvl>
    <w:lvl w:ilvl="7" w:tplc="80CEF8E4">
      <w:start w:val="1"/>
      <w:numFmt w:val="lowerLetter"/>
      <w:lvlText w:val="%8."/>
      <w:lvlJc w:val="left"/>
      <w:pPr>
        <w:ind w:left="5892" w:hanging="360"/>
      </w:pPr>
    </w:lvl>
    <w:lvl w:ilvl="8" w:tplc="DEDEA20E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10C3A81"/>
    <w:multiLevelType w:val="hybridMultilevel"/>
    <w:tmpl w:val="29F4FC0E"/>
    <w:lvl w:ilvl="0" w:tplc="70B410CA">
      <w:start w:val="1"/>
      <w:numFmt w:val="decimal"/>
      <w:lvlText w:val="%1."/>
      <w:lvlJc w:val="left"/>
    </w:lvl>
    <w:lvl w:ilvl="1" w:tplc="5770C502">
      <w:start w:val="1"/>
      <w:numFmt w:val="lowerLetter"/>
      <w:lvlText w:val="%2."/>
      <w:lvlJc w:val="left"/>
      <w:pPr>
        <w:ind w:left="1440" w:hanging="360"/>
      </w:pPr>
    </w:lvl>
    <w:lvl w:ilvl="2" w:tplc="9984FE66">
      <w:start w:val="1"/>
      <w:numFmt w:val="lowerRoman"/>
      <w:lvlText w:val="%3."/>
      <w:lvlJc w:val="right"/>
      <w:pPr>
        <w:ind w:left="2160" w:hanging="180"/>
      </w:pPr>
    </w:lvl>
    <w:lvl w:ilvl="3" w:tplc="3F3AEC02">
      <w:start w:val="1"/>
      <w:numFmt w:val="decimal"/>
      <w:lvlText w:val="%4."/>
      <w:lvlJc w:val="left"/>
      <w:pPr>
        <w:ind w:left="2880" w:hanging="360"/>
      </w:pPr>
    </w:lvl>
    <w:lvl w:ilvl="4" w:tplc="B5B8E25C">
      <w:start w:val="1"/>
      <w:numFmt w:val="lowerLetter"/>
      <w:lvlText w:val="%5."/>
      <w:lvlJc w:val="left"/>
      <w:pPr>
        <w:ind w:left="3600" w:hanging="360"/>
      </w:pPr>
    </w:lvl>
    <w:lvl w:ilvl="5" w:tplc="90A45A72">
      <w:start w:val="1"/>
      <w:numFmt w:val="lowerRoman"/>
      <w:lvlText w:val="%6."/>
      <w:lvlJc w:val="right"/>
      <w:pPr>
        <w:ind w:left="4320" w:hanging="180"/>
      </w:pPr>
    </w:lvl>
    <w:lvl w:ilvl="6" w:tplc="263E83FA">
      <w:start w:val="1"/>
      <w:numFmt w:val="decimal"/>
      <w:lvlText w:val="%7."/>
      <w:lvlJc w:val="left"/>
      <w:pPr>
        <w:ind w:left="5040" w:hanging="360"/>
      </w:pPr>
    </w:lvl>
    <w:lvl w:ilvl="7" w:tplc="8ACEA5E2">
      <w:start w:val="1"/>
      <w:numFmt w:val="lowerLetter"/>
      <w:lvlText w:val="%8."/>
      <w:lvlJc w:val="left"/>
      <w:pPr>
        <w:ind w:left="5760" w:hanging="360"/>
      </w:pPr>
    </w:lvl>
    <w:lvl w:ilvl="8" w:tplc="54B896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82B70"/>
    <w:multiLevelType w:val="multilevel"/>
    <w:tmpl w:val="450A16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82"/>
    <w:rsid w:val="00131B82"/>
    <w:rsid w:val="00577995"/>
    <w:rsid w:val="006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ED2E"/>
  <w15:docId w15:val="{DBA1DD1D-DFDC-4F4A-9C0D-4887121A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Times New Roman" w:eastAsia="Times New Roman" w:hAnsi="Times New Roman"/>
      <w:b/>
      <w:sz w:val="24"/>
      <w:lang w:val="ru-RU"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у виносці Знак"/>
    <w:link w:val="afc"/>
    <w:semiHidden/>
    <w:rPr>
      <w:rFonts w:ascii="Tahoma" w:eastAsia="Calibri" w:hAnsi="Tahoma"/>
      <w:sz w:val="16"/>
      <w:szCs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4"/>
      <w:lang w:val="ru-RU" w:eastAsia="ru-RU"/>
    </w:rPr>
  </w:style>
  <w:style w:type="paragraph" w:customStyle="1" w:styleId="rvps323">
    <w:name w:val="rvps323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e">
    <w:name w:val="Body Text"/>
    <w:basedOn w:val="a"/>
    <w:link w:val="aff"/>
    <w:semiHidden/>
    <w:pPr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aff">
    <w:name w:val="Основний текст Знак"/>
    <w:link w:val="afe"/>
    <w:semiHidden/>
    <w:rPr>
      <w:rFonts w:ascii="Times New Roman" w:eastAsia="Times New Roman" w:hAnsi="Times New Roman"/>
      <w:sz w:val="24"/>
      <w:lang w:eastAsia="ru-RU"/>
    </w:rPr>
  </w:style>
  <w:style w:type="character" w:customStyle="1" w:styleId="ae">
    <w:name w:val="Верхній колонтитул Знак"/>
    <w:link w:val="ad"/>
    <w:rPr>
      <w:sz w:val="22"/>
      <w:szCs w:val="22"/>
      <w:lang w:eastAsia="en-US"/>
    </w:rPr>
  </w:style>
  <w:style w:type="character" w:customStyle="1" w:styleId="af0">
    <w:name w:val="Нижній колонтитул Знак"/>
    <w:link w:val="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85A0455-2E12-4731-927F-CDFFCF66B01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0F45597-9396-43F5-BB8B-24B5659A59D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1471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2021-10-28T08:50:00Z</dcterms:created>
  <dcterms:modified xsi:type="dcterms:W3CDTF">2021-10-29T14:53:00Z</dcterms:modified>
</cp:coreProperties>
</file>