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bidi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ru-RU"/>
        </w:rPr>
        <w:t xml:space="preserve">дванадцята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) </w:t>
      </w:r>
      <w:bookmarkEnd w:id="0"/>
      <w:r>
        <w:rPr>
          <w:rFonts w:ascii="Times New Roman" w:hAnsi="Times New Roman" w:cs="Times New Roman" w:eastAsia="Times New Roman"/>
          <w:lang w:bidi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ru-RU"/>
        </w:rPr>
        <w:t xml:space="preserve">РІШЕННЯ</w:t>
      </w:r>
      <w:r>
        <w:rPr>
          <w:rFonts w:ascii="Times New Roman" w:hAnsi="Times New Roman" w:cs="Times New Roman" w:eastAsia="Times New Roman"/>
          <w:lang w:bidi="ru-RU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ru-RU"/>
        </w:rPr>
        <w:t xml:space="preserve">26 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/>
        </w:rPr>
        <w:tab/>
        <w:t xml:space="preserve">№ 594</w:t>
      </w:r>
      <w:r>
        <w:rPr>
          <w:rFonts w:ascii="Times New Roman" w:hAnsi="Times New Roman" w:cs="Times New Roman" w:eastAsia="Times New Roman"/>
          <w:lang w:bidi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4"/>
        <w:ind w:right="5386"/>
        <w:jc w:val="both"/>
        <w:spacing w:lineRule="auto" w:line="240" w:after="0" w:afterAutospacing="0" w:before="0" w:beforeAutospacing="0"/>
        <w:shd w:val="clear" w:fill="auto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1" w:name="_GoBack"/>
      <w:r>
        <w:rPr>
          <w:rFonts w:ascii="Times New Roman" w:hAnsi="Times New Roman" w:cs="Times New Roman" w:eastAsia="Times New Roman"/>
          <w:bCs w:val="false"/>
          <w:color w:val="000000"/>
          <w:sz w:val="28"/>
          <w:szCs w:val="28"/>
          <w:lang w:val="uk-UA" w:eastAsia="uk-UA"/>
        </w:rPr>
        <w:t xml:space="preserve">Про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Cs w:val="false"/>
          <w:color w:val="000000"/>
          <w:sz w:val="28"/>
          <w:szCs w:val="28"/>
          <w:lang w:val="uk-UA" w:eastAsia="uk-UA"/>
        </w:rPr>
        <w:t xml:space="preserve"> (нова редакція)</w:t>
      </w:r>
      <w:bookmarkEnd w:id="1"/>
      <w:r>
        <w:rPr>
          <w:rFonts w:ascii="Times New Roman" w:hAnsi="Times New Roman" w:cs="Times New Roman" w:eastAsia="Times New Roman"/>
          <w:bCs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38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Cs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3"/>
        <w:ind w:firstLine="740"/>
        <w:jc w:val="both"/>
        <w:spacing w:lineRule="auto" w:line="240" w:after="0" w:afterAutospacing="0" w:before="0" w:beforeAutospacing="0"/>
        <w:shd w:val="clear" w:fill="auto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З метою забезпечення належного контролю за використанням об'єктів рослинного світу на території Менської міської територіальної громади, недоп</w:t>
      </w: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ущення виникнення аварійних і надзвичайних ситуацій, спричинених, падінням зелених насаджень за межами населених пунктів, керуючись ст. 6 Закону України «Про рослинний світ», ст.26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b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2"/>
        <w:jc w:val="both"/>
        <w:spacing w:lineRule="auto" w:line="240" w:after="0" w:afterAutospacing="0" w:before="0" w:beforeAutospacing="0"/>
        <w:tabs>
          <w:tab w:val="left" w:pos="567" w:leader="none"/>
          <w:tab w:val="left" w:pos="4395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3"/>
        <w:numPr>
          <w:ilvl w:val="0"/>
          <w:numId w:val="2"/>
        </w:numPr>
        <w:ind w:firstLine="740"/>
        <w:jc w:val="both"/>
        <w:spacing w:lineRule="auto" w:line="240" w:after="0" w:afterAutospacing="0" w:before="0" w:beforeAutospacing="0"/>
        <w:shd w:val="clear" w:fill="auto" w:color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 Затвердити Тимчасовий порядок 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 (нова редакція), що</w:t>
      </w: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 додається.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3"/>
        <w:numPr>
          <w:ilvl w:val="0"/>
          <w:numId w:val="2"/>
        </w:numPr>
        <w:ind w:firstLine="740"/>
        <w:jc w:val="both"/>
        <w:spacing w:lineRule="auto" w:line="240" w:after="0" w:afterAutospacing="0" w:before="0" w:beforeAutospacing="0"/>
        <w:shd w:val="clear" w:fill="auto" w:color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 Виконавчому комітету Менської міської ради забезпечити виконання даного рішення.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3"/>
        <w:numPr>
          <w:ilvl w:val="0"/>
          <w:numId w:val="2"/>
        </w:numPr>
        <w:ind w:firstLine="709"/>
        <w:jc w:val="both"/>
        <w:spacing w:lineRule="auto" w:line="240" w:after="0" w:afterAutospacing="0" w:before="0" w:beforeAutospacing="0"/>
        <w:shd w:val="clear" w:fill="auto" w:color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lang w:val="uk-UA" w:eastAsia="uk-UA"/>
        </w:rPr>
        <w:t xml:space="preserve">Контроль </w:t>
      </w:r>
      <w:r>
        <w:rPr>
          <w:rFonts w:ascii="Times New Roman" w:hAnsi="Times New Roman" w:cs="Times New Roman" w:eastAsia="Times New Roman"/>
          <w:highlight w:val="white"/>
          <w:lang w:val="uk-UA"/>
        </w:rPr>
        <w:t xml:space="preserve">за виконанням рішення покласти на </w:t>
      </w:r>
      <w:r>
        <w:rPr>
          <w:rFonts w:ascii="Times New Roman" w:hAnsi="Times New Roman" w:cs="Times New Roman" w:eastAsia="Times New Roman"/>
          <w:lang w:val="uk-UA"/>
        </w:rPr>
        <w:t xml:space="preserve">заступника міського голови з питань діяльності виконавчих органів ради В.І. Гнипа.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3"/>
        <w:ind w:left="1100" w:firstLine="0"/>
        <w:jc w:val="both"/>
        <w:spacing w:lineRule="auto" w:line="240" w:after="0" w:afterAutospacing="0" w:before="0" w:beforeAutospacing="0"/>
        <w:shd w:val="clear" w:fill="auto" w:color="auto"/>
        <w:tabs>
          <w:tab w:val="left" w:pos="11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ab/>
        <w:t xml:space="preserve">    Геннадій ПРИМАКОВ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1_644" w:customStyle="1">
    <w:name w:val="Заголовок №1"/>
    <w:basedOn w:val="673"/>
    <w:link w:val="861"/>
    <w:uiPriority w:val="9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tLeast" w:line="240" w:after="120" w:afterAutospacing="0" w:before="12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_643" w:customStyle="1">
    <w:name w:val="Основний текст (2)"/>
    <w:basedOn w:val="673"/>
    <w:link w:val="858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360"/>
      <w:jc w:val="left"/>
      <w:keepLines w:val="false"/>
      <w:keepNext w:val="false"/>
      <w:pageBreakBefore w:val="false"/>
      <w:spacing w:lineRule="atLeast" w:line="240" w:after="120" w:afterAutospacing="0" w:before="72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42">
    <w:name w:val="Normal (Web)"/>
    <w:basedOn w:val="67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</cp:revision>
  <dcterms:created xsi:type="dcterms:W3CDTF">2019-03-29T20:09:00Z</dcterms:created>
  <dcterms:modified xsi:type="dcterms:W3CDTF">2021-10-27T16:06:36Z</dcterms:modified>
</cp:coreProperties>
</file>