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2"/>
        <w:jc w:val="center"/>
        <w:spacing w:lineRule="auto" w:line="240" w:after="0"/>
        <w:tabs>
          <w:tab w:val="left" w:pos="426" w:leader="none"/>
          <w:tab w:val="left" w:pos="709" w:leader="none"/>
          <w:tab w:val="left" w:pos="9781" w:leader="none"/>
        </w:tabs>
        <w:rPr>
          <w:rFonts w:ascii="Times New Roman" w:hAnsi="Times New Roman"/>
          <w:color w:val="000000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lang w:eastAsia="ru-RU"/>
        </w:rPr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44456" cy="614832"/>
                <wp:effectExtent l="0" t="0" r="0" b="0"/>
                <wp:docPr id="1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  <pic:nvPr isPhoto="0" userDrawn="0"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444456" cy="6148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5.0pt;height:48.4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/>
          <w:color w:val="000000"/>
        </w:rPr>
      </w:r>
      <w:r/>
    </w:p>
    <w:p>
      <w:pPr>
        <w:pStyle w:val="897"/>
        <w:jc w:val="center"/>
        <w:spacing w:after="11" w:afterAutospacing="0" w:before="17" w:beforeAutospacing="0"/>
      </w:pPr>
      <w:r>
        <w:rPr>
          <w:b/>
          <w:bCs/>
          <w:color w:val="000000"/>
          <w:sz w:val="28"/>
          <w:szCs w:val="28"/>
        </w:rPr>
        <w:t xml:space="preserve">МЕНСЬКА МІСЬКА РАДА</w:t>
      </w:r>
      <w:r/>
    </w:p>
    <w:p>
      <w:pPr>
        <w:pStyle w:val="895"/>
        <w:jc w:val="center"/>
        <w:spacing w:after="11" w:afterAutospacing="0" w:before="17" w:beforeAutospacing="0"/>
      </w:pPr>
      <w:r>
        <w:t xml:space="preserve"> </w:t>
      </w:r>
      <w:r/>
    </w:p>
    <w:p>
      <w:pPr>
        <w:pStyle w:val="895"/>
        <w:jc w:val="center"/>
        <w:spacing w:after="11" w:afterAutospacing="0" w:before="17" w:beforeAutospacing="0"/>
      </w:pPr>
      <w:r/>
      <w:bookmarkStart w:id="0" w:name="_Hlk82170484"/>
      <w:r>
        <w:rPr>
          <w:b/>
          <w:bCs/>
          <w:color w:val="000000"/>
          <w:sz w:val="28"/>
          <w:szCs w:val="28"/>
        </w:rPr>
        <w:t xml:space="preserve">(д</w:t>
      </w:r>
      <w:r>
        <w:rPr>
          <w:b/>
          <w:bCs/>
          <w:color w:val="000000"/>
          <w:sz w:val="28"/>
          <w:szCs w:val="28"/>
        </w:rPr>
        <w:t xml:space="preserve">ванадцята</w:t>
      </w:r>
      <w:r>
        <w:rPr>
          <w:b/>
          <w:bCs/>
          <w:color w:val="000000"/>
          <w:sz w:val="28"/>
          <w:szCs w:val="28"/>
        </w:rPr>
        <w:t xml:space="preserve"> сесія восьмого скликання) </w:t>
      </w:r>
      <w:bookmarkEnd w:id="0"/>
      <w:r/>
      <w:r/>
    </w:p>
    <w:p>
      <w:pPr>
        <w:pStyle w:val="895"/>
        <w:jc w:val="center"/>
        <w:spacing w:after="11" w:afterAutospacing="0" w:before="17" w:beforeAutospacing="0"/>
      </w:pPr>
      <w:r>
        <w:t xml:space="preserve"> </w:t>
      </w:r>
      <w:r/>
    </w:p>
    <w:p>
      <w:pPr>
        <w:pStyle w:val="895"/>
        <w:jc w:val="center"/>
        <w:spacing w:after="11" w:afterAutospacing="0" w:before="17" w:beforeAutospacing="0"/>
        <w:widowControl w:val="off"/>
      </w:pPr>
      <w:r>
        <w:rPr>
          <w:b/>
          <w:bCs/>
          <w:color w:val="000000"/>
          <w:sz w:val="28"/>
          <w:szCs w:val="28"/>
        </w:rPr>
        <w:t xml:space="preserve">РІШЕННЯ</w:t>
      </w:r>
      <w:r/>
    </w:p>
    <w:p>
      <w:pPr>
        <w:pStyle w:val="895"/>
        <w:ind w:firstLine="567"/>
        <w:jc w:val="both"/>
        <w:spacing w:after="11" w:afterAutospacing="0" w:before="17" w:beforeAutospacing="0"/>
        <w:tabs>
          <w:tab w:val="left" w:pos="709" w:leader="none"/>
          <w:tab w:val="left" w:pos="7089" w:leader="none"/>
        </w:tabs>
      </w:pPr>
      <w:r>
        <w:t xml:space="preserve"> </w:t>
      </w:r>
      <w:r/>
    </w:p>
    <w:p>
      <w:pPr>
        <w:pStyle w:val="895"/>
        <w:spacing w:after="11" w:afterAutospacing="0" w:before="17" w:beforeAutospacing="0"/>
        <w:widowControl w:val="off"/>
        <w:tabs>
          <w:tab w:val="left" w:pos="4394" w:leader="none"/>
          <w:tab w:val="left" w:pos="7370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26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жовтня</w:t>
      </w:r>
      <w:r>
        <w:rPr>
          <w:color w:val="000000"/>
          <w:sz w:val="28"/>
          <w:szCs w:val="28"/>
        </w:rPr>
        <w:t xml:space="preserve"> 2021 року</w:t>
        <w:tab/>
        <w:t xml:space="preserve">м. Мена</w:t>
        <w:tab/>
        <w:t xml:space="preserve">№ 647</w:t>
      </w:r>
      <w:r/>
    </w:p>
    <w:p>
      <w:pPr>
        <w:pStyle w:val="895"/>
        <w:spacing w:after="11" w:afterAutospacing="0" w:before="17" w:beforeAutospacing="0"/>
        <w:widowControl w:val="off"/>
        <w:tabs>
          <w:tab w:val="left" w:pos="4394" w:leader="none"/>
          <w:tab w:val="left" w:pos="7370" w:leader="none"/>
        </w:tabs>
      </w:pPr>
      <w:r/>
      <w:r/>
    </w:p>
    <w:p>
      <w:pPr>
        <w:pStyle w:val="895"/>
        <w:jc w:val="both"/>
        <w:spacing w:after="11" w:afterAutospacing="0" w:before="17" w:beforeAutospacing="0"/>
      </w:pPr>
      <w:r>
        <w:rPr>
          <w:b/>
          <w:bCs/>
          <w:color w:val="000000"/>
          <w:sz w:val="28"/>
          <w:lang w:val="uk-UA"/>
        </w:rPr>
        <w:t xml:space="preserve">Про надання дозволів на розроблення проєктів землеустрою щодо відведення земельних ділянок по наданню у приватну власність для ведення особистого селянського господарства</w:t>
      </w:r>
      <w:r>
        <w:rPr>
          <w:b/>
          <w:bCs/>
          <w:color w:val="000000"/>
          <w:sz w:val="28"/>
          <w:lang w:val="uk-UA"/>
        </w:rPr>
        <w:t xml:space="preserve"> за межами </w:t>
      </w:r>
      <w:r>
        <w:rPr>
          <w:b/>
          <w:bCs/>
          <w:color w:val="000000"/>
          <w:sz w:val="28"/>
          <w:lang w:val="uk-UA"/>
        </w:rPr>
        <w:t xml:space="preserve">с. Киселівка, гр.</w:t>
      </w:r>
      <w:r>
        <w:rPr>
          <w:b/>
          <w:bCs/>
          <w:color w:val="000000"/>
          <w:sz w:val="28"/>
          <w:lang w:val="uk-UA"/>
        </w:rPr>
        <w:t xml:space="preserve"> Скирті С.О., Ніколайчик К.О., Н</w:t>
      </w:r>
      <w:r>
        <w:rPr>
          <w:b/>
          <w:bCs/>
          <w:color w:val="000000"/>
          <w:sz w:val="28"/>
          <w:lang w:val="uk-UA"/>
        </w:rPr>
        <w:t xml:space="preserve">іколайчик Л.Л., Губенко А.В.</w:t>
      </w:r>
      <w:r/>
    </w:p>
    <w:p>
      <w:pPr>
        <w:pStyle w:val="895"/>
        <w:spacing w:after="0" w:afterAutospacing="0" w:beforeAutospacing="0"/>
      </w:pPr>
      <w:r>
        <w:rPr>
          <w:color w:val="000000"/>
        </w:rPr>
        <w:t xml:space="preserve"> </w:t>
      </w:r>
      <w:r>
        <w:rPr>
          <w:color w:val="000000"/>
        </w:rPr>
        <w:tab/>
      </w:r>
      <w:r>
        <w:rPr>
          <w:color w:val="000000"/>
          <w:sz w:val="28"/>
          <w:szCs w:val="28"/>
        </w:rPr>
        <w:t xml:space="preserve">Розглянувши звернення громадян про надання дозволу на виготовлення проєктів землеустрою щодо відведення земельних ділянок по передачі у приватну власність дл</w:t>
      </w:r>
      <w:r>
        <w:rPr>
          <w:color w:val="000000"/>
          <w:sz w:val="28"/>
          <w:szCs w:val="28"/>
        </w:rPr>
        <w:t xml:space="preserve">я ведення особистого селянського господарства на території Менської міської територіальної громади, керуючись ст. ст. 12, 116, 118, 121, 122 Земельного кодексу України, п.34 ст. 26 Закону України «Про місцеве самоврядування в Україні», Менська міська рада </w:t>
      </w:r>
      <w:r/>
    </w:p>
    <w:p>
      <w:pPr>
        <w:pStyle w:val="895"/>
        <w:spacing w:after="0" w:afterAutospacing="0" w:beforeAutospacing="0"/>
      </w:pPr>
      <w:r>
        <w:rPr>
          <w:bCs/>
          <w:color w:val="000000"/>
          <w:sz w:val="28"/>
          <w:szCs w:val="28"/>
        </w:rPr>
        <w:t xml:space="preserve">ВИРІШИЛА:</w:t>
      </w:r>
      <w:r/>
    </w:p>
    <w:p>
      <w:pPr>
        <w:pStyle w:val="895"/>
        <w:numPr>
          <w:ilvl w:val="0"/>
          <w:numId w:val="21"/>
        </w:numPr>
        <w:ind w:left="0" w:firstLine="360"/>
        <w:jc w:val="both"/>
        <w:spacing w:after="0" w:afterAutospacing="0" w:before="0" w:beforeAutospacing="0"/>
        <w:tabs>
          <w:tab w:val="num" w:pos="0" w:leader="none"/>
          <w:tab w:val="clear" w:pos="720" w:leader="none"/>
        </w:tabs>
      </w:pPr>
      <w:r>
        <w:rPr>
          <w:color w:val="000000"/>
          <w:sz w:val="28"/>
          <w:szCs w:val="28"/>
        </w:rPr>
        <w:t xml:space="preserve">Надати дозволи на виготовлення проєктів землеустрою щодо відведення земельних ділянок по передачі у приватну власність для ведення особистого селянського господарства на території Менської міської територіальної громади, відпо</w:t>
      </w:r>
      <w:r>
        <w:rPr>
          <w:color w:val="000000"/>
          <w:sz w:val="28"/>
          <w:szCs w:val="28"/>
        </w:rPr>
        <w:t xml:space="preserve">відно до поданих графічних матеріалів:</w:t>
      </w:r>
      <w:r/>
    </w:p>
    <w:p>
      <w:pPr>
        <w:pStyle w:val="895"/>
        <w:jc w:val="both"/>
        <w:spacing w:after="0" w:afterAutospacing="0" w:before="0" w:beforeAutospacing="0"/>
        <w:tabs>
          <w:tab w:val="left" w:pos="0" w:leader="none"/>
        </w:tabs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lang w:val="uk-UA"/>
        </w:rPr>
        <w:t xml:space="preserve">1) </w:t>
      </w:r>
      <w:r>
        <w:rPr>
          <w:color w:val="000000"/>
          <w:sz w:val="28"/>
          <w:szCs w:val="28"/>
          <w:lang w:val="uk-UA"/>
        </w:rPr>
        <w:t xml:space="preserve">гр. Скирті Сергію Олександровичу, орієнтовною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площею 2,00 га, </w:t>
      </w:r>
      <w:r>
        <w:rPr>
          <w:color w:val="000000"/>
          <w:sz w:val="28"/>
          <w:lang w:val="uk-UA"/>
        </w:rPr>
        <w:t xml:space="preserve">за межами с.</w:t>
      </w:r>
      <w:r>
        <w:rPr>
          <w:color w:val="000000"/>
          <w:sz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Киселівка</w:t>
      </w:r>
      <w:r>
        <w:rPr>
          <w:color w:val="000000"/>
          <w:sz w:val="28"/>
          <w:lang w:val="uk-UA"/>
        </w:rPr>
        <w:t xml:space="preserve"> кадастровий № </w:t>
      </w:r>
      <w:r>
        <w:rPr>
          <w:sz w:val="28"/>
          <w:szCs w:val="28"/>
        </w:rPr>
        <w:t xml:space="preserve">7423084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</w:rPr>
        <w:t xml:space="preserve">00:0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</w:rPr>
        <w:t xml:space="preserve">:000:</w:t>
      </w:r>
      <w:r>
        <w:rPr>
          <w:sz w:val="28"/>
          <w:szCs w:val="28"/>
          <w:lang w:val="uk-UA"/>
        </w:rPr>
        <w:t xml:space="preserve">1049</w:t>
      </w:r>
      <w:r>
        <w:rPr>
          <w:color w:val="000000"/>
          <w:sz w:val="28"/>
          <w:szCs w:val="28"/>
          <w:lang w:val="uk-UA"/>
        </w:rPr>
        <w:t xml:space="preserve">;</w:t>
      </w:r>
      <w:r>
        <w:rPr>
          <w:color w:val="000000"/>
          <w:sz w:val="28"/>
          <w:szCs w:val="28"/>
          <w:lang w:val="uk-UA"/>
        </w:rPr>
      </w:r>
      <w:r/>
    </w:p>
    <w:p>
      <w:pPr>
        <w:pStyle w:val="895"/>
        <w:jc w:val="both"/>
        <w:spacing w:after="0" w:afterAutospacing="0" w:before="0" w:beforeAutospacing="0"/>
        <w:tabs>
          <w:tab w:val="left" w:pos="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гр. Ніколайчик Костянтину Олексійовичу, орієнтовною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площею 2,00 га, </w:t>
      </w:r>
      <w:r>
        <w:rPr>
          <w:color w:val="000000"/>
          <w:sz w:val="28"/>
          <w:lang w:val="uk-UA"/>
        </w:rPr>
        <w:t xml:space="preserve">за межами с.</w:t>
      </w:r>
      <w:r>
        <w:rPr>
          <w:color w:val="000000"/>
          <w:sz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Киселівка</w:t>
      </w:r>
      <w:r>
        <w:rPr>
          <w:color w:val="000000"/>
          <w:sz w:val="28"/>
          <w:lang w:val="uk-UA"/>
        </w:rPr>
        <w:t xml:space="preserve"> кадастровий № </w:t>
      </w:r>
      <w:r>
        <w:rPr>
          <w:sz w:val="28"/>
          <w:szCs w:val="28"/>
        </w:rPr>
        <w:t xml:space="preserve">7423084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</w:rPr>
        <w:t xml:space="preserve">00:0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</w:rPr>
        <w:t xml:space="preserve">:000:</w:t>
      </w:r>
      <w:r>
        <w:rPr>
          <w:sz w:val="28"/>
          <w:szCs w:val="28"/>
          <w:lang w:val="uk-UA"/>
        </w:rPr>
        <w:t xml:space="preserve">1049</w:t>
      </w:r>
      <w:r>
        <w:rPr>
          <w:color w:val="000000"/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  <w:r/>
    </w:p>
    <w:p>
      <w:pPr>
        <w:pStyle w:val="895"/>
        <w:jc w:val="both"/>
        <w:spacing w:after="0" w:afterAutospacing="0" w:before="0" w:beforeAutospacing="0"/>
        <w:tabs>
          <w:tab w:val="left" w:pos="0" w:leader="none"/>
        </w:tabs>
        <w:rPr>
          <w:color w:val="000000"/>
          <w:sz w:val="28"/>
          <w:szCs w:val="28"/>
          <w:highlight w:val="none"/>
          <w:lang w:val="uk-UA"/>
        </w:rPr>
      </w:pPr>
      <w:r>
        <w:rPr>
          <w:sz w:val="28"/>
          <w:szCs w:val="28"/>
          <w:lang w:val="uk-UA"/>
        </w:rPr>
        <w:t xml:space="preserve">3) </w:t>
      </w:r>
      <w:r>
        <w:rPr>
          <w:color w:val="000000"/>
          <w:sz w:val="28"/>
          <w:szCs w:val="28"/>
          <w:lang w:val="uk-UA"/>
        </w:rPr>
        <w:t xml:space="preserve">гр. Ніколайчик Людмилі Леонідівні, орієнтовною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площею 2,00 га, </w:t>
      </w:r>
      <w:r>
        <w:rPr>
          <w:color w:val="000000"/>
          <w:sz w:val="28"/>
          <w:lang w:val="uk-UA"/>
        </w:rPr>
        <w:t xml:space="preserve">за межами с.</w:t>
      </w:r>
      <w:r>
        <w:rPr>
          <w:color w:val="000000"/>
          <w:sz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Киселівка</w:t>
      </w:r>
      <w:r>
        <w:rPr>
          <w:color w:val="000000"/>
          <w:sz w:val="28"/>
          <w:lang w:val="uk-UA"/>
        </w:rPr>
        <w:t xml:space="preserve"> кадастровий № </w:t>
      </w:r>
      <w:r>
        <w:rPr>
          <w:sz w:val="28"/>
          <w:szCs w:val="28"/>
          <w:lang w:val="uk-UA"/>
        </w:rPr>
        <w:t xml:space="preserve">7423084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  <w:lang w:val="uk-UA"/>
        </w:rPr>
        <w:t xml:space="preserve">00:0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  <w:lang w:val="uk-UA"/>
        </w:rPr>
        <w:t xml:space="preserve">:000:</w:t>
      </w:r>
      <w:r>
        <w:rPr>
          <w:sz w:val="28"/>
          <w:szCs w:val="28"/>
          <w:lang w:val="uk-UA"/>
        </w:rPr>
        <w:t xml:space="preserve">1049</w:t>
      </w:r>
      <w:r>
        <w:rPr>
          <w:color w:val="000000"/>
          <w:sz w:val="28"/>
          <w:szCs w:val="28"/>
          <w:lang w:val="uk-UA"/>
        </w:rPr>
        <w:t xml:space="preserve">;</w:t>
      </w:r>
      <w:r>
        <w:rPr>
          <w:color w:val="000000"/>
          <w:sz w:val="28"/>
          <w:szCs w:val="28"/>
          <w:lang w:val="uk-UA"/>
        </w:rPr>
      </w:r>
      <w:r/>
    </w:p>
    <w:p>
      <w:pPr>
        <w:pStyle w:val="895"/>
        <w:jc w:val="both"/>
        <w:spacing w:after="0" w:afterAutospacing="0" w:before="0" w:beforeAutospacing="0"/>
        <w:tabs>
          <w:tab w:val="left" w:pos="0" w:leader="none"/>
        </w:tabs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highlight w:val="none"/>
          <w:lang w:val="uk-UA"/>
        </w:rPr>
        <w:t xml:space="preserve">4)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гр. Губенко Аллі Василівні, орієнтовною площею 1,3461 га, за межами с. Киселівка кадастровий № 7423084500:05:000:1203;</w:t>
      </w:r>
      <w:r>
        <w:rPr>
          <w:color w:val="000000"/>
          <w:sz w:val="28"/>
          <w:szCs w:val="28"/>
          <w:highlight w:val="none"/>
          <w:lang w:val="uk-UA"/>
        </w:rPr>
      </w:r>
      <w:r/>
    </w:p>
    <w:p>
      <w:pPr>
        <w:pStyle w:val="895"/>
        <w:numPr>
          <w:ilvl w:val="0"/>
          <w:numId w:val="18"/>
        </w:numPr>
        <w:jc w:val="both"/>
        <w:spacing w:after="0" w:afterAutospacing="0" w:beforeAutospacing="0"/>
      </w:pPr>
      <w:r>
        <w:rPr>
          <w:color w:val="000000"/>
          <w:sz w:val="28"/>
          <w:szCs w:val="28"/>
        </w:rPr>
        <w:t xml:space="preserve">Проєкти землеустрою подати на затвердження в установленому законодавством порядку.</w:t>
      </w:r>
      <w:r/>
    </w:p>
    <w:p>
      <w:pPr>
        <w:pStyle w:val="894"/>
        <w:spacing w:after="0" w:afterAutospacing="0" w:before="0" w:beforeAutospacing="0"/>
        <w:tabs>
          <w:tab w:val="num" w:pos="0" w:leader="none"/>
          <w:tab w:val="left" w:pos="426" w:leader="none"/>
          <w:tab w:val="left" w:pos="9782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 xml:space="preserve">3. </w:t>
      </w:r>
      <w:r>
        <w:rPr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color w:val="000000"/>
          <w:sz w:val="28"/>
          <w:lang w:val="uk-UA"/>
        </w:rPr>
        <w:t xml:space="preserve">на заступника міського голови з питань діяльності виконавчих органів ради В.І.Гнипа.</w:t>
      </w:r>
      <w:r>
        <w:rPr>
          <w:color w:val="000000"/>
          <w:sz w:val="28"/>
          <w:szCs w:val="28"/>
        </w:rPr>
      </w:r>
      <w:r/>
    </w:p>
    <w:p>
      <w:pPr>
        <w:pStyle w:val="894"/>
        <w:jc w:val="center"/>
        <w:spacing w:after="0" w:afterAutospacing="0" w:before="0" w:beforeAutospacing="0"/>
        <w:tabs>
          <w:tab w:val="num" w:pos="0" w:leader="none"/>
          <w:tab w:val="left" w:pos="426" w:leader="none"/>
          <w:tab w:val="left" w:pos="9782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/>
    </w:p>
    <w:p>
      <w:pPr>
        <w:pStyle w:val="894"/>
        <w:jc w:val="center"/>
        <w:spacing w:after="0" w:afterAutospacing="0" w:before="0" w:beforeAutospacing="0"/>
        <w:tabs>
          <w:tab w:val="num" w:pos="0" w:leader="none"/>
          <w:tab w:val="left" w:pos="426" w:leader="none"/>
          <w:tab w:val="left" w:pos="9782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/>
    </w:p>
    <w:p>
      <w:pPr>
        <w:pStyle w:val="710"/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Style w:val="893"/>
          <w:color w:val="000000"/>
          <w:sz w:val="28"/>
          <w:szCs w:val="28"/>
        </w:rPr>
        <w:t xml:space="preserve">Міський голова</w:t>
        <w:tab/>
        <w:tab/>
        <w:tab/>
        <w:tab/>
        <w:tab/>
        <w:tab/>
        <w:tab/>
        <w:t xml:space="preserve">Геннадій ПРИМАКОВ</w:t>
      </w:r>
      <w:r/>
    </w:p>
    <w:sectPr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0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71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71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71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71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71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710"/>
        <w:ind w:left="6480" w:hanging="360"/>
        <w:tabs>
          <w:tab w:val="num" w:pos="6480" w:leader="none"/>
        </w:tabs>
      </w:p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710"/>
        <w:ind w:left="720" w:hanging="360"/>
        <w:tabs>
          <w:tab w:val="num" w:pos="720" w:leader="none"/>
        </w:tabs>
      </w:pPr>
      <w:rPr>
        <w:color w:val="00000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pStyle w:val="710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10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10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10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10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10"/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0"/>
        <w:ind w:left="1068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pStyle w:val="710"/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10"/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10"/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10"/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10"/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10"/>
        <w:ind w:left="682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0"/>
        <w:ind w:left="720" w:hanging="360"/>
        <w:tabs>
          <w:tab w:val="num" w:pos="720" w:leader="none"/>
        </w:tabs>
      </w:pPr>
      <w:rPr>
        <w:sz w:val="28"/>
        <w:szCs w:val="28"/>
      </w:rPr>
    </w:lvl>
    <w:lvl w:ilvl="1">
      <w:start w:val="1"/>
      <w:numFmt w:val="decimal"/>
      <w:isLgl w:val="false"/>
      <w:suff w:val="tab"/>
      <w:lvlText w:val="%2."/>
      <w:lvlJc w:val="left"/>
      <w:pPr>
        <w:pStyle w:val="71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71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71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71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71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710"/>
        <w:ind w:left="6480" w:hanging="36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0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71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71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71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71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71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710"/>
        <w:ind w:left="6480" w:hanging="36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0"/>
        <w:ind w:left="40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10"/>
        <w:ind w:left="112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10"/>
        <w:ind w:left="1845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256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10"/>
        <w:ind w:left="328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10"/>
        <w:ind w:left="4005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472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10"/>
        <w:ind w:left="544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10"/>
        <w:ind w:left="6165" w:hanging="180"/>
      </w:p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710"/>
        <w:ind w:left="720" w:hanging="360"/>
        <w:tabs>
          <w:tab w:val="num" w:pos="720" w:leader="none"/>
        </w:tabs>
      </w:pPr>
      <w:rPr>
        <w:color w:val="00000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pStyle w:val="710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10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10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10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10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10"/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0"/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10"/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10"/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10"/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10"/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10"/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10"/>
        <w:ind w:left="6828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0"/>
        <w:ind w:left="720" w:hanging="360"/>
        <w:tabs>
          <w:tab w:val="num" w:pos="720" w:leader="none"/>
        </w:tabs>
      </w:pPr>
      <w:rPr>
        <w:sz w:val="28"/>
        <w:szCs w:val="28"/>
      </w:rPr>
    </w:lvl>
    <w:lvl w:ilvl="1">
      <w:start w:val="1"/>
      <w:numFmt w:val="decimal"/>
      <w:isLgl w:val="false"/>
      <w:suff w:val="tab"/>
      <w:lvlText w:val="%2."/>
      <w:lvlJc w:val="left"/>
      <w:pPr>
        <w:pStyle w:val="71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71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71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71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71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710"/>
        <w:ind w:left="6480" w:hanging="36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0"/>
        <w:ind w:left="963" w:hanging="396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10"/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10"/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10"/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10"/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10"/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10"/>
        <w:ind w:left="6687" w:hanging="180"/>
      </w:pPr>
    </w:lvl>
  </w:abstractNum>
  <w:abstractNum w:abstractNumId="1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710"/>
        <w:ind w:left="720" w:hanging="360"/>
        <w:tabs>
          <w:tab w:val="num" w:pos="720" w:leader="none"/>
        </w:tabs>
      </w:pPr>
      <w:rPr>
        <w:color w:val="00000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pStyle w:val="710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10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10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10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10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10"/>
        <w:ind w:left="6480" w:hanging="18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0"/>
        <w:ind w:left="720" w:hanging="360"/>
        <w:tabs>
          <w:tab w:val="num" w:pos="720" w:leader="none"/>
        </w:tabs>
      </w:pPr>
      <w:rPr>
        <w:sz w:val="28"/>
        <w:szCs w:val="28"/>
      </w:rPr>
    </w:lvl>
    <w:lvl w:ilvl="1">
      <w:start w:val="1"/>
      <w:numFmt w:val="decimal"/>
      <w:isLgl w:val="false"/>
      <w:suff w:val="tab"/>
      <w:lvlText w:val="%2."/>
      <w:lvlJc w:val="left"/>
      <w:pPr>
        <w:pStyle w:val="71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71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71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71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71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710"/>
        <w:ind w:left="6480" w:hanging="360"/>
        <w:tabs>
          <w:tab w:val="num" w:pos="6480" w:leader="none"/>
        </w:tabs>
      </w:pPr>
    </w:lvl>
  </w:abstractNum>
  <w:abstractNum w:abstractNumId="12">
    <w:multiLevelType w:val="hybridMultilevel"/>
    <w:lvl w:ilvl="0">
      <w:start w:val="2"/>
      <w:numFmt w:val="bullet"/>
      <w:isLgl w:val="false"/>
      <w:suff w:val="tab"/>
      <w:lvlText w:val="-"/>
      <w:lvlJc w:val="left"/>
      <w:pPr>
        <w:pStyle w:val="710"/>
        <w:ind w:left="644" w:hanging="360"/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710"/>
        <w:ind w:left="1364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710"/>
        <w:ind w:left="2084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710"/>
        <w:ind w:left="2804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710"/>
        <w:ind w:left="3524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710"/>
        <w:ind w:left="4244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710"/>
        <w:ind w:left="4964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710"/>
        <w:ind w:left="5684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710"/>
        <w:ind w:left="6404" w:hanging="360"/>
      </w:pPr>
      <w:rPr>
        <w:rFonts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0"/>
        <w:ind w:left="720" w:hanging="360"/>
        <w:tabs>
          <w:tab w:val="num" w:pos="720" w:leader="none"/>
        </w:tabs>
      </w:pPr>
      <w:rPr>
        <w:sz w:val="28"/>
        <w:szCs w:val="28"/>
      </w:rPr>
    </w:lvl>
    <w:lvl w:ilvl="1">
      <w:start w:val="1"/>
      <w:numFmt w:val="decimal"/>
      <w:isLgl w:val="false"/>
      <w:suff w:val="tab"/>
      <w:lvlText w:val="%2."/>
      <w:lvlJc w:val="left"/>
      <w:pPr>
        <w:pStyle w:val="71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71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71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71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71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710"/>
        <w:ind w:left="6480" w:hanging="360"/>
        <w:tabs>
          <w:tab w:val="num" w:pos="648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0"/>
        <w:ind w:left="720" w:hanging="360"/>
        <w:tabs>
          <w:tab w:val="num" w:pos="720" w:leader="none"/>
        </w:tabs>
      </w:pPr>
      <w:rPr>
        <w:sz w:val="28"/>
        <w:szCs w:val="28"/>
      </w:rPr>
    </w:lvl>
    <w:lvl w:ilvl="1">
      <w:start w:val="1"/>
      <w:numFmt w:val="decimal"/>
      <w:isLgl w:val="false"/>
      <w:suff w:val="tab"/>
      <w:lvlText w:val="%2."/>
      <w:lvlJc w:val="left"/>
      <w:pPr>
        <w:pStyle w:val="71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71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71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71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71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710"/>
        <w:ind w:left="6480" w:hanging="360"/>
        <w:tabs>
          <w:tab w:val="num" w:pos="6480" w:leader="none"/>
        </w:tabs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0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71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71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71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71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71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710"/>
        <w:ind w:left="6480" w:hanging="360"/>
        <w:tabs>
          <w:tab w:val="num" w:pos="6480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0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71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71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71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71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71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710"/>
        <w:ind w:left="6480" w:hanging="360"/>
        <w:tabs>
          <w:tab w:val="num" w:pos="6480" w:leader="none"/>
        </w:tabs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0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71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71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71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71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71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710"/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0"/>
        <w:ind w:left="720" w:hanging="360"/>
        <w:tabs>
          <w:tab w:val="num" w:pos="720" w:leader="none"/>
        </w:tabs>
      </w:pPr>
      <w:rPr>
        <w:sz w:val="28"/>
        <w:szCs w:val="28"/>
      </w:rPr>
    </w:lvl>
    <w:lvl w:ilvl="1">
      <w:start w:val="1"/>
      <w:numFmt w:val="decimal"/>
      <w:isLgl w:val="false"/>
      <w:suff w:val="tab"/>
      <w:lvlText w:val="%2."/>
      <w:lvlJc w:val="left"/>
      <w:pPr>
        <w:pStyle w:val="71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71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71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71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71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710"/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0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71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71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71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71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71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710"/>
        <w:ind w:left="6480" w:hanging="360"/>
        <w:tabs>
          <w:tab w:val="num" w:pos="6480" w:leader="none"/>
        </w:tabs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0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71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71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71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71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71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710"/>
        <w:ind w:left="6480" w:hanging="360"/>
        <w:tabs>
          <w:tab w:val="num" w:pos="648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0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71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71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71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71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71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710"/>
        <w:ind w:left="6480" w:hanging="360"/>
        <w:tabs>
          <w:tab w:val="num" w:pos="6480" w:leader="none"/>
        </w:tabs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9"/>
  </w:num>
  <w:num w:numId="5">
    <w:abstractNumId w:val="12"/>
  </w:num>
  <w:num w:numId="6">
    <w:abstractNumId w:val="3"/>
  </w:num>
  <w:num w:numId="7">
    <w:abstractNumId w:val="17"/>
  </w:num>
  <w:num w:numId="8">
    <w:abstractNumId w:val="16"/>
  </w:num>
  <w:num w:numId="9">
    <w:abstractNumId w:val="21"/>
  </w:num>
  <w:num w:numId="10">
    <w:abstractNumId w:val="14"/>
  </w:num>
  <w:num w:numId="11">
    <w:abstractNumId w:val="8"/>
  </w:num>
  <w:num w:numId="12">
    <w:abstractNumId w:val="10"/>
  </w:num>
  <w:num w:numId="13">
    <w:abstractNumId w:val="18"/>
  </w:num>
  <w:num w:numId="14">
    <w:abstractNumId w:val="19"/>
  </w:num>
  <w:num w:numId="15">
    <w:abstractNumId w:val="4"/>
  </w:num>
  <w:num w:numId="16">
    <w:abstractNumId w:val="15"/>
  </w:num>
  <w:num w:numId="17">
    <w:abstractNumId w:val="11"/>
  </w:num>
  <w:num w:numId="18">
    <w:abstractNumId w:val="6"/>
  </w:num>
  <w:num w:numId="19">
    <w:abstractNumId w:val="1"/>
  </w:num>
  <w:num w:numId="20">
    <w:abstractNumId w:val="20"/>
  </w:num>
  <w:num w:numId="21">
    <w:abstractNumId w:val="0"/>
  </w:num>
  <w:num w:numId="22">
    <w:abstractNumId w:val="1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Times New Roman" w:hint="default"/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8">
    <w:name w:val="Heading 1"/>
    <w:link w:val="723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679">
    <w:name w:val="Heading 2"/>
    <w:link w:val="72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paragraph" w:styleId="680">
    <w:name w:val="Heading 3"/>
    <w:link w:val="725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681">
    <w:name w:val="Heading 4"/>
    <w:link w:val="726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682">
    <w:name w:val="Heading 5"/>
    <w:link w:val="727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683">
    <w:name w:val="Heading 6"/>
    <w:link w:val="728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684">
    <w:name w:val="Heading 7"/>
    <w:link w:val="729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685">
    <w:name w:val="Heading 8"/>
    <w:link w:val="730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686">
    <w:name w:val="Heading 9"/>
    <w:link w:val="73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paragraph" w:styleId="687">
    <w:name w:val="Title"/>
    <w:link w:val="734"/>
    <w:qFormat/>
    <w:uiPriority w:val="10"/>
    <w:rPr>
      <w:sz w:val="48"/>
      <w:szCs w:val="48"/>
    </w:rPr>
    <w:pPr>
      <w:contextualSpacing w:val="true"/>
      <w:spacing w:after="200" w:before="300"/>
    </w:pPr>
  </w:style>
  <w:style w:type="paragraph" w:styleId="688">
    <w:name w:val="Subtitle"/>
    <w:link w:val="736"/>
    <w:qFormat/>
    <w:uiPriority w:val="11"/>
    <w:rPr>
      <w:sz w:val="24"/>
      <w:szCs w:val="24"/>
    </w:rPr>
    <w:pPr>
      <w:spacing w:after="200" w:before="200"/>
    </w:pPr>
  </w:style>
  <w:style w:type="paragraph" w:styleId="689">
    <w:name w:val="Header"/>
    <w:link w:val="742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paragraph" w:styleId="690">
    <w:name w:val="Footer"/>
    <w:link w:val="692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paragraph" w:styleId="691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92">
    <w:name w:val="Caption Char"/>
    <w:basedOn w:val="691"/>
    <w:link w:val="690"/>
    <w:uiPriority w:val="99"/>
  </w:style>
  <w:style w:type="table" w:styleId="693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94">
    <w:name w:val="Hyperlink"/>
    <w:uiPriority w:val="99"/>
    <w:unhideWhenUsed/>
    <w:rPr>
      <w:color w:val="0000FF" w:themeColor="hyperlink"/>
      <w:u w:val="single"/>
    </w:rPr>
  </w:style>
  <w:style w:type="paragraph" w:styleId="695">
    <w:name w:val="footnote text"/>
    <w:link w:val="873"/>
    <w:uiPriority w:val="99"/>
    <w:semiHidden/>
    <w:unhideWhenUsed/>
    <w:rPr>
      <w:sz w:val="18"/>
    </w:rPr>
    <w:pPr>
      <w:spacing w:lineRule="auto" w:line="240" w:after="40"/>
    </w:pPr>
  </w:style>
  <w:style w:type="character" w:styleId="696">
    <w:name w:val="footnote reference"/>
    <w:uiPriority w:val="99"/>
    <w:unhideWhenUsed/>
    <w:rPr>
      <w:vertAlign w:val="superscript"/>
    </w:rPr>
  </w:style>
  <w:style w:type="paragraph" w:styleId="697">
    <w:name w:val="endnote text"/>
    <w:link w:val="698"/>
    <w:uiPriority w:val="99"/>
    <w:semiHidden/>
    <w:unhideWhenUsed/>
    <w:rPr>
      <w:sz w:val="20"/>
    </w:rPr>
    <w:pPr>
      <w:spacing w:lineRule="auto" w:line="240" w:after="0"/>
    </w:pPr>
  </w:style>
  <w:style w:type="character" w:styleId="698">
    <w:name w:val="Endnote Text Char"/>
    <w:link w:val="697"/>
    <w:uiPriority w:val="99"/>
    <w:rPr>
      <w:sz w:val="20"/>
    </w:rPr>
  </w:style>
  <w:style w:type="character" w:styleId="699">
    <w:name w:val="endnote reference"/>
    <w:uiPriority w:val="99"/>
    <w:semiHidden/>
    <w:unhideWhenUsed/>
    <w:rPr>
      <w:vertAlign w:val="superscript"/>
    </w:rPr>
  </w:style>
  <w:style w:type="paragraph" w:styleId="700">
    <w:name w:val="toc 1"/>
    <w:uiPriority w:val="39"/>
    <w:unhideWhenUsed/>
    <w:pPr>
      <w:ind w:left="0" w:right="0" w:firstLine="0"/>
      <w:spacing w:after="57"/>
    </w:pPr>
  </w:style>
  <w:style w:type="paragraph" w:styleId="701">
    <w:name w:val="toc 2"/>
    <w:uiPriority w:val="39"/>
    <w:unhideWhenUsed/>
    <w:pPr>
      <w:ind w:left="283" w:right="0" w:firstLine="0"/>
      <w:spacing w:after="57"/>
    </w:pPr>
  </w:style>
  <w:style w:type="paragraph" w:styleId="702">
    <w:name w:val="toc 3"/>
    <w:uiPriority w:val="39"/>
    <w:unhideWhenUsed/>
    <w:pPr>
      <w:ind w:left="567" w:right="0" w:firstLine="0"/>
      <w:spacing w:after="57"/>
    </w:pPr>
  </w:style>
  <w:style w:type="paragraph" w:styleId="703">
    <w:name w:val="toc 4"/>
    <w:uiPriority w:val="39"/>
    <w:unhideWhenUsed/>
    <w:pPr>
      <w:ind w:left="850" w:right="0" w:firstLine="0"/>
      <w:spacing w:after="57"/>
    </w:pPr>
  </w:style>
  <w:style w:type="paragraph" w:styleId="704">
    <w:name w:val="toc 5"/>
    <w:uiPriority w:val="39"/>
    <w:unhideWhenUsed/>
    <w:pPr>
      <w:ind w:left="1134" w:right="0" w:firstLine="0"/>
      <w:spacing w:after="57"/>
    </w:pPr>
  </w:style>
  <w:style w:type="paragraph" w:styleId="705">
    <w:name w:val="toc 6"/>
    <w:uiPriority w:val="39"/>
    <w:unhideWhenUsed/>
    <w:pPr>
      <w:ind w:left="1417" w:right="0" w:firstLine="0"/>
      <w:spacing w:after="57"/>
    </w:pPr>
  </w:style>
  <w:style w:type="paragraph" w:styleId="706">
    <w:name w:val="toc 7"/>
    <w:uiPriority w:val="39"/>
    <w:unhideWhenUsed/>
    <w:pPr>
      <w:ind w:left="1701" w:right="0" w:firstLine="0"/>
      <w:spacing w:after="57"/>
    </w:pPr>
  </w:style>
  <w:style w:type="paragraph" w:styleId="707">
    <w:name w:val="toc 8"/>
    <w:uiPriority w:val="39"/>
    <w:unhideWhenUsed/>
    <w:pPr>
      <w:ind w:left="1984" w:right="0" w:firstLine="0"/>
      <w:spacing w:after="57"/>
    </w:pPr>
  </w:style>
  <w:style w:type="paragraph" w:styleId="708">
    <w:name w:val="toc 9"/>
    <w:uiPriority w:val="39"/>
    <w:unhideWhenUsed/>
    <w:pPr>
      <w:ind w:left="2268" w:right="0" w:firstLine="0"/>
      <w:spacing w:after="57"/>
    </w:pPr>
  </w:style>
  <w:style w:type="paragraph" w:styleId="709">
    <w:name w:val="table of figures"/>
    <w:uiPriority w:val="99"/>
    <w:unhideWhenUsed/>
    <w:pPr>
      <w:spacing w:after="0" w:afterAutospacing="0"/>
    </w:pPr>
  </w:style>
  <w:style w:type="paragraph" w:styleId="710">
    <w:name w:val="Обычный"/>
    <w:next w:val="710"/>
    <w:link w:val="710"/>
    <w:rPr>
      <w:rFonts w:ascii="Times New Roman" w:hAnsi="Times New Roman"/>
      <w:sz w:val="22"/>
      <w:szCs w:val="22"/>
      <w:lang w:val="uk-UA" w:bidi="ar-SA" w:eastAsia="ru-RU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711">
    <w:name w:val="Заголовок 1"/>
    <w:basedOn w:val="710"/>
    <w:next w:val="710"/>
    <w:link w:val="885"/>
    <w:rPr>
      <w:b/>
      <w:sz w:val="20"/>
      <w:szCs w:val="20"/>
    </w:rPr>
    <w:pPr>
      <w:jc w:val="center"/>
      <w:keepNext/>
      <w:outlineLvl w:val="0"/>
    </w:pPr>
  </w:style>
  <w:style w:type="paragraph" w:styleId="712">
    <w:name w:val="Заголовок 2"/>
    <w:basedOn w:val="710"/>
    <w:next w:val="710"/>
    <w:link w:val="724"/>
    <w:rPr>
      <w:rFonts w:ascii="Arial" w:hAnsi="Arial"/>
      <w:sz w:val="34"/>
    </w:rPr>
    <w:pPr>
      <w:keepLines/>
      <w:keepNext/>
      <w:spacing w:after="200" w:before="360"/>
      <w:outlineLvl w:val="1"/>
    </w:pPr>
  </w:style>
  <w:style w:type="paragraph" w:styleId="713">
    <w:name w:val="Заголовок 3"/>
    <w:basedOn w:val="710"/>
    <w:next w:val="710"/>
    <w:link w:val="725"/>
    <w:rPr>
      <w:rFonts w:ascii="Arial" w:hAnsi="Arial"/>
      <w:sz w:val="30"/>
      <w:szCs w:val="30"/>
    </w:rPr>
    <w:pPr>
      <w:keepLines/>
      <w:keepNext/>
      <w:spacing w:after="200" w:before="320"/>
      <w:outlineLvl w:val="2"/>
    </w:pPr>
  </w:style>
  <w:style w:type="paragraph" w:styleId="714">
    <w:name w:val="Заголовок 4"/>
    <w:basedOn w:val="710"/>
    <w:next w:val="710"/>
    <w:link w:val="726"/>
    <w:rPr>
      <w:rFonts w:ascii="Arial" w:hAnsi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715">
    <w:name w:val="Заголовок 5"/>
    <w:basedOn w:val="710"/>
    <w:next w:val="710"/>
    <w:link w:val="727"/>
    <w:rPr>
      <w:rFonts w:ascii="Arial" w:hAnsi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716">
    <w:name w:val="Заголовок 6"/>
    <w:basedOn w:val="710"/>
    <w:next w:val="710"/>
    <w:link w:val="728"/>
    <w:rPr>
      <w:rFonts w:ascii="Arial" w:hAnsi="Arial"/>
      <w:b/>
      <w:bCs/>
      <w:sz w:val="22"/>
    </w:rPr>
    <w:pPr>
      <w:keepLines/>
      <w:keepNext/>
      <w:spacing w:after="200" w:before="320"/>
      <w:outlineLvl w:val="5"/>
    </w:pPr>
  </w:style>
  <w:style w:type="paragraph" w:styleId="717">
    <w:name w:val="Заголовок 7"/>
    <w:basedOn w:val="710"/>
    <w:next w:val="710"/>
    <w:link w:val="729"/>
    <w:rPr>
      <w:rFonts w:ascii="Arial" w:hAnsi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718">
    <w:name w:val="Заголовок 8"/>
    <w:basedOn w:val="710"/>
    <w:next w:val="710"/>
    <w:link w:val="730"/>
    <w:rPr>
      <w:rFonts w:ascii="Arial" w:hAnsi="Arial"/>
      <w:i/>
      <w:iCs/>
      <w:sz w:val="22"/>
    </w:rPr>
    <w:pPr>
      <w:keepLines/>
      <w:keepNext/>
      <w:spacing w:after="200" w:before="320"/>
      <w:outlineLvl w:val="7"/>
    </w:pPr>
  </w:style>
  <w:style w:type="paragraph" w:styleId="719">
    <w:name w:val="Заголовок 9"/>
    <w:basedOn w:val="710"/>
    <w:next w:val="710"/>
    <w:link w:val="731"/>
    <w:rPr>
      <w:rFonts w:ascii="Arial" w:hAnsi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720">
    <w:name w:val="Основной шрифт абзаца"/>
    <w:next w:val="720"/>
    <w:link w:val="710"/>
    <w:semiHidden/>
  </w:style>
  <w:style w:type="table" w:styleId="721">
    <w:name w:val="Обычная таблица"/>
    <w:next w:val="721"/>
    <w:link w:val="710"/>
    <w:semiHidden/>
    <w:tblPr/>
  </w:style>
  <w:style w:type="numbering" w:styleId="722">
    <w:name w:val="Нет списка"/>
    <w:next w:val="722"/>
    <w:link w:val="710"/>
    <w:semiHidden/>
  </w:style>
  <w:style w:type="character" w:styleId="723">
    <w:name w:val="Heading 1 Char"/>
    <w:basedOn w:val="720"/>
    <w:next w:val="723"/>
    <w:link w:val="711"/>
    <w:rPr>
      <w:rFonts w:ascii="Arial" w:hAnsi="Arial"/>
      <w:sz w:val="40"/>
      <w:szCs w:val="40"/>
    </w:rPr>
  </w:style>
  <w:style w:type="character" w:styleId="724">
    <w:name w:val="Heading 2 Char"/>
    <w:basedOn w:val="720"/>
    <w:next w:val="724"/>
    <w:link w:val="712"/>
    <w:rPr>
      <w:rFonts w:ascii="Arial" w:hAnsi="Arial"/>
      <w:sz w:val="34"/>
    </w:rPr>
  </w:style>
  <w:style w:type="character" w:styleId="725">
    <w:name w:val="Heading 3 Char"/>
    <w:basedOn w:val="720"/>
    <w:next w:val="725"/>
    <w:link w:val="713"/>
    <w:rPr>
      <w:rFonts w:ascii="Arial" w:hAnsi="Arial"/>
      <w:sz w:val="30"/>
      <w:szCs w:val="30"/>
    </w:rPr>
  </w:style>
  <w:style w:type="character" w:styleId="726">
    <w:name w:val="Heading 4 Char"/>
    <w:basedOn w:val="720"/>
    <w:next w:val="726"/>
    <w:link w:val="714"/>
    <w:rPr>
      <w:rFonts w:ascii="Arial" w:hAnsi="Arial"/>
      <w:b/>
      <w:bCs/>
      <w:sz w:val="26"/>
      <w:szCs w:val="26"/>
    </w:rPr>
  </w:style>
  <w:style w:type="character" w:styleId="727">
    <w:name w:val="Heading 5 Char"/>
    <w:basedOn w:val="720"/>
    <w:next w:val="727"/>
    <w:link w:val="715"/>
    <w:rPr>
      <w:rFonts w:ascii="Arial" w:hAnsi="Arial"/>
      <w:b/>
      <w:bCs/>
      <w:sz w:val="24"/>
      <w:szCs w:val="24"/>
    </w:rPr>
  </w:style>
  <w:style w:type="character" w:styleId="728">
    <w:name w:val="Heading 6 Char"/>
    <w:basedOn w:val="720"/>
    <w:next w:val="728"/>
    <w:link w:val="716"/>
    <w:rPr>
      <w:rFonts w:ascii="Arial" w:hAnsi="Arial"/>
      <w:b/>
      <w:bCs/>
      <w:sz w:val="22"/>
      <w:szCs w:val="22"/>
    </w:rPr>
  </w:style>
  <w:style w:type="character" w:styleId="729">
    <w:name w:val="Heading 7 Char"/>
    <w:basedOn w:val="720"/>
    <w:next w:val="729"/>
    <w:link w:val="717"/>
    <w:rPr>
      <w:rFonts w:ascii="Arial" w:hAnsi="Arial"/>
      <w:b/>
      <w:bCs/>
      <w:i/>
      <w:iCs/>
      <w:sz w:val="22"/>
      <w:szCs w:val="22"/>
    </w:rPr>
  </w:style>
  <w:style w:type="character" w:styleId="730">
    <w:name w:val="Heading 8 Char"/>
    <w:basedOn w:val="720"/>
    <w:next w:val="730"/>
    <w:link w:val="718"/>
    <w:rPr>
      <w:rFonts w:ascii="Arial" w:hAnsi="Arial"/>
      <w:i/>
      <w:iCs/>
      <w:sz w:val="22"/>
      <w:szCs w:val="22"/>
    </w:rPr>
  </w:style>
  <w:style w:type="character" w:styleId="731">
    <w:name w:val="Heading 9 Char"/>
    <w:basedOn w:val="720"/>
    <w:next w:val="731"/>
    <w:link w:val="719"/>
    <w:rPr>
      <w:rFonts w:ascii="Arial" w:hAnsi="Arial"/>
      <w:i/>
      <w:iCs/>
      <w:sz w:val="21"/>
      <w:szCs w:val="21"/>
    </w:rPr>
  </w:style>
  <w:style w:type="paragraph" w:styleId="732">
    <w:name w:val="No Spacing"/>
    <w:next w:val="732"/>
    <w:link w:val="710"/>
    <w:rPr>
      <w:sz w:val="22"/>
      <w:szCs w:val="22"/>
      <w:lang w:val="uk-UA" w:bidi="ar-SA" w:eastAsia="uk-UA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733">
    <w:name w:val="Название"/>
    <w:basedOn w:val="710"/>
    <w:next w:val="710"/>
    <w:link w:val="734"/>
    <w:rPr>
      <w:sz w:val="48"/>
      <w:szCs w:val="48"/>
    </w:rPr>
    <w:pPr>
      <w:contextualSpacing w:val="true"/>
      <w:spacing w:after="200" w:before="300"/>
    </w:pPr>
  </w:style>
  <w:style w:type="character" w:styleId="734">
    <w:name w:val="Title Char"/>
    <w:basedOn w:val="720"/>
    <w:next w:val="734"/>
    <w:link w:val="733"/>
    <w:rPr>
      <w:sz w:val="48"/>
      <w:szCs w:val="48"/>
    </w:rPr>
  </w:style>
  <w:style w:type="paragraph" w:styleId="735">
    <w:name w:val="Подзаголовок"/>
    <w:basedOn w:val="710"/>
    <w:next w:val="710"/>
    <w:link w:val="736"/>
    <w:rPr>
      <w:sz w:val="24"/>
      <w:szCs w:val="24"/>
    </w:rPr>
    <w:pPr>
      <w:spacing w:after="200" w:before="200"/>
    </w:pPr>
  </w:style>
  <w:style w:type="character" w:styleId="736">
    <w:name w:val="Subtitle Char"/>
    <w:basedOn w:val="720"/>
    <w:next w:val="736"/>
    <w:link w:val="735"/>
    <w:rPr>
      <w:sz w:val="24"/>
      <w:szCs w:val="24"/>
    </w:rPr>
  </w:style>
  <w:style w:type="paragraph" w:styleId="737">
    <w:name w:val="Quote"/>
    <w:basedOn w:val="710"/>
    <w:next w:val="710"/>
    <w:link w:val="738"/>
    <w:rPr>
      <w:rFonts w:ascii="Calibri" w:hAnsi="Calibri"/>
      <w:i/>
      <w:sz w:val="20"/>
      <w:szCs w:val="20"/>
      <w:lang w:val="ru-RU"/>
    </w:rPr>
    <w:pPr>
      <w:ind w:left="720" w:right="720"/>
    </w:pPr>
  </w:style>
  <w:style w:type="character" w:styleId="738">
    <w:name w:val="Quote Char"/>
    <w:basedOn w:val="720"/>
    <w:next w:val="738"/>
    <w:link w:val="737"/>
    <w:rPr>
      <w:i/>
    </w:rPr>
  </w:style>
  <w:style w:type="paragraph" w:styleId="739">
    <w:name w:val="Intense Quote"/>
    <w:basedOn w:val="710"/>
    <w:next w:val="710"/>
    <w:link w:val="740"/>
    <w:rPr>
      <w:rFonts w:ascii="Calibri" w:hAnsi="Calibri"/>
      <w:i/>
      <w:sz w:val="20"/>
      <w:szCs w:val="20"/>
      <w:lang w:val="ru-RU"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40">
    <w:name w:val="Intense Quote Char"/>
    <w:basedOn w:val="720"/>
    <w:next w:val="740"/>
    <w:link w:val="739"/>
    <w:rPr>
      <w:i/>
    </w:rPr>
  </w:style>
  <w:style w:type="paragraph" w:styleId="741">
    <w:name w:val="Верхний колонтитул"/>
    <w:basedOn w:val="710"/>
    <w:next w:val="741"/>
    <w:link w:val="742"/>
    <w:pPr>
      <w:tabs>
        <w:tab w:val="center" w:pos="7143" w:leader="none"/>
        <w:tab w:val="right" w:pos="14287" w:leader="none"/>
      </w:tabs>
    </w:pPr>
  </w:style>
  <w:style w:type="character" w:styleId="742">
    <w:name w:val="Header Char"/>
    <w:basedOn w:val="720"/>
    <w:next w:val="742"/>
    <w:link w:val="741"/>
  </w:style>
  <w:style w:type="paragraph" w:styleId="743">
    <w:name w:val="Нижний колонтитул"/>
    <w:basedOn w:val="710"/>
    <w:next w:val="743"/>
    <w:link w:val="744"/>
    <w:pPr>
      <w:tabs>
        <w:tab w:val="center" w:pos="7143" w:leader="none"/>
        <w:tab w:val="right" w:pos="14287" w:leader="none"/>
      </w:tabs>
    </w:pPr>
  </w:style>
  <w:style w:type="character" w:styleId="744">
    <w:name w:val="Footer Char"/>
    <w:basedOn w:val="720"/>
    <w:next w:val="744"/>
    <w:link w:val="743"/>
  </w:style>
  <w:style w:type="table" w:styleId="745">
    <w:name w:val="Сетка таблицы"/>
    <w:basedOn w:val="721"/>
    <w:next w:val="745"/>
    <w:link w:val="710"/>
    <w:rPr>
      <w:lang w:val="ru-RU" w:bidi="ar-SA" w:eastAsia="ru-RU"/>
    </w:rPr>
    <w:tblPr/>
  </w:style>
  <w:style w:type="table" w:styleId="746">
    <w:name w:val="Table Grid Light"/>
    <w:next w:val="746"/>
    <w:link w:val="710"/>
    <w:rPr>
      <w:lang w:val="ru-RU" w:bidi="ar-SA" w:eastAsia="ru-RU"/>
    </w:rPr>
    <w:tblPr/>
  </w:style>
  <w:style w:type="table" w:styleId="747">
    <w:name w:val="Plain Table 1"/>
    <w:next w:val="747"/>
    <w:link w:val="710"/>
    <w:rPr>
      <w:lang w:val="ru-RU" w:bidi="ar-SA" w:eastAsia="ru-RU"/>
    </w:rPr>
    <w:tblPr/>
  </w:style>
  <w:style w:type="table" w:styleId="748">
    <w:name w:val="Plain Table 2"/>
    <w:next w:val="748"/>
    <w:link w:val="710"/>
    <w:rPr>
      <w:lang w:val="ru-RU" w:bidi="ar-SA" w:eastAsia="ru-RU"/>
    </w:rPr>
    <w:tblPr/>
  </w:style>
  <w:style w:type="table" w:styleId="749">
    <w:name w:val="Plain Table 3"/>
    <w:next w:val="749"/>
    <w:link w:val="710"/>
    <w:rPr>
      <w:lang w:val="ru-RU" w:bidi="ar-SA" w:eastAsia="ru-RU"/>
    </w:rPr>
    <w:tblPr/>
  </w:style>
  <w:style w:type="table" w:styleId="750">
    <w:name w:val="Plain Table 4"/>
    <w:next w:val="750"/>
    <w:link w:val="710"/>
    <w:rPr>
      <w:lang w:val="ru-RU" w:bidi="ar-SA" w:eastAsia="ru-RU"/>
    </w:rPr>
    <w:tblPr/>
  </w:style>
  <w:style w:type="table" w:styleId="751">
    <w:name w:val="Plain Table 5"/>
    <w:next w:val="751"/>
    <w:link w:val="710"/>
    <w:rPr>
      <w:lang w:val="ru-RU" w:bidi="ar-SA" w:eastAsia="ru-RU"/>
    </w:rPr>
    <w:tblPr/>
  </w:style>
  <w:style w:type="table" w:styleId="752">
    <w:name w:val="Grid Table 1 Light"/>
    <w:next w:val="752"/>
    <w:link w:val="710"/>
    <w:rPr>
      <w:lang w:val="ru-RU" w:bidi="ar-SA" w:eastAsia="ru-RU"/>
    </w:rPr>
    <w:tblPr/>
  </w:style>
  <w:style w:type="table" w:styleId="753">
    <w:name w:val="Grid Table 1 Light - Accent 1"/>
    <w:next w:val="753"/>
    <w:link w:val="710"/>
    <w:rPr>
      <w:lang w:val="ru-RU" w:bidi="ar-SA" w:eastAsia="ru-RU"/>
    </w:rPr>
    <w:tblPr/>
  </w:style>
  <w:style w:type="table" w:styleId="754">
    <w:name w:val="Grid Table 1 Light - Accent 2"/>
    <w:next w:val="754"/>
    <w:link w:val="710"/>
    <w:rPr>
      <w:lang w:val="ru-RU" w:bidi="ar-SA" w:eastAsia="ru-RU"/>
    </w:rPr>
    <w:tblPr/>
  </w:style>
  <w:style w:type="table" w:styleId="755">
    <w:name w:val="Grid Table 1 Light - Accent 3"/>
    <w:next w:val="755"/>
    <w:link w:val="710"/>
    <w:rPr>
      <w:lang w:val="ru-RU" w:bidi="ar-SA" w:eastAsia="ru-RU"/>
    </w:rPr>
    <w:tblPr/>
  </w:style>
  <w:style w:type="table" w:styleId="756">
    <w:name w:val="Grid Table 1 Light - Accent 4"/>
    <w:next w:val="756"/>
    <w:link w:val="710"/>
    <w:rPr>
      <w:lang w:val="ru-RU" w:bidi="ar-SA" w:eastAsia="ru-RU"/>
    </w:rPr>
    <w:tblPr/>
  </w:style>
  <w:style w:type="table" w:styleId="757">
    <w:name w:val="Grid Table 1 Light - Accent 5"/>
    <w:next w:val="757"/>
    <w:link w:val="710"/>
    <w:rPr>
      <w:lang w:val="ru-RU" w:bidi="ar-SA" w:eastAsia="ru-RU"/>
    </w:rPr>
    <w:tblPr/>
  </w:style>
  <w:style w:type="table" w:styleId="758">
    <w:name w:val="Grid Table 1 Light - Accent 6"/>
    <w:next w:val="758"/>
    <w:link w:val="710"/>
    <w:rPr>
      <w:lang w:val="ru-RU" w:bidi="ar-SA" w:eastAsia="ru-RU"/>
    </w:rPr>
    <w:tblPr/>
  </w:style>
  <w:style w:type="table" w:styleId="759">
    <w:name w:val="Grid Table 2"/>
    <w:next w:val="759"/>
    <w:link w:val="710"/>
    <w:rPr>
      <w:lang w:val="ru-RU" w:bidi="ar-SA" w:eastAsia="ru-RU"/>
    </w:rPr>
    <w:tblPr/>
  </w:style>
  <w:style w:type="table" w:styleId="760">
    <w:name w:val="Grid Table 2 - Accent 1"/>
    <w:next w:val="760"/>
    <w:link w:val="710"/>
    <w:rPr>
      <w:lang w:val="ru-RU" w:bidi="ar-SA" w:eastAsia="ru-RU"/>
    </w:rPr>
    <w:tblPr/>
  </w:style>
  <w:style w:type="table" w:styleId="761">
    <w:name w:val="Grid Table 2 - Accent 2"/>
    <w:next w:val="761"/>
    <w:link w:val="710"/>
    <w:rPr>
      <w:lang w:val="ru-RU" w:bidi="ar-SA" w:eastAsia="ru-RU"/>
    </w:rPr>
    <w:tblPr/>
  </w:style>
  <w:style w:type="table" w:styleId="762">
    <w:name w:val="Grid Table 2 - Accent 3"/>
    <w:next w:val="762"/>
    <w:link w:val="710"/>
    <w:rPr>
      <w:lang w:val="ru-RU" w:bidi="ar-SA" w:eastAsia="ru-RU"/>
    </w:rPr>
    <w:tblPr/>
  </w:style>
  <w:style w:type="table" w:styleId="763">
    <w:name w:val="Grid Table 2 - Accent 4"/>
    <w:next w:val="763"/>
    <w:link w:val="710"/>
    <w:rPr>
      <w:lang w:val="ru-RU" w:bidi="ar-SA" w:eastAsia="ru-RU"/>
    </w:rPr>
    <w:tblPr/>
  </w:style>
  <w:style w:type="table" w:styleId="764">
    <w:name w:val="Grid Table 2 - Accent 5"/>
    <w:next w:val="764"/>
    <w:link w:val="710"/>
    <w:rPr>
      <w:lang w:val="ru-RU" w:bidi="ar-SA" w:eastAsia="ru-RU"/>
    </w:rPr>
    <w:tblPr/>
  </w:style>
  <w:style w:type="table" w:styleId="765">
    <w:name w:val="Grid Table 2 - Accent 6"/>
    <w:next w:val="765"/>
    <w:link w:val="710"/>
    <w:rPr>
      <w:lang w:val="ru-RU" w:bidi="ar-SA" w:eastAsia="ru-RU"/>
    </w:rPr>
    <w:tblPr/>
  </w:style>
  <w:style w:type="table" w:styleId="766">
    <w:name w:val="Grid Table 3"/>
    <w:next w:val="766"/>
    <w:link w:val="710"/>
    <w:rPr>
      <w:lang w:val="ru-RU" w:bidi="ar-SA" w:eastAsia="ru-RU"/>
    </w:rPr>
    <w:tblPr/>
  </w:style>
  <w:style w:type="table" w:styleId="767">
    <w:name w:val="Grid Table 3 - Accent 1"/>
    <w:next w:val="767"/>
    <w:link w:val="710"/>
    <w:rPr>
      <w:lang w:val="ru-RU" w:bidi="ar-SA" w:eastAsia="ru-RU"/>
    </w:rPr>
    <w:tblPr/>
  </w:style>
  <w:style w:type="table" w:styleId="768">
    <w:name w:val="Grid Table 3 - Accent 2"/>
    <w:next w:val="768"/>
    <w:link w:val="710"/>
    <w:rPr>
      <w:lang w:val="ru-RU" w:bidi="ar-SA" w:eastAsia="ru-RU"/>
    </w:rPr>
    <w:tblPr/>
  </w:style>
  <w:style w:type="table" w:styleId="769">
    <w:name w:val="Grid Table 3 - Accent 3"/>
    <w:next w:val="769"/>
    <w:link w:val="710"/>
    <w:rPr>
      <w:lang w:val="ru-RU" w:bidi="ar-SA" w:eastAsia="ru-RU"/>
    </w:rPr>
    <w:tblPr/>
  </w:style>
  <w:style w:type="table" w:styleId="770">
    <w:name w:val="Grid Table 3 - Accent 4"/>
    <w:next w:val="770"/>
    <w:link w:val="710"/>
    <w:rPr>
      <w:lang w:val="ru-RU" w:bidi="ar-SA" w:eastAsia="ru-RU"/>
    </w:rPr>
    <w:tblPr/>
  </w:style>
  <w:style w:type="table" w:styleId="771">
    <w:name w:val="Grid Table 3 - Accent 5"/>
    <w:next w:val="771"/>
    <w:link w:val="710"/>
    <w:rPr>
      <w:lang w:val="ru-RU" w:bidi="ar-SA" w:eastAsia="ru-RU"/>
    </w:rPr>
    <w:tblPr/>
  </w:style>
  <w:style w:type="table" w:styleId="772">
    <w:name w:val="Grid Table 3 - Accent 6"/>
    <w:next w:val="772"/>
    <w:link w:val="710"/>
    <w:rPr>
      <w:lang w:val="ru-RU" w:bidi="ar-SA" w:eastAsia="ru-RU"/>
    </w:rPr>
    <w:tblPr/>
  </w:style>
  <w:style w:type="table" w:styleId="773">
    <w:name w:val="Grid Table 4"/>
    <w:next w:val="773"/>
    <w:link w:val="710"/>
    <w:rPr>
      <w:lang w:val="ru-RU" w:bidi="ar-SA" w:eastAsia="ru-RU"/>
    </w:rPr>
    <w:tblPr/>
  </w:style>
  <w:style w:type="table" w:styleId="774">
    <w:name w:val="Grid Table 4 - Accent 1"/>
    <w:next w:val="774"/>
    <w:link w:val="710"/>
    <w:rPr>
      <w:lang w:val="ru-RU" w:bidi="ar-SA" w:eastAsia="ru-RU"/>
    </w:rPr>
    <w:tblPr/>
  </w:style>
  <w:style w:type="table" w:styleId="775">
    <w:name w:val="Grid Table 4 - Accent 2"/>
    <w:next w:val="775"/>
    <w:link w:val="710"/>
    <w:rPr>
      <w:lang w:val="ru-RU" w:bidi="ar-SA" w:eastAsia="ru-RU"/>
    </w:rPr>
    <w:tblPr/>
  </w:style>
  <w:style w:type="table" w:styleId="776">
    <w:name w:val="Grid Table 4 - Accent 3"/>
    <w:next w:val="776"/>
    <w:link w:val="710"/>
    <w:rPr>
      <w:lang w:val="ru-RU" w:bidi="ar-SA" w:eastAsia="ru-RU"/>
    </w:rPr>
    <w:tblPr/>
  </w:style>
  <w:style w:type="table" w:styleId="777">
    <w:name w:val="Grid Table 4 - Accent 4"/>
    <w:next w:val="777"/>
    <w:link w:val="710"/>
    <w:rPr>
      <w:lang w:val="ru-RU" w:bidi="ar-SA" w:eastAsia="ru-RU"/>
    </w:rPr>
    <w:tblPr/>
  </w:style>
  <w:style w:type="table" w:styleId="778">
    <w:name w:val="Grid Table 4 - Accent 5"/>
    <w:next w:val="778"/>
    <w:link w:val="710"/>
    <w:rPr>
      <w:lang w:val="ru-RU" w:bidi="ar-SA" w:eastAsia="ru-RU"/>
    </w:rPr>
    <w:tblPr/>
  </w:style>
  <w:style w:type="table" w:styleId="779">
    <w:name w:val="Grid Table 4 - Accent 6"/>
    <w:next w:val="779"/>
    <w:link w:val="710"/>
    <w:rPr>
      <w:lang w:val="ru-RU" w:bidi="ar-SA" w:eastAsia="ru-RU"/>
    </w:rPr>
    <w:tblPr/>
  </w:style>
  <w:style w:type="table" w:styleId="780">
    <w:name w:val="Grid Table 5 Dark"/>
    <w:next w:val="780"/>
    <w:link w:val="710"/>
    <w:rPr>
      <w:lang w:val="ru-RU" w:bidi="ar-SA" w:eastAsia="ru-RU"/>
    </w:rPr>
    <w:tblPr/>
  </w:style>
  <w:style w:type="table" w:styleId="781">
    <w:name w:val="Grid Table 5 Dark- Accent 1"/>
    <w:next w:val="781"/>
    <w:link w:val="710"/>
    <w:rPr>
      <w:lang w:val="ru-RU" w:bidi="ar-SA" w:eastAsia="ru-RU"/>
    </w:rPr>
    <w:tblPr/>
  </w:style>
  <w:style w:type="table" w:styleId="782">
    <w:name w:val="Grid Table 5 Dark - Accent 2"/>
    <w:next w:val="782"/>
    <w:link w:val="710"/>
    <w:rPr>
      <w:lang w:val="ru-RU" w:bidi="ar-SA" w:eastAsia="ru-RU"/>
    </w:rPr>
    <w:tblPr/>
  </w:style>
  <w:style w:type="table" w:styleId="783">
    <w:name w:val="Grid Table 5 Dark - Accent 3"/>
    <w:next w:val="783"/>
    <w:link w:val="710"/>
    <w:rPr>
      <w:lang w:val="ru-RU" w:bidi="ar-SA" w:eastAsia="ru-RU"/>
    </w:rPr>
    <w:tblPr/>
  </w:style>
  <w:style w:type="table" w:styleId="784">
    <w:name w:val="Grid Table 5 Dark- Accent 4"/>
    <w:next w:val="784"/>
    <w:link w:val="710"/>
    <w:rPr>
      <w:lang w:val="ru-RU" w:bidi="ar-SA" w:eastAsia="ru-RU"/>
    </w:rPr>
    <w:tblPr/>
  </w:style>
  <w:style w:type="table" w:styleId="785">
    <w:name w:val="Grid Table 5 Dark - Accent 5"/>
    <w:next w:val="785"/>
    <w:link w:val="710"/>
    <w:rPr>
      <w:lang w:val="ru-RU" w:bidi="ar-SA" w:eastAsia="ru-RU"/>
    </w:rPr>
    <w:tblPr/>
  </w:style>
  <w:style w:type="table" w:styleId="786">
    <w:name w:val="Grid Table 5 Dark - Accent 6"/>
    <w:next w:val="786"/>
    <w:link w:val="710"/>
    <w:rPr>
      <w:lang w:val="ru-RU" w:bidi="ar-SA" w:eastAsia="ru-RU"/>
    </w:rPr>
    <w:tblPr/>
  </w:style>
  <w:style w:type="table" w:styleId="787">
    <w:name w:val="Grid Table 6 Colorful"/>
    <w:next w:val="787"/>
    <w:link w:val="710"/>
    <w:rPr>
      <w:lang w:val="ru-RU" w:bidi="ar-SA" w:eastAsia="ru-RU"/>
    </w:rPr>
    <w:tblPr/>
  </w:style>
  <w:style w:type="table" w:styleId="788">
    <w:name w:val="Grid Table 6 Colorful - Accent 1"/>
    <w:next w:val="788"/>
    <w:link w:val="710"/>
    <w:rPr>
      <w:lang w:val="ru-RU" w:bidi="ar-SA" w:eastAsia="ru-RU"/>
    </w:rPr>
    <w:tblPr/>
  </w:style>
  <w:style w:type="table" w:styleId="789">
    <w:name w:val="Grid Table 6 Colorful - Accent 2"/>
    <w:next w:val="789"/>
    <w:link w:val="710"/>
    <w:rPr>
      <w:lang w:val="ru-RU" w:bidi="ar-SA" w:eastAsia="ru-RU"/>
    </w:rPr>
    <w:tblPr/>
  </w:style>
  <w:style w:type="table" w:styleId="790">
    <w:name w:val="Grid Table 6 Colorful - Accent 3"/>
    <w:next w:val="790"/>
    <w:link w:val="710"/>
    <w:rPr>
      <w:lang w:val="ru-RU" w:bidi="ar-SA" w:eastAsia="ru-RU"/>
    </w:rPr>
    <w:tblPr/>
  </w:style>
  <w:style w:type="table" w:styleId="791">
    <w:name w:val="Grid Table 6 Colorful - Accent 4"/>
    <w:next w:val="791"/>
    <w:link w:val="710"/>
    <w:rPr>
      <w:lang w:val="ru-RU" w:bidi="ar-SA" w:eastAsia="ru-RU"/>
    </w:rPr>
    <w:tblPr/>
  </w:style>
  <w:style w:type="table" w:styleId="792">
    <w:name w:val="Grid Table 6 Colorful - Accent 5"/>
    <w:next w:val="792"/>
    <w:link w:val="710"/>
    <w:rPr>
      <w:lang w:val="ru-RU" w:bidi="ar-SA" w:eastAsia="ru-RU"/>
    </w:rPr>
    <w:tblPr/>
  </w:style>
  <w:style w:type="table" w:styleId="793">
    <w:name w:val="Grid Table 6 Colorful - Accent 6"/>
    <w:next w:val="793"/>
    <w:link w:val="710"/>
    <w:rPr>
      <w:lang w:val="ru-RU" w:bidi="ar-SA" w:eastAsia="ru-RU"/>
    </w:rPr>
    <w:tblPr/>
  </w:style>
  <w:style w:type="table" w:styleId="794">
    <w:name w:val="Grid Table 7 Colorful"/>
    <w:next w:val="794"/>
    <w:link w:val="710"/>
    <w:rPr>
      <w:lang w:val="ru-RU" w:bidi="ar-SA" w:eastAsia="ru-RU"/>
    </w:rPr>
    <w:tblPr/>
  </w:style>
  <w:style w:type="table" w:styleId="795">
    <w:name w:val="Grid Table 7 Colorful - Accent 1"/>
    <w:next w:val="795"/>
    <w:link w:val="710"/>
    <w:rPr>
      <w:lang w:val="ru-RU" w:bidi="ar-SA" w:eastAsia="ru-RU"/>
    </w:rPr>
    <w:tblPr/>
  </w:style>
  <w:style w:type="table" w:styleId="796">
    <w:name w:val="Grid Table 7 Colorful - Accent 2"/>
    <w:next w:val="796"/>
    <w:link w:val="710"/>
    <w:rPr>
      <w:lang w:val="ru-RU" w:bidi="ar-SA" w:eastAsia="ru-RU"/>
    </w:rPr>
    <w:tblPr/>
  </w:style>
  <w:style w:type="table" w:styleId="797">
    <w:name w:val="Grid Table 7 Colorful - Accent 3"/>
    <w:next w:val="797"/>
    <w:link w:val="710"/>
    <w:rPr>
      <w:lang w:val="ru-RU" w:bidi="ar-SA" w:eastAsia="ru-RU"/>
    </w:rPr>
    <w:tblPr/>
  </w:style>
  <w:style w:type="table" w:styleId="798">
    <w:name w:val="Grid Table 7 Colorful - Accent 4"/>
    <w:next w:val="798"/>
    <w:link w:val="710"/>
    <w:rPr>
      <w:lang w:val="ru-RU" w:bidi="ar-SA" w:eastAsia="ru-RU"/>
    </w:rPr>
    <w:tblPr/>
  </w:style>
  <w:style w:type="table" w:styleId="799">
    <w:name w:val="Grid Table 7 Colorful - Accent 5"/>
    <w:next w:val="799"/>
    <w:link w:val="710"/>
    <w:rPr>
      <w:lang w:val="ru-RU" w:bidi="ar-SA" w:eastAsia="ru-RU"/>
    </w:rPr>
    <w:tblPr/>
  </w:style>
  <w:style w:type="table" w:styleId="800">
    <w:name w:val="Grid Table 7 Colorful - Accent 6"/>
    <w:next w:val="800"/>
    <w:link w:val="710"/>
    <w:rPr>
      <w:lang w:val="ru-RU" w:bidi="ar-SA" w:eastAsia="ru-RU"/>
    </w:rPr>
    <w:tblPr/>
  </w:style>
  <w:style w:type="table" w:styleId="801">
    <w:name w:val="List Table 1 Light"/>
    <w:next w:val="801"/>
    <w:link w:val="710"/>
    <w:rPr>
      <w:lang w:val="ru-RU" w:bidi="ar-SA" w:eastAsia="ru-RU"/>
    </w:rPr>
    <w:tblPr/>
  </w:style>
  <w:style w:type="table" w:styleId="802">
    <w:name w:val="List Table 1 Light - Accent 1"/>
    <w:next w:val="802"/>
    <w:link w:val="710"/>
    <w:rPr>
      <w:lang w:val="ru-RU" w:bidi="ar-SA" w:eastAsia="ru-RU"/>
    </w:rPr>
    <w:tblPr/>
  </w:style>
  <w:style w:type="table" w:styleId="803">
    <w:name w:val="List Table 1 Light - Accent 2"/>
    <w:next w:val="803"/>
    <w:link w:val="710"/>
    <w:rPr>
      <w:lang w:val="ru-RU" w:bidi="ar-SA" w:eastAsia="ru-RU"/>
    </w:rPr>
    <w:tblPr/>
  </w:style>
  <w:style w:type="table" w:styleId="804">
    <w:name w:val="List Table 1 Light - Accent 3"/>
    <w:next w:val="804"/>
    <w:link w:val="710"/>
    <w:rPr>
      <w:lang w:val="ru-RU" w:bidi="ar-SA" w:eastAsia="ru-RU"/>
    </w:rPr>
    <w:tblPr/>
  </w:style>
  <w:style w:type="table" w:styleId="805">
    <w:name w:val="List Table 1 Light - Accent 4"/>
    <w:next w:val="805"/>
    <w:link w:val="710"/>
    <w:rPr>
      <w:lang w:val="ru-RU" w:bidi="ar-SA" w:eastAsia="ru-RU"/>
    </w:rPr>
    <w:tblPr/>
  </w:style>
  <w:style w:type="table" w:styleId="806">
    <w:name w:val="List Table 1 Light - Accent 5"/>
    <w:next w:val="806"/>
    <w:link w:val="710"/>
    <w:rPr>
      <w:lang w:val="ru-RU" w:bidi="ar-SA" w:eastAsia="ru-RU"/>
    </w:rPr>
    <w:tblPr/>
  </w:style>
  <w:style w:type="table" w:styleId="807">
    <w:name w:val="List Table 1 Light - Accent 6"/>
    <w:next w:val="807"/>
    <w:link w:val="710"/>
    <w:rPr>
      <w:lang w:val="ru-RU" w:bidi="ar-SA" w:eastAsia="ru-RU"/>
    </w:rPr>
    <w:tblPr/>
  </w:style>
  <w:style w:type="table" w:styleId="808">
    <w:name w:val="List Table 2"/>
    <w:next w:val="808"/>
    <w:link w:val="710"/>
    <w:rPr>
      <w:lang w:val="ru-RU" w:bidi="ar-SA" w:eastAsia="ru-RU"/>
    </w:rPr>
    <w:tblPr/>
  </w:style>
  <w:style w:type="table" w:styleId="809">
    <w:name w:val="List Table 2 - Accent 1"/>
    <w:next w:val="809"/>
    <w:link w:val="710"/>
    <w:rPr>
      <w:lang w:val="ru-RU" w:bidi="ar-SA" w:eastAsia="ru-RU"/>
    </w:rPr>
    <w:tblPr/>
  </w:style>
  <w:style w:type="table" w:styleId="810">
    <w:name w:val="List Table 2 - Accent 2"/>
    <w:next w:val="810"/>
    <w:link w:val="710"/>
    <w:rPr>
      <w:lang w:val="ru-RU" w:bidi="ar-SA" w:eastAsia="ru-RU"/>
    </w:rPr>
    <w:tblPr/>
  </w:style>
  <w:style w:type="table" w:styleId="811">
    <w:name w:val="List Table 2 - Accent 3"/>
    <w:next w:val="811"/>
    <w:link w:val="710"/>
    <w:rPr>
      <w:lang w:val="ru-RU" w:bidi="ar-SA" w:eastAsia="ru-RU"/>
    </w:rPr>
    <w:tblPr/>
  </w:style>
  <w:style w:type="table" w:styleId="812">
    <w:name w:val="List Table 2 - Accent 4"/>
    <w:next w:val="812"/>
    <w:link w:val="710"/>
    <w:rPr>
      <w:lang w:val="ru-RU" w:bidi="ar-SA" w:eastAsia="ru-RU"/>
    </w:rPr>
    <w:tblPr/>
  </w:style>
  <w:style w:type="table" w:styleId="813">
    <w:name w:val="List Table 2 - Accent 5"/>
    <w:next w:val="813"/>
    <w:link w:val="710"/>
    <w:rPr>
      <w:lang w:val="ru-RU" w:bidi="ar-SA" w:eastAsia="ru-RU"/>
    </w:rPr>
    <w:tblPr/>
  </w:style>
  <w:style w:type="table" w:styleId="814">
    <w:name w:val="List Table 2 - Accent 6"/>
    <w:next w:val="814"/>
    <w:link w:val="710"/>
    <w:rPr>
      <w:lang w:val="ru-RU" w:bidi="ar-SA" w:eastAsia="ru-RU"/>
    </w:rPr>
    <w:tblPr/>
  </w:style>
  <w:style w:type="table" w:styleId="815">
    <w:name w:val="List Table 3"/>
    <w:next w:val="815"/>
    <w:link w:val="710"/>
    <w:rPr>
      <w:lang w:val="ru-RU" w:bidi="ar-SA" w:eastAsia="ru-RU"/>
    </w:rPr>
    <w:tblPr/>
  </w:style>
  <w:style w:type="table" w:styleId="816">
    <w:name w:val="List Table 3 - Accent 1"/>
    <w:next w:val="816"/>
    <w:link w:val="710"/>
    <w:rPr>
      <w:lang w:val="ru-RU" w:bidi="ar-SA" w:eastAsia="ru-RU"/>
    </w:rPr>
    <w:tblPr/>
  </w:style>
  <w:style w:type="table" w:styleId="817">
    <w:name w:val="List Table 3 - Accent 2"/>
    <w:next w:val="817"/>
    <w:link w:val="710"/>
    <w:rPr>
      <w:lang w:val="ru-RU" w:bidi="ar-SA" w:eastAsia="ru-RU"/>
    </w:rPr>
    <w:tblPr/>
  </w:style>
  <w:style w:type="table" w:styleId="818">
    <w:name w:val="List Table 3 - Accent 3"/>
    <w:next w:val="818"/>
    <w:link w:val="710"/>
    <w:rPr>
      <w:lang w:val="ru-RU" w:bidi="ar-SA" w:eastAsia="ru-RU"/>
    </w:rPr>
    <w:tblPr/>
  </w:style>
  <w:style w:type="table" w:styleId="819">
    <w:name w:val="List Table 3 - Accent 4"/>
    <w:next w:val="819"/>
    <w:link w:val="710"/>
    <w:rPr>
      <w:lang w:val="ru-RU" w:bidi="ar-SA" w:eastAsia="ru-RU"/>
    </w:rPr>
    <w:tblPr/>
  </w:style>
  <w:style w:type="table" w:styleId="820">
    <w:name w:val="List Table 3 - Accent 5"/>
    <w:next w:val="820"/>
    <w:link w:val="710"/>
    <w:rPr>
      <w:lang w:val="ru-RU" w:bidi="ar-SA" w:eastAsia="ru-RU"/>
    </w:rPr>
    <w:tblPr/>
  </w:style>
  <w:style w:type="table" w:styleId="821">
    <w:name w:val="List Table 3 - Accent 6"/>
    <w:next w:val="821"/>
    <w:link w:val="710"/>
    <w:rPr>
      <w:lang w:val="ru-RU" w:bidi="ar-SA" w:eastAsia="ru-RU"/>
    </w:rPr>
    <w:tblPr/>
  </w:style>
  <w:style w:type="table" w:styleId="822">
    <w:name w:val="List Table 4"/>
    <w:next w:val="822"/>
    <w:link w:val="710"/>
    <w:rPr>
      <w:lang w:val="ru-RU" w:bidi="ar-SA" w:eastAsia="ru-RU"/>
    </w:rPr>
    <w:tblPr/>
  </w:style>
  <w:style w:type="table" w:styleId="823">
    <w:name w:val="List Table 4 - Accent 1"/>
    <w:next w:val="823"/>
    <w:link w:val="710"/>
    <w:rPr>
      <w:lang w:val="ru-RU" w:bidi="ar-SA" w:eastAsia="ru-RU"/>
    </w:rPr>
    <w:tblPr/>
  </w:style>
  <w:style w:type="table" w:styleId="824">
    <w:name w:val="List Table 4 - Accent 2"/>
    <w:next w:val="824"/>
    <w:link w:val="710"/>
    <w:rPr>
      <w:lang w:val="ru-RU" w:bidi="ar-SA" w:eastAsia="ru-RU"/>
    </w:rPr>
    <w:tblPr/>
  </w:style>
  <w:style w:type="table" w:styleId="825">
    <w:name w:val="List Table 4 - Accent 3"/>
    <w:next w:val="825"/>
    <w:link w:val="710"/>
    <w:rPr>
      <w:lang w:val="ru-RU" w:bidi="ar-SA" w:eastAsia="ru-RU"/>
    </w:rPr>
    <w:tblPr/>
  </w:style>
  <w:style w:type="table" w:styleId="826">
    <w:name w:val="List Table 4 - Accent 4"/>
    <w:next w:val="826"/>
    <w:link w:val="710"/>
    <w:rPr>
      <w:lang w:val="ru-RU" w:bidi="ar-SA" w:eastAsia="ru-RU"/>
    </w:rPr>
    <w:tblPr/>
  </w:style>
  <w:style w:type="table" w:styleId="827">
    <w:name w:val="List Table 4 - Accent 5"/>
    <w:next w:val="827"/>
    <w:link w:val="710"/>
    <w:rPr>
      <w:lang w:val="ru-RU" w:bidi="ar-SA" w:eastAsia="ru-RU"/>
    </w:rPr>
    <w:tblPr/>
  </w:style>
  <w:style w:type="table" w:styleId="828">
    <w:name w:val="List Table 4 - Accent 6"/>
    <w:next w:val="828"/>
    <w:link w:val="710"/>
    <w:rPr>
      <w:lang w:val="ru-RU" w:bidi="ar-SA" w:eastAsia="ru-RU"/>
    </w:rPr>
    <w:tblPr/>
  </w:style>
  <w:style w:type="table" w:styleId="829">
    <w:name w:val="List Table 5 Dark"/>
    <w:next w:val="829"/>
    <w:link w:val="710"/>
    <w:rPr>
      <w:lang w:val="ru-RU" w:bidi="ar-SA" w:eastAsia="ru-RU"/>
    </w:rPr>
    <w:tblPr/>
  </w:style>
  <w:style w:type="table" w:styleId="830">
    <w:name w:val="List Table 5 Dark - Accent 1"/>
    <w:next w:val="830"/>
    <w:link w:val="710"/>
    <w:rPr>
      <w:lang w:val="ru-RU" w:bidi="ar-SA" w:eastAsia="ru-RU"/>
    </w:rPr>
    <w:tblPr/>
  </w:style>
  <w:style w:type="table" w:styleId="831">
    <w:name w:val="List Table 5 Dark - Accent 2"/>
    <w:next w:val="831"/>
    <w:link w:val="710"/>
    <w:rPr>
      <w:lang w:val="ru-RU" w:bidi="ar-SA" w:eastAsia="ru-RU"/>
    </w:rPr>
    <w:tblPr/>
  </w:style>
  <w:style w:type="table" w:styleId="832">
    <w:name w:val="List Table 5 Dark - Accent 3"/>
    <w:next w:val="832"/>
    <w:link w:val="710"/>
    <w:rPr>
      <w:lang w:val="ru-RU" w:bidi="ar-SA" w:eastAsia="ru-RU"/>
    </w:rPr>
    <w:tblPr/>
  </w:style>
  <w:style w:type="table" w:styleId="833">
    <w:name w:val="List Table 5 Dark - Accent 4"/>
    <w:next w:val="833"/>
    <w:link w:val="710"/>
    <w:rPr>
      <w:lang w:val="ru-RU" w:bidi="ar-SA" w:eastAsia="ru-RU"/>
    </w:rPr>
    <w:tblPr/>
  </w:style>
  <w:style w:type="table" w:styleId="834">
    <w:name w:val="List Table 5 Dark - Accent 5"/>
    <w:next w:val="834"/>
    <w:link w:val="710"/>
    <w:rPr>
      <w:lang w:val="ru-RU" w:bidi="ar-SA" w:eastAsia="ru-RU"/>
    </w:rPr>
    <w:tblPr/>
  </w:style>
  <w:style w:type="table" w:styleId="835">
    <w:name w:val="List Table 5 Dark - Accent 6"/>
    <w:next w:val="835"/>
    <w:link w:val="710"/>
    <w:rPr>
      <w:lang w:val="ru-RU" w:bidi="ar-SA" w:eastAsia="ru-RU"/>
    </w:rPr>
    <w:tblPr/>
  </w:style>
  <w:style w:type="table" w:styleId="836">
    <w:name w:val="List Table 6 Colorful"/>
    <w:next w:val="836"/>
    <w:link w:val="710"/>
    <w:rPr>
      <w:lang w:val="ru-RU" w:bidi="ar-SA" w:eastAsia="ru-RU"/>
    </w:rPr>
    <w:tblPr/>
  </w:style>
  <w:style w:type="table" w:styleId="837">
    <w:name w:val="List Table 6 Colorful - Accent 1"/>
    <w:next w:val="837"/>
    <w:link w:val="710"/>
    <w:rPr>
      <w:lang w:val="ru-RU" w:bidi="ar-SA" w:eastAsia="ru-RU"/>
    </w:rPr>
    <w:tblPr/>
  </w:style>
  <w:style w:type="table" w:styleId="838">
    <w:name w:val="List Table 6 Colorful - Accent 2"/>
    <w:next w:val="838"/>
    <w:link w:val="710"/>
    <w:rPr>
      <w:lang w:val="ru-RU" w:bidi="ar-SA" w:eastAsia="ru-RU"/>
    </w:rPr>
    <w:tblPr/>
  </w:style>
  <w:style w:type="table" w:styleId="839">
    <w:name w:val="List Table 6 Colorful - Accent 3"/>
    <w:next w:val="839"/>
    <w:link w:val="710"/>
    <w:rPr>
      <w:lang w:val="ru-RU" w:bidi="ar-SA" w:eastAsia="ru-RU"/>
    </w:rPr>
    <w:tblPr/>
  </w:style>
  <w:style w:type="table" w:styleId="840">
    <w:name w:val="List Table 6 Colorful - Accent 4"/>
    <w:next w:val="840"/>
    <w:link w:val="710"/>
    <w:rPr>
      <w:lang w:val="ru-RU" w:bidi="ar-SA" w:eastAsia="ru-RU"/>
    </w:rPr>
    <w:tblPr/>
  </w:style>
  <w:style w:type="table" w:styleId="841">
    <w:name w:val="List Table 6 Colorful - Accent 5"/>
    <w:next w:val="841"/>
    <w:link w:val="710"/>
    <w:rPr>
      <w:lang w:val="ru-RU" w:bidi="ar-SA" w:eastAsia="ru-RU"/>
    </w:rPr>
    <w:tblPr/>
  </w:style>
  <w:style w:type="table" w:styleId="842">
    <w:name w:val="List Table 6 Colorful - Accent 6"/>
    <w:next w:val="842"/>
    <w:link w:val="710"/>
    <w:rPr>
      <w:lang w:val="ru-RU" w:bidi="ar-SA" w:eastAsia="ru-RU"/>
    </w:rPr>
    <w:tblPr/>
  </w:style>
  <w:style w:type="table" w:styleId="843">
    <w:name w:val="List Table 7 Colorful"/>
    <w:next w:val="843"/>
    <w:link w:val="710"/>
    <w:rPr>
      <w:lang w:val="ru-RU" w:bidi="ar-SA" w:eastAsia="ru-RU"/>
    </w:rPr>
    <w:tblPr/>
  </w:style>
  <w:style w:type="table" w:styleId="844">
    <w:name w:val="List Table 7 Colorful - Accent 1"/>
    <w:next w:val="844"/>
    <w:link w:val="710"/>
    <w:rPr>
      <w:lang w:val="ru-RU" w:bidi="ar-SA" w:eastAsia="ru-RU"/>
    </w:rPr>
    <w:tblPr/>
  </w:style>
  <w:style w:type="table" w:styleId="845">
    <w:name w:val="List Table 7 Colorful - Accent 2"/>
    <w:next w:val="845"/>
    <w:link w:val="710"/>
    <w:rPr>
      <w:lang w:val="ru-RU" w:bidi="ar-SA" w:eastAsia="ru-RU"/>
    </w:rPr>
    <w:tblPr/>
  </w:style>
  <w:style w:type="table" w:styleId="846">
    <w:name w:val="List Table 7 Colorful - Accent 3"/>
    <w:next w:val="846"/>
    <w:link w:val="710"/>
    <w:rPr>
      <w:lang w:val="ru-RU" w:bidi="ar-SA" w:eastAsia="ru-RU"/>
    </w:rPr>
    <w:tblPr/>
  </w:style>
  <w:style w:type="table" w:styleId="847">
    <w:name w:val="List Table 7 Colorful - Accent 4"/>
    <w:next w:val="847"/>
    <w:link w:val="710"/>
    <w:rPr>
      <w:lang w:val="ru-RU" w:bidi="ar-SA" w:eastAsia="ru-RU"/>
    </w:rPr>
    <w:tblPr/>
  </w:style>
  <w:style w:type="table" w:styleId="848">
    <w:name w:val="List Table 7 Colorful - Accent 5"/>
    <w:next w:val="848"/>
    <w:link w:val="710"/>
    <w:rPr>
      <w:lang w:val="ru-RU" w:bidi="ar-SA" w:eastAsia="ru-RU"/>
    </w:rPr>
    <w:tblPr/>
  </w:style>
  <w:style w:type="table" w:styleId="849">
    <w:name w:val="List Table 7 Colorful - Accent 6"/>
    <w:next w:val="849"/>
    <w:link w:val="710"/>
    <w:rPr>
      <w:lang w:val="ru-RU" w:bidi="ar-SA" w:eastAsia="ru-RU"/>
    </w:rPr>
    <w:tblPr/>
  </w:style>
  <w:style w:type="table" w:styleId="850">
    <w:name w:val="Lined - Accent"/>
    <w:next w:val="850"/>
    <w:link w:val="710"/>
    <w:rPr>
      <w:color w:val="404040"/>
      <w:lang w:val="ru-RU" w:bidi="ar-SA" w:eastAsia="ru-RU"/>
    </w:rPr>
    <w:tblPr/>
  </w:style>
  <w:style w:type="table" w:styleId="851">
    <w:name w:val="Lined - Accent 1"/>
    <w:next w:val="851"/>
    <w:link w:val="710"/>
    <w:rPr>
      <w:color w:val="404040"/>
      <w:lang w:val="ru-RU" w:bidi="ar-SA" w:eastAsia="ru-RU"/>
    </w:rPr>
    <w:tblPr/>
  </w:style>
  <w:style w:type="table" w:styleId="852">
    <w:name w:val="Lined - Accent 2"/>
    <w:next w:val="852"/>
    <w:link w:val="710"/>
    <w:rPr>
      <w:color w:val="404040"/>
      <w:lang w:val="ru-RU" w:bidi="ar-SA" w:eastAsia="ru-RU"/>
    </w:rPr>
    <w:tblPr/>
  </w:style>
  <w:style w:type="table" w:styleId="853">
    <w:name w:val="Lined - Accent 3"/>
    <w:next w:val="853"/>
    <w:link w:val="710"/>
    <w:rPr>
      <w:color w:val="404040"/>
      <w:lang w:val="ru-RU" w:bidi="ar-SA" w:eastAsia="ru-RU"/>
    </w:rPr>
    <w:tblPr/>
  </w:style>
  <w:style w:type="table" w:styleId="854">
    <w:name w:val="Lined - Accent 4"/>
    <w:next w:val="854"/>
    <w:link w:val="710"/>
    <w:rPr>
      <w:color w:val="404040"/>
      <w:lang w:val="ru-RU" w:bidi="ar-SA" w:eastAsia="ru-RU"/>
    </w:rPr>
    <w:tblPr/>
  </w:style>
  <w:style w:type="table" w:styleId="855">
    <w:name w:val="Lined - Accent 5"/>
    <w:next w:val="855"/>
    <w:link w:val="710"/>
    <w:rPr>
      <w:color w:val="404040"/>
      <w:lang w:val="ru-RU" w:bidi="ar-SA" w:eastAsia="ru-RU"/>
    </w:rPr>
    <w:tblPr/>
  </w:style>
  <w:style w:type="table" w:styleId="856">
    <w:name w:val="Lined - Accent 6"/>
    <w:next w:val="856"/>
    <w:link w:val="710"/>
    <w:rPr>
      <w:color w:val="404040"/>
      <w:lang w:val="ru-RU" w:bidi="ar-SA" w:eastAsia="ru-RU"/>
    </w:rPr>
    <w:tblPr/>
  </w:style>
  <w:style w:type="table" w:styleId="857">
    <w:name w:val="Bordered &amp; Lined - Accent"/>
    <w:next w:val="857"/>
    <w:link w:val="710"/>
    <w:rPr>
      <w:color w:val="404040"/>
      <w:lang w:val="ru-RU" w:bidi="ar-SA" w:eastAsia="ru-RU"/>
    </w:rPr>
    <w:tblPr/>
  </w:style>
  <w:style w:type="table" w:styleId="858">
    <w:name w:val="Bordered &amp; Lined - Accent 1"/>
    <w:next w:val="858"/>
    <w:link w:val="710"/>
    <w:rPr>
      <w:color w:val="404040"/>
      <w:lang w:val="ru-RU" w:bidi="ar-SA" w:eastAsia="ru-RU"/>
    </w:rPr>
    <w:tblPr/>
  </w:style>
  <w:style w:type="table" w:styleId="859">
    <w:name w:val="Bordered &amp; Lined - Accent 2"/>
    <w:next w:val="859"/>
    <w:link w:val="710"/>
    <w:rPr>
      <w:color w:val="404040"/>
      <w:lang w:val="ru-RU" w:bidi="ar-SA" w:eastAsia="ru-RU"/>
    </w:rPr>
    <w:tblPr/>
  </w:style>
  <w:style w:type="table" w:styleId="860">
    <w:name w:val="Bordered &amp; Lined - Accent 3"/>
    <w:next w:val="860"/>
    <w:link w:val="710"/>
    <w:rPr>
      <w:color w:val="404040"/>
      <w:lang w:val="ru-RU" w:bidi="ar-SA" w:eastAsia="ru-RU"/>
    </w:rPr>
    <w:tblPr/>
  </w:style>
  <w:style w:type="table" w:styleId="861">
    <w:name w:val="Bordered &amp; Lined - Accent 4"/>
    <w:next w:val="861"/>
    <w:link w:val="710"/>
    <w:rPr>
      <w:color w:val="404040"/>
      <w:lang w:val="ru-RU" w:bidi="ar-SA" w:eastAsia="ru-RU"/>
    </w:rPr>
    <w:tblPr/>
  </w:style>
  <w:style w:type="table" w:styleId="862">
    <w:name w:val="Bordered &amp; Lined - Accent 5"/>
    <w:next w:val="862"/>
    <w:link w:val="710"/>
    <w:rPr>
      <w:color w:val="404040"/>
      <w:lang w:val="ru-RU" w:bidi="ar-SA" w:eastAsia="ru-RU"/>
    </w:rPr>
    <w:tblPr/>
  </w:style>
  <w:style w:type="table" w:styleId="863">
    <w:name w:val="Bordered &amp; Lined - Accent 6"/>
    <w:next w:val="863"/>
    <w:link w:val="710"/>
    <w:rPr>
      <w:color w:val="404040"/>
      <w:lang w:val="ru-RU" w:bidi="ar-SA" w:eastAsia="ru-RU"/>
    </w:rPr>
    <w:tblPr/>
  </w:style>
  <w:style w:type="table" w:styleId="864">
    <w:name w:val="Bordered"/>
    <w:next w:val="864"/>
    <w:link w:val="710"/>
    <w:rPr>
      <w:lang w:val="ru-RU" w:bidi="ar-SA" w:eastAsia="ru-RU"/>
    </w:rPr>
    <w:tblPr/>
  </w:style>
  <w:style w:type="table" w:styleId="865">
    <w:name w:val="Bordered - Accent 1"/>
    <w:next w:val="865"/>
    <w:link w:val="710"/>
    <w:rPr>
      <w:lang w:val="ru-RU" w:bidi="ar-SA" w:eastAsia="ru-RU"/>
    </w:rPr>
    <w:tblPr/>
  </w:style>
  <w:style w:type="table" w:styleId="866">
    <w:name w:val="Bordered - Accent 2"/>
    <w:next w:val="866"/>
    <w:link w:val="710"/>
    <w:rPr>
      <w:lang w:val="ru-RU" w:bidi="ar-SA" w:eastAsia="ru-RU"/>
    </w:rPr>
    <w:tblPr/>
  </w:style>
  <w:style w:type="table" w:styleId="867">
    <w:name w:val="Bordered - Accent 3"/>
    <w:next w:val="867"/>
    <w:link w:val="710"/>
    <w:rPr>
      <w:lang w:val="ru-RU" w:bidi="ar-SA" w:eastAsia="ru-RU"/>
    </w:rPr>
    <w:tblPr/>
  </w:style>
  <w:style w:type="table" w:styleId="868">
    <w:name w:val="Bordered - Accent 4"/>
    <w:next w:val="868"/>
    <w:link w:val="710"/>
    <w:rPr>
      <w:lang w:val="ru-RU" w:bidi="ar-SA" w:eastAsia="ru-RU"/>
    </w:rPr>
    <w:tblPr/>
  </w:style>
  <w:style w:type="table" w:styleId="869">
    <w:name w:val="Bordered - Accent 5"/>
    <w:next w:val="869"/>
    <w:link w:val="710"/>
    <w:rPr>
      <w:lang w:val="ru-RU" w:bidi="ar-SA" w:eastAsia="ru-RU"/>
    </w:rPr>
    <w:tblPr/>
  </w:style>
  <w:style w:type="table" w:styleId="870">
    <w:name w:val="Bordered - Accent 6"/>
    <w:next w:val="870"/>
    <w:link w:val="710"/>
    <w:rPr>
      <w:lang w:val="ru-RU" w:bidi="ar-SA" w:eastAsia="ru-RU"/>
    </w:rPr>
    <w:tblPr/>
  </w:style>
  <w:style w:type="character" w:styleId="871">
    <w:name w:val="Гиперссылка"/>
    <w:basedOn w:val="720"/>
    <w:next w:val="871"/>
    <w:link w:val="710"/>
    <w:rPr>
      <w:color w:val="0563C1"/>
      <w:u w:val="single"/>
    </w:rPr>
  </w:style>
  <w:style w:type="paragraph" w:styleId="872">
    <w:name w:val="Текст сноски"/>
    <w:basedOn w:val="710"/>
    <w:next w:val="872"/>
    <w:link w:val="873"/>
    <w:semiHidden/>
    <w:rPr>
      <w:rFonts w:ascii="Calibri" w:hAnsi="Calibri"/>
      <w:sz w:val="18"/>
      <w:szCs w:val="20"/>
      <w:lang w:val="ru-RU"/>
    </w:rPr>
    <w:pPr>
      <w:spacing w:after="40"/>
    </w:pPr>
  </w:style>
  <w:style w:type="character" w:styleId="873">
    <w:name w:val="Footnote Text Char"/>
    <w:basedOn w:val="720"/>
    <w:next w:val="873"/>
    <w:link w:val="872"/>
    <w:rPr>
      <w:sz w:val="18"/>
    </w:rPr>
  </w:style>
  <w:style w:type="character" w:styleId="874">
    <w:name w:val="Знак сноски"/>
    <w:basedOn w:val="720"/>
    <w:next w:val="874"/>
    <w:link w:val="710"/>
    <w:rPr>
      <w:vertAlign w:val="superscript"/>
    </w:rPr>
  </w:style>
  <w:style w:type="paragraph" w:styleId="875">
    <w:name w:val="Оглавление 1"/>
    <w:basedOn w:val="710"/>
    <w:next w:val="710"/>
    <w:link w:val="710"/>
    <w:pPr>
      <w:spacing w:after="57"/>
    </w:pPr>
  </w:style>
  <w:style w:type="paragraph" w:styleId="876">
    <w:name w:val="Оглавление 2"/>
    <w:basedOn w:val="710"/>
    <w:next w:val="710"/>
    <w:link w:val="710"/>
    <w:pPr>
      <w:ind w:left="283"/>
      <w:spacing w:after="57"/>
    </w:pPr>
  </w:style>
  <w:style w:type="paragraph" w:styleId="877">
    <w:name w:val="Оглавление 3"/>
    <w:basedOn w:val="710"/>
    <w:next w:val="710"/>
    <w:link w:val="710"/>
    <w:pPr>
      <w:ind w:left="567"/>
      <w:spacing w:after="57"/>
    </w:pPr>
  </w:style>
  <w:style w:type="paragraph" w:styleId="878">
    <w:name w:val="Оглавление 4"/>
    <w:basedOn w:val="710"/>
    <w:next w:val="710"/>
    <w:link w:val="710"/>
    <w:pPr>
      <w:ind w:left="850"/>
      <w:spacing w:after="57"/>
    </w:pPr>
  </w:style>
  <w:style w:type="paragraph" w:styleId="879">
    <w:name w:val="Оглавление 5"/>
    <w:basedOn w:val="710"/>
    <w:next w:val="710"/>
    <w:link w:val="710"/>
    <w:pPr>
      <w:ind w:left="1134"/>
      <w:spacing w:after="57"/>
    </w:pPr>
  </w:style>
  <w:style w:type="paragraph" w:styleId="880">
    <w:name w:val="Оглавление 6"/>
    <w:basedOn w:val="710"/>
    <w:next w:val="710"/>
    <w:link w:val="710"/>
    <w:pPr>
      <w:ind w:left="1417"/>
      <w:spacing w:after="57"/>
    </w:pPr>
  </w:style>
  <w:style w:type="paragraph" w:styleId="881">
    <w:name w:val="Оглавление 7"/>
    <w:basedOn w:val="710"/>
    <w:next w:val="710"/>
    <w:link w:val="710"/>
    <w:pPr>
      <w:ind w:left="1701"/>
      <w:spacing w:after="57"/>
    </w:pPr>
  </w:style>
  <w:style w:type="paragraph" w:styleId="882">
    <w:name w:val="Оглавление 8"/>
    <w:basedOn w:val="710"/>
    <w:next w:val="710"/>
    <w:link w:val="710"/>
    <w:pPr>
      <w:ind w:left="1984"/>
      <w:spacing w:after="57"/>
    </w:pPr>
  </w:style>
  <w:style w:type="paragraph" w:styleId="883">
    <w:name w:val="Оглавление 9"/>
    <w:basedOn w:val="710"/>
    <w:next w:val="710"/>
    <w:link w:val="710"/>
    <w:pPr>
      <w:ind w:left="2268"/>
      <w:spacing w:after="57"/>
    </w:pPr>
  </w:style>
  <w:style w:type="paragraph" w:styleId="884">
    <w:name w:val="TOC Heading"/>
    <w:basedOn w:val="711"/>
    <w:next w:val="884"/>
    <w:link w:val="710"/>
    <w:rPr>
      <w:rFonts w:ascii="Calibri" w:hAnsi="Calibri"/>
      <w:b w:val="false"/>
      <w:sz w:val="22"/>
      <w:szCs w:val="22"/>
      <w:lang w:eastAsia="uk-UA"/>
    </w:rPr>
    <w:pPr>
      <w:jc w:val="left"/>
      <w:keepNext w:val="false"/>
      <w:outlineLvl w:val="9"/>
    </w:pPr>
  </w:style>
  <w:style w:type="character" w:styleId="885">
    <w:name w:val="Heading 1 Char1"/>
    <w:next w:val="885"/>
    <w:link w:val="711"/>
    <w:rPr>
      <w:rFonts w:ascii="Times New Roman" w:hAnsi="Times New Roman"/>
      <w:b/>
      <w:sz w:val="20"/>
      <w:lang w:val="uk-UA" w:eastAsia="en-US"/>
    </w:rPr>
  </w:style>
  <w:style w:type="paragraph" w:styleId="886">
    <w:name w:val="Стандартный HTML"/>
    <w:basedOn w:val="710"/>
    <w:next w:val="886"/>
    <w:link w:val="887"/>
    <w:rPr>
      <w:rFonts w:ascii="Courier New" w:hAnsi="Courier New"/>
      <w:sz w:val="20"/>
      <w:szCs w:val="20"/>
      <w:lang w:val="ru-RU"/>
    </w:rPr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</w:style>
  <w:style w:type="character" w:styleId="887">
    <w:name w:val="HTML Preformatted Char"/>
    <w:basedOn w:val="720"/>
    <w:next w:val="887"/>
    <w:link w:val="886"/>
    <w:rPr>
      <w:rFonts w:ascii="Courier New" w:hAnsi="Courier New"/>
    </w:rPr>
  </w:style>
  <w:style w:type="paragraph" w:styleId="888">
    <w:name w:val="Титулка"/>
    <w:basedOn w:val="710"/>
    <w:next w:val="888"/>
    <w:link w:val="710"/>
    <w:rPr>
      <w:b/>
      <w:sz w:val="24"/>
      <w:szCs w:val="24"/>
      <w:lang w:bidi="hi-IN" w:eastAsia="hi-IN"/>
    </w:rPr>
    <w:pPr>
      <w:jc w:val="center"/>
      <w:spacing w:after="120"/>
      <w:widowControl w:val="off"/>
    </w:pPr>
  </w:style>
  <w:style w:type="character" w:styleId="889">
    <w:name w:val="rvts23"/>
    <w:next w:val="889"/>
    <w:link w:val="710"/>
  </w:style>
  <w:style w:type="paragraph" w:styleId="890">
    <w:name w:val="List Paragraph"/>
    <w:basedOn w:val="710"/>
    <w:next w:val="890"/>
    <w:link w:val="710"/>
    <w:rPr>
      <w:sz w:val="22"/>
      <w:lang w:eastAsia="ar-SA"/>
    </w:rPr>
    <w:pPr>
      <w:contextualSpacing w:val="true"/>
      <w:ind w:left="720"/>
    </w:pPr>
  </w:style>
  <w:style w:type="character" w:styleId="891">
    <w:name w:val="Строгий"/>
    <w:basedOn w:val="720"/>
    <w:next w:val="891"/>
    <w:link w:val="710"/>
    <w:rPr>
      <w:b/>
    </w:rPr>
  </w:style>
  <w:style w:type="paragraph" w:styleId="892">
    <w:name w:val="Обычный1"/>
    <w:next w:val="892"/>
    <w:link w:val="710"/>
    <w:rPr>
      <w:sz w:val="22"/>
      <w:szCs w:val="22"/>
      <w:lang w:val="ru-RU" w:bidi="ar-SA" w:eastAsia="en-US"/>
    </w:rPr>
    <w:pPr>
      <w:spacing w:lineRule="auto" w:line="276" w:after="2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893">
    <w:name w:val="docdata,docy,v5,3669,bqiaagaaeyqcaaagiaiaaaogbqaabvymaaaaaaaaaaaaaaaaaaaaaaaaaaaaaaaaaaaaaaaaaaaaaaaaaaaaaaaaaaaaaaaaaaaaaaaaaaaaaaaaaaaaaaaaaaaaaaaaaaaaaaaaaaaaaaaaaaaaaaaaaaaaaaaaaaaaaaaaaaaaaaaaaaaaaaaaaaaaaaaaaaaaaaaaaaaaaaaaaaaaaaaaaaaaaaaaaaaaaaa"/>
    <w:basedOn w:val="720"/>
    <w:next w:val="893"/>
    <w:link w:val="710"/>
  </w:style>
  <w:style w:type="paragraph" w:styleId="894">
    <w:name w:val="68140,bqiaagaaeyqcaaagiaiaaaos8gaabd4baqaaaaaaaaaaaaaaaaaaaaaaaaaaaaaaaaaaaaaaaaaaaaaaaaaaaaaaaaaaaaaaaaaaaaaaaaaaaaaaaaaaaaaaaaaaaaaaaaaaaaaaaaaaaaaaaaaaaaaaaaaaaaaaaaaaaaaaaaaaaaaaaaaaaaaaaaaaaaaaaaaaaaaaaaaaaaaaaaaaaaaaaaaaaaaaaaaaaaa"/>
    <w:basedOn w:val="710"/>
    <w:next w:val="894"/>
    <w:link w:val="710"/>
    <w:rPr>
      <w:sz w:val="24"/>
      <w:szCs w:val="24"/>
      <w:lang w:val="ru-RU"/>
    </w:rPr>
    <w:pPr>
      <w:spacing w:after="100" w:afterAutospacing="1" w:before="100" w:beforeAutospacing="1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895">
    <w:name w:val="Обычный (веб)"/>
    <w:basedOn w:val="710"/>
    <w:next w:val="895"/>
    <w:link w:val="710"/>
    <w:rPr>
      <w:sz w:val="24"/>
      <w:szCs w:val="24"/>
      <w:lang w:val="ru-RU"/>
    </w:rPr>
    <w:pPr>
      <w:spacing w:after="100" w:afterAutospacing="1" w:before="100" w:beforeAutospacing="1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896">
    <w:name w:val="48513,bqiaagaaeyqcaaagiaiaaaojpwaabu65aaaaaaaaaaaaaaaaaaaaaaaaaaaaaaaaaaaaaaaaaaaaaaaaaaaaaaaaaaaaaaaaaaaaaaaaaaaaaaaaaaaaaaaaaaaaaaaaaaaaaaaaaaaaaaaaaaaaaaaaaaaaaaaaaaaaaaaaaaaaaaaaaaaaaaaaaaaaaaaaaaaaaaaaaaaaaaaaaaaaaaaaaaaaaaaaaaaaaaa"/>
    <w:basedOn w:val="710"/>
    <w:next w:val="896"/>
    <w:link w:val="710"/>
    <w:rPr>
      <w:sz w:val="24"/>
      <w:szCs w:val="24"/>
      <w:lang w:val="ru-RU"/>
    </w:rPr>
    <w:pPr>
      <w:spacing w:after="100" w:afterAutospacing="1" w:before="100" w:beforeAutospacing="1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897">
    <w:name w:val="10599,bqiaagaaeyqcaaagiaiaaamghwaabrqfaaaaaaaaaaaaaaaaaaaaaaaaaaaaaaaaaaaaaaaaaaaaaaaaaaaaaaaaaaaaaaaaaaaaaaaaaaaaaaaaaaaaaaaaaaaaaaaaaaaaaaaaaaaaaaaaaaaaaaaaaaaaaaaaaaaaaaaaaaaaaaaaaaaaaaaaaaaaaaaaaaaaaaaaaaaaaaaaaaaaaaaaaaaaaaaaaaaaaaa"/>
    <w:basedOn w:val="710"/>
    <w:next w:val="897"/>
    <w:link w:val="710"/>
    <w:rPr>
      <w:sz w:val="24"/>
      <w:szCs w:val="24"/>
      <w:lang w:val="ru-RU"/>
    </w:rPr>
    <w:pPr>
      <w:spacing w:after="100" w:afterAutospacing="1" w:before="100" w:beforeAutospacing="1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character" w:styleId="898">
    <w:name w:val="markedcontent"/>
    <w:basedOn w:val="720"/>
    <w:next w:val="898"/>
    <w:link w:val="710"/>
  </w:style>
  <w:style w:type="character" w:styleId="899" w:default="1">
    <w:name w:val="Default Paragraph Font"/>
    <w:uiPriority w:val="1"/>
    <w:semiHidden/>
    <w:unhideWhenUsed/>
  </w:style>
  <w:style w:type="numbering" w:styleId="900" w:default="1">
    <w:name w:val="No List"/>
    <w:uiPriority w:val="99"/>
    <w:semiHidden/>
    <w:unhideWhenUsed/>
  </w:style>
  <w:style w:type="paragraph" w:styleId="901" w:default="1">
    <w:name w:val="Normal"/>
    <w:qFormat/>
  </w:style>
  <w:style w:type="table" w:styleId="90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Білогуб Ігор Олексійович</cp:lastModifiedBy>
  <cp:revision>2</cp:revision>
  <dcterms:modified xsi:type="dcterms:W3CDTF">2021-10-27T05:21:58Z</dcterms:modified>
</cp:coreProperties>
</file>