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tabs>
          <w:tab w:val="left" w:pos="4535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(одинадцята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05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581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проєкту 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ділянки у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Службі автомобільних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доріг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Чернігівській області</w:t>
      </w:r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начальника Служби автомобільних доріг у Чернігівській області Володимира Боровика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дозволу на виготовлення проєкту землеустрою щодо</w:t>
      </w:r>
      <w:r>
        <w:rPr>
          <w:rFonts w:ascii="Times New Roman" w:hAnsi="Times New Roman"/>
          <w:sz w:val="28"/>
          <w:szCs w:val="28"/>
          <w:lang w:val="uk-UA"/>
        </w:rPr>
        <w:t xml:space="preserve">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у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(для експлуатації та обслуговування автомобільної дороги загального користування державного значення Н-27 Чернігів-Мена-Сосниця-Грем’яч), які знаходиться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12, </w:t>
      </w:r>
      <w:r>
        <w:rPr>
          <w:rFonts w:ascii="Times New Roman" w:hAnsi="Times New Roman"/>
          <w:sz w:val="28"/>
          <w:szCs w:val="28"/>
          <w:lang w:val="uk-UA"/>
        </w:rPr>
        <w:t xml:space="preserve">92, </w:t>
      </w:r>
      <w:r>
        <w:rPr>
          <w:rFonts w:ascii="Times New Roman" w:hAnsi="Times New Roman"/>
          <w:sz w:val="28"/>
          <w:szCs w:val="28"/>
          <w:lang w:val="uk-UA"/>
        </w:rPr>
        <w:t xml:space="preserve">ч. 2 ст. 134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„Про місцеве самоврядування в Україні”,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</w:t>
      </w:r>
      <w:r>
        <w:rPr>
          <w:rFonts w:ascii="Times New Roman" w:hAnsi="Times New Roman"/>
          <w:sz w:val="28"/>
          <w:szCs w:val="28"/>
          <w:lang w:val="uk-UA"/>
        </w:rPr>
        <w:t xml:space="preserve">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 у постійне користування орієнтовною площею 6,30 га для розміщення та експлуатації будівель і споруд автомобільного транспорту та дорожн</w:t>
      </w:r>
      <w:r>
        <w:rPr>
          <w:rFonts w:ascii="Times New Roman" w:hAnsi="Times New Roman"/>
          <w:sz w:val="28"/>
          <w:szCs w:val="28"/>
          <w:lang w:val="uk-UA"/>
        </w:rPr>
        <w:t xml:space="preserve">ього господарства (для експлуатації та обслуговування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5,5 га в межах населеного пункту села Волосківці та орієнтовною площею 4,6 га в межах села Покровське Менської міської територіальної громади, згідно додатку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19</cp:revision>
  <dcterms:created xsi:type="dcterms:W3CDTF">2021-09-29T05:59:00Z</dcterms:created>
  <dcterms:modified xsi:type="dcterms:W3CDTF">2021-10-06T09:47:32Z</dcterms:modified>
</cp:coreProperties>
</file>