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58" cy="596693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58" cy="596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jc w:val="center"/>
        <w:spacing w:lineRule="auto" w:line="240" w:after="0" w:afterAutospacing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(десята сесія вось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мого скликання)</w:t>
      </w:r>
      <w:r/>
    </w:p>
    <w:p>
      <w:pPr>
        <w:jc w:val="center"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 w:afterAutospacing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вересня 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570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0"/>
        <w:ind w:right="5103"/>
        <w:spacing w:lineRule="auto" w:line="240" w:after="0" w:afterAutospacing="0"/>
      </w:pPr>
      <w:r>
        <w:t xml:space="preserve">Про внесення змін до штатного розпису закладів освіти</w:t>
      </w:r>
      <w:r/>
    </w:p>
    <w:p>
      <w:pPr>
        <w:jc w:val="both"/>
        <w:spacing w:lineRule="auto" w:line="240" w:after="0" w:afterAutospacing="0"/>
      </w:pPr>
      <w:r/>
      <w:r/>
    </w:p>
    <w:p>
      <w:pPr>
        <w:ind w:firstLine="708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закладів зага</w:t>
      </w:r>
      <w:r>
        <w:rPr>
          <w:rFonts w:ascii="Times New Roman" w:hAnsi="Times New Roman"/>
          <w:iCs/>
          <w:sz w:val="28"/>
          <w:szCs w:val="28"/>
        </w:rPr>
        <w:t xml:space="preserve">льної середньої освіти, затверджених наказом Міністерства освіти і науки України від 06.12.2010р. №1205 (із змінами), Типових штатних нормативів дошкільних навчальних закладів, затверджених наказом Міністерства освіти і науки України від 04.11.2010р. №1055</w:t>
      </w:r>
      <w:r>
        <w:rPr>
          <w:rFonts w:ascii="Times New Roman" w:hAnsi="Times New Roman"/>
          <w:iCs/>
          <w:sz w:val="28"/>
          <w:szCs w:val="28"/>
        </w:rPr>
        <w:t xml:space="preserve">, постанови Кабінету Міністрів України від 24.03.2021 року №305 </w:t>
      </w:r>
      <w:r>
        <w:rPr>
          <w:rFonts w:ascii="Times New Roman" w:hAnsi="Times New Roman"/>
          <w:iCs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uk-UA"/>
        </w:rPr>
        <w:t xml:space="preserve">Про затвердження норм та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uk-UA"/>
        </w:rPr>
        <w:t xml:space="preserve"> (зі змінами)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uk-UA"/>
        </w:rPr>
        <w:t xml:space="preserve">, на підставі подань</w:t>
      </w:r>
      <w:r>
        <w:rPr>
          <w:rFonts w:ascii="Times New Roman" w:hAnsi="Times New Roman" w:eastAsia="Times New Roman"/>
          <w:bCs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директорів Синявського, Дягівського, Блистівського закладів загальної середньої освіти І-ІІІ ступенів, Феськівського</w:t>
      </w:r>
      <w:r>
        <w:rPr>
          <w:rFonts w:ascii="Times New Roman" w:hAnsi="Times New Roman"/>
          <w:sz w:val="28"/>
          <w:szCs w:val="28"/>
        </w:rPr>
        <w:t xml:space="preserve"> закладу загальної середньої освіти І-ІІ ст. </w:t>
      </w:r>
      <w:r>
        <w:rPr>
          <w:rFonts w:ascii="Times New Roman" w:hAnsi="Times New Roman"/>
          <w:iCs/>
          <w:sz w:val="28"/>
          <w:szCs w:val="28"/>
        </w:rPr>
        <w:t xml:space="preserve">у зв’язку зі збільшенням по закладам освіти контингенту учнів (вихованців)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що охоплені гарячим харчуванням </w:t>
      </w:r>
      <w:r>
        <w:rPr>
          <w:rFonts w:ascii="Times New Roman" w:hAnsi="Times New Roman"/>
          <w:iCs/>
          <w:sz w:val="28"/>
          <w:szCs w:val="28"/>
        </w:rPr>
        <w:t xml:space="preserve">та з метою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створення умов для збереження здоров’я дітей, підвищення рівня організації харчування, забезпечення дітей якісним харчуванням,</w:t>
      </w:r>
      <w:r>
        <w:rPr>
          <w:rFonts w:ascii="Times New Roman" w:hAnsi="Times New Roman"/>
          <w:iCs/>
          <w:sz w:val="28"/>
          <w:szCs w:val="28"/>
        </w:rPr>
        <w:t xml:space="preserve"> упорядкування штатів та штатних нормативів закладів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до штатних розписів закладів освіти з 01 жовтня 2021 року додаткові штатні одиниці згідно  додатку до даного рішення (додається).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Вивести зі штатного розпису </w:t>
      </w:r>
      <w:r>
        <w:rPr>
          <w:rFonts w:ascii="Times New Roman" w:hAnsi="Times New Roman"/>
          <w:sz w:val="28"/>
          <w:szCs w:val="28"/>
        </w:rPr>
        <w:t xml:space="preserve">Покровського закладу загальної середньої освіти І-ІІІ ст. Менської міської ради Чернігівської області 1,25 ставки машиніста (кочегара) котельні (на час опалювального періоду) з 01 жовтня 2021 року.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3.Відділу освіти провести відповідні дії, пов’язані зі змінами штатних розписів закладів освіти громади.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4.Передбачити у бюджеті Менської міської територіальної громади видатки на утримання додаткових штатних одиниць в закладах освіти громади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.Контроль за виконанням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 міського голови з питань діяльності викон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авчих органів ради В.В.Прищепу.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еннадій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РИМАКОВ</w:t>
      </w:r>
      <w:r/>
    </w:p>
    <w:p>
      <w:pPr>
        <w:ind w:left="5669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102" w:right="0" w:firstLine="0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</w:rPr>
        <w:t xml:space="preserve">Додаток до рішення 10 сесії Менської міської ради 8</w:t>
      </w:r>
      <w:r>
        <w:rPr>
          <w:rFonts w:ascii="Times New Roman" w:hAnsi="Times New Roman" w:eastAsia="Times New Roman"/>
          <w:sz w:val="28"/>
        </w:rPr>
        <w:t xml:space="preserve"> скликання </w:t>
      </w:r>
      <w:r>
        <w:rPr>
          <w:rFonts w:ascii="Times New Roman" w:hAnsi="Times New Roman" w:eastAsia="Times New Roman"/>
          <w:sz w:val="28"/>
        </w:rPr>
        <w:t xml:space="preserve">від 21</w:t>
      </w:r>
      <w:r>
        <w:rPr>
          <w:rFonts w:ascii="Times New Roman" w:hAnsi="Times New Roman" w:eastAsia="Times New Roman"/>
          <w:sz w:val="28"/>
        </w:rPr>
        <w:t xml:space="preserve">.09.2021 </w:t>
      </w:r>
      <w:r>
        <w:rPr>
          <w:rFonts w:ascii="Times New Roman" w:hAnsi="Times New Roman" w:eastAsia="Times New Roman"/>
          <w:sz w:val="28"/>
        </w:rPr>
        <w:t xml:space="preserve">№</w:t>
      </w:r>
      <w:r>
        <w:rPr>
          <w:rFonts w:ascii="Times New Roman" w:hAnsi="Times New Roman" w:eastAsia="Times New Roman"/>
          <w:sz w:val="28"/>
        </w:rPr>
        <w:t xml:space="preserve">570</w:t>
      </w:r>
      <w:r>
        <w:rPr>
          <w:sz w:val="28"/>
        </w:rPr>
      </w:r>
      <w:r/>
    </w:p>
    <w:p>
      <w:pPr>
        <w:ind w:left="5102" w:right="0" w:firstLine="0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highlight w:val="none"/>
        </w:rPr>
      </w:r>
      <w:r>
        <w:rPr>
          <w:rFonts w:ascii="Times New Roman" w:hAnsi="Times New Roman" w:eastAsia="Times New Roman"/>
          <w:sz w:val="28"/>
          <w:highlight w:val="none"/>
        </w:rPr>
      </w:r>
      <w:r/>
    </w:p>
    <w:tbl>
      <w:tblPr>
        <w:tblStyle w:val="710"/>
        <w:tblpPr w:horzAnchor="text" w:tblpXSpec="left" w:vertAnchor="text" w:tblpY="1" w:leftFromText="180" w:topFromText="0" w:rightFromText="180" w:bottomFromText="0"/>
        <w:tblW w:w="9675" w:type="dxa"/>
        <w:tblLayout w:type="fixed"/>
        <w:tblLook w:val="04A0" w:firstRow="1" w:lastRow="0" w:firstColumn="1" w:lastColumn="0" w:noHBand="0" w:noVBand="1"/>
      </w:tblPr>
      <w:tblGrid>
        <w:gridCol w:w="533"/>
        <w:gridCol w:w="4853"/>
        <w:gridCol w:w="1809"/>
        <w:gridCol w:w="1242"/>
        <w:gridCol w:w="1238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№ п/п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Назва закладу освіти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Назва посади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Вивести зі штатного розпису ставки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Ввести в штатний розпис ставки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color w:val="000000"/>
              </w:rPr>
            </w:pPr>
            <w:r/>
            <w:bookmarkStart w:id="0" w:name="_Hlk42268308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Феськівський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заклад загальної середньої освіти І-ІІ ст. Менської міської ради Менського району Чернігівської області</w:t>
            </w:r>
            <w:bookmarkEnd w:id="0"/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кухар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0,25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Синявський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заклад загальної середньої освіти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І-ІІІ ст. Менської міської ради Менського району Чернігівської області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кухар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Блистівський заклад загальної середньої освіти І-ІІІ ст. Менської міської ради Менського району Чернігівської області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кухар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0,5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Покровський заклад дошкільної освіти (дитячий садок) «Капітошка» загального типу Менської міської ради Чернігівської області 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Помічник вихователя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0,25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Дягівський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заклад загальної середньої освіти І-ІІІ ст. Менської міської ради Менського району Чернігівської області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кухар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0,5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48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/>
            <w:bookmarkStart w:id="1" w:name="_Hlk42268424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Покровський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заклад загальної середньої освіти І-ІІІ ст. Менської міської ради Чернігівської області</w:t>
            </w:r>
            <w:bookmarkEnd w:id="1"/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Машиніст (кочегар) котельні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(на час опалювального періоду)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1,25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gridSpan w:val="3"/>
            <w:tcW w:w="719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Всього: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,25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2,0</w:t>
            </w:r>
            <w:r/>
          </w:p>
        </w:tc>
      </w:tr>
    </w:tbl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Начальник відділу освіти</w:t>
      </w:r>
      <w:r>
        <w:rPr>
          <w:b w:val="false"/>
        </w:rPr>
      </w:r>
      <w:r/>
    </w:p>
    <w:p>
      <w:pPr>
        <w:jc w:val="both"/>
        <w:spacing w:lineRule="auto" w:line="240" w:after="0" w:afterAutospacing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false"/>
          <w:sz w:val="28"/>
          <w:szCs w:val="28"/>
          <w:highlight w:val="none"/>
          <w:lang w:eastAsia="ru-RU"/>
        </w:rPr>
        <w:t xml:space="preserve">Менської міської ради</w:t>
        <w:tab/>
        <w:t xml:space="preserve">Ірина ЛУК</w:t>
      </w:r>
      <w:r>
        <w:rPr>
          <w:rFonts w:ascii="Times New Roman" w:hAnsi="Times New Roman" w:eastAsia="Times New Roman"/>
          <w:b w:val="false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iCs/>
          <w:sz w:val="28"/>
          <w:szCs w:val="28"/>
        </w:rPr>
        <w:t xml:space="preserve">’</w:t>
      </w:r>
      <w:r/>
      <w:r>
        <w:rPr>
          <w:rFonts w:ascii="Times New Roman" w:hAnsi="Times New Roman" w:eastAsia="Times New Roman"/>
          <w:b w:val="false"/>
          <w:sz w:val="28"/>
          <w:szCs w:val="28"/>
          <w:highlight w:val="none"/>
          <w:lang w:eastAsia="ru-RU"/>
        </w:rPr>
        <w:t xml:space="preserve">ЯНЕНКО</w:t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670"/>
    <w:next w:val="670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5">
    <w:name w:val="Heading 2"/>
    <w:basedOn w:val="670"/>
    <w:next w:val="670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6">
    <w:name w:val="Heading 3"/>
    <w:basedOn w:val="670"/>
    <w:next w:val="670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7">
    <w:name w:val="Heading 4"/>
    <w:basedOn w:val="670"/>
    <w:next w:val="670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8">
    <w:name w:val="Heading 5"/>
    <w:basedOn w:val="670"/>
    <w:next w:val="670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9">
    <w:name w:val="Heading 6"/>
    <w:basedOn w:val="670"/>
    <w:next w:val="670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0">
    <w:name w:val="Heading 7"/>
    <w:basedOn w:val="670"/>
    <w:next w:val="670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1">
    <w:name w:val="Heading 8"/>
    <w:basedOn w:val="670"/>
    <w:next w:val="670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2">
    <w:name w:val="Heading 9"/>
    <w:basedOn w:val="670"/>
    <w:next w:val="670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43">
    <w:name w:val="Header"/>
    <w:basedOn w:val="670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4">
    <w:name w:val="Footer"/>
    <w:basedOn w:val="670"/>
    <w:link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5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6">
    <w:name w:val="Caption Char"/>
    <w:basedOn w:val="645"/>
    <w:link w:val="644"/>
    <w:uiPriority w:val="99"/>
  </w:style>
  <w:style w:type="table" w:styleId="647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8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9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0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2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6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7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8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4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5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6">
    <w:name w:val="endnote text"/>
    <w:basedOn w:val="670"/>
    <w:link w:val="667"/>
    <w:uiPriority w:val="99"/>
    <w:semiHidden/>
    <w:unhideWhenUsed/>
    <w:rPr>
      <w:sz w:val="20"/>
    </w:rPr>
    <w:pPr>
      <w:spacing w:lineRule="auto" w:line="240" w:after="0"/>
    </w:p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671"/>
    <w:uiPriority w:val="99"/>
    <w:semiHidden/>
    <w:unhideWhenUsed/>
    <w:rPr>
      <w:vertAlign w:val="superscript"/>
    </w:rPr>
  </w:style>
  <w:style w:type="paragraph" w:styleId="66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rFonts w:cs="Times New Roman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uiPriority w:val="10"/>
    <w:rPr>
      <w:sz w:val="48"/>
      <w:szCs w:val="48"/>
    </w:rPr>
  </w:style>
  <w:style w:type="character" w:styleId="675" w:customStyle="1">
    <w:name w:val="Subtitle Char"/>
    <w:basedOn w:val="671"/>
    <w:uiPriority w:val="11"/>
    <w:rPr>
      <w:sz w:val="24"/>
      <w:szCs w:val="24"/>
    </w:rPr>
  </w:style>
  <w:style w:type="character" w:styleId="676" w:customStyle="1">
    <w:name w:val="Quote Char"/>
    <w:uiPriority w:val="29"/>
    <w:rPr>
      <w:i/>
    </w:rPr>
  </w:style>
  <w:style w:type="character" w:styleId="677" w:customStyle="1">
    <w:name w:val="Intense Quote Char"/>
    <w:uiPriority w:val="30"/>
    <w:rPr>
      <w:i/>
    </w:rPr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Заголовок 21"/>
    <w:basedOn w:val="670"/>
    <w:next w:val="670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 w:customStyle="1">
    <w:name w:val="Heading 2 Char"/>
    <w:basedOn w:val="671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Заголовок 31"/>
    <w:basedOn w:val="670"/>
    <w:next w:val="670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 w:customStyle="1">
    <w:name w:val="Heading 3 Char"/>
    <w:basedOn w:val="671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Заголовок 41"/>
    <w:basedOn w:val="670"/>
    <w:next w:val="670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 w:customStyle="1">
    <w:name w:val="Heading 4 Char"/>
    <w:basedOn w:val="671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Заголовок 51"/>
    <w:basedOn w:val="670"/>
    <w:next w:val="670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 w:customStyle="1">
    <w:name w:val="Heading 5 Char"/>
    <w:basedOn w:val="67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Заголовок 61"/>
    <w:basedOn w:val="670"/>
    <w:next w:val="670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9" w:customStyle="1">
    <w:name w:val="Heading 6 Char"/>
    <w:basedOn w:val="671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Заголовок 71"/>
    <w:basedOn w:val="670"/>
    <w:next w:val="670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1" w:customStyle="1">
    <w:name w:val="Heading 7 Char"/>
    <w:basedOn w:val="671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Заголовок 81"/>
    <w:basedOn w:val="670"/>
    <w:next w:val="670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3" w:customStyle="1">
    <w:name w:val="Heading 8 Char"/>
    <w:basedOn w:val="67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Заголовок 91"/>
    <w:basedOn w:val="670"/>
    <w:next w:val="670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9 Char"/>
    <w:basedOn w:val="671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0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/>
    </w:pPr>
  </w:style>
  <w:style w:type="paragraph" w:styleId="698">
    <w:name w:val="Title"/>
    <w:basedOn w:val="670"/>
    <w:next w:val="670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 w:customStyle="1">
    <w:name w:val="Назва Знак"/>
    <w:basedOn w:val="671"/>
    <w:link w:val="698"/>
    <w:uiPriority w:val="10"/>
    <w:rPr>
      <w:sz w:val="48"/>
      <w:szCs w:val="48"/>
    </w:rPr>
  </w:style>
  <w:style w:type="paragraph" w:styleId="700">
    <w:name w:val="Subtitle"/>
    <w:basedOn w:val="670"/>
    <w:next w:val="670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ідзаголовок Знак"/>
    <w:basedOn w:val="671"/>
    <w:link w:val="700"/>
    <w:uiPriority w:val="11"/>
    <w:rPr>
      <w:sz w:val="24"/>
      <w:szCs w:val="24"/>
    </w:rPr>
  </w:style>
  <w:style w:type="paragraph" w:styleId="702">
    <w:name w:val="Quote"/>
    <w:basedOn w:val="670"/>
    <w:next w:val="670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Знак"/>
    <w:link w:val="702"/>
    <w:uiPriority w:val="29"/>
    <w:rPr>
      <w:i/>
    </w:rPr>
  </w:style>
  <w:style w:type="paragraph" w:styleId="704">
    <w:name w:val="Intense Quote"/>
    <w:basedOn w:val="670"/>
    <w:next w:val="670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Насичена цитата Знак"/>
    <w:link w:val="704"/>
    <w:uiPriority w:val="30"/>
    <w:rPr>
      <w:i/>
    </w:rPr>
  </w:style>
  <w:style w:type="paragraph" w:styleId="706" w:customStyle="1">
    <w:name w:val="Верхній колонтитул1"/>
    <w:basedOn w:val="670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Header Char"/>
    <w:basedOn w:val="671"/>
    <w:link w:val="706"/>
    <w:uiPriority w:val="99"/>
  </w:style>
  <w:style w:type="paragraph" w:styleId="708" w:customStyle="1">
    <w:name w:val="Нижній колонтитул1"/>
    <w:basedOn w:val="670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71"/>
    <w:link w:val="708"/>
    <w:uiPriority w:val="99"/>
  </w:style>
  <w:style w:type="table" w:styleId="710">
    <w:name w:val="Table Grid"/>
    <w:basedOn w:val="6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 w:customStyle="1">
    <w:name w:val="Звичайна таблиця 11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6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0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4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Таблиця-сітка 5 (темна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4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9" w:customStyle="1">
    <w:name w:val="Таблиця-сітка 7 (кольорова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Таблиця-список 1 (світлий)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5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9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Таблиця-список 3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3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7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7" w:customStyle="1">
    <w:name w:val="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8" w:customStyle="1">
    <w:name w:val="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9" w:customStyle="1">
    <w:name w:val="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0" w:customStyle="1">
    <w:name w:val="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1" w:customStyle="1">
    <w:name w:val="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2" w:customStyle="1">
    <w:name w:val="Bordered &amp; 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Bordered &amp; 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Bordered &amp; 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Bordered &amp; 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Bordered &amp; 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Bordered &amp; 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Bordered &amp; 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1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5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70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71"/>
    <w:uiPriority w:val="99"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 w:customStyle="1">
    <w:name w:val="Заголовок 11"/>
    <w:basedOn w:val="670"/>
    <w:next w:val="670"/>
    <w:link w:val="85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51" w:customStyle="1">
    <w:name w:val="Заголовок 1 Знак"/>
    <w:basedOn w:val="671"/>
    <w:link w:val="85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52" w:customStyle="1">
    <w:name w:val="Обычный1"/>
    <w:rPr>
      <w:rFonts w:cs="Times New Roman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FFBA3E5-E929-466D-804C-87A5D6AC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21</cp:revision>
  <dcterms:created xsi:type="dcterms:W3CDTF">2021-09-14T12:18:00Z</dcterms:created>
  <dcterms:modified xsi:type="dcterms:W3CDTF">2021-09-22T08:16:56Z</dcterms:modified>
</cp:coreProperties>
</file>