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 w:eastAsia="ru-RU"/>
        </w:rPr>
      </w:r>
      <w:r>
        <w:rPr>
          <w:rFonts w:ascii="Times New Roman" w:hAnsi="Times New Roman"/>
          <w:sz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1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Україна</w:t>
      </w:r>
      <w:r/>
    </w:p>
    <w:p>
      <w:pPr>
        <w:pStyle w:val="81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МЕНСЬКА МІСЬКА РАДА</w:t>
      </w:r>
      <w:r/>
    </w:p>
    <w:p>
      <w:pPr>
        <w:pStyle w:val="81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rPr>
          <w:sz w:val="28"/>
        </w:rPr>
      </w:pPr>
      <w:r>
        <w:rPr>
          <w:color w:val="000000"/>
          <w:sz w:val="28"/>
        </w:rPr>
        <w:t xml:space="preserve"> </w:t>
      </w:r>
      <w:r/>
    </w:p>
    <w:p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РОЗПОРЯДЖЕННЯ</w:t>
      </w:r>
      <w:r/>
    </w:p>
    <w:p>
      <w:pPr>
        <w:jc w:val="center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tabs>
          <w:tab w:val="left" w:pos="425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Від</w:t>
      </w:r>
      <w:r>
        <w:rPr>
          <w:sz w:val="28"/>
          <w:szCs w:val="28"/>
          <w:lang w:val="uk-UA"/>
        </w:rPr>
        <w:t xml:space="preserve"> 25 серпня </w:t>
      </w:r>
      <w:r>
        <w:rPr>
          <w:sz w:val="28"/>
          <w:szCs w:val="28"/>
        </w:rPr>
        <w:t xml:space="preserve"> 2021 року                     №</w:t>
      </w:r>
      <w:r>
        <w:rPr>
          <w:sz w:val="28"/>
          <w:szCs w:val="28"/>
          <w:lang w:val="uk-UA"/>
        </w:rPr>
        <w:t xml:space="preserve"> </w:t>
      </w:r>
      <w:bookmarkStart w:id="0" w:name="_GoBack"/>
      <w:r>
        <w:rPr>
          <w:sz w:val="28"/>
        </w:rPr>
      </w:r>
      <w:bookmarkEnd w:id="0"/>
      <w:r>
        <w:rPr>
          <w:sz w:val="28"/>
        </w:rPr>
        <w:t xml:space="preserve">296</w:t>
      </w:r>
      <w:r>
        <w:rPr>
          <w:sz w:val="28"/>
        </w:rPr>
      </w:r>
      <w:r/>
    </w:p>
    <w:p>
      <w:pPr>
        <w:tabs>
          <w:tab w:val="left" w:pos="425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244"/>
        <w:jc w:val="both"/>
        <w:tabs>
          <w:tab w:val="left" w:pos="963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створення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комі</w:t>
      </w: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ії </w:t>
      </w:r>
      <w:r>
        <w:rPr>
          <w:b/>
          <w:sz w:val="28"/>
          <w:szCs w:val="28"/>
          <w:lang w:eastAsia="ru-RU"/>
        </w:rPr>
        <w:t xml:space="preserve">щодо встановлення факту не проживання</w:t>
      </w:r>
      <w:r>
        <w:rPr>
          <w:b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17"/>
        <w:ind w:firstLine="708"/>
        <w:jc w:val="both"/>
        <w:spacing w:lineRule="auto" w:line="276" w:after="0" w:afterAutospacing="0" w:before="0" w:beforeAutospac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 метою обстеження та встановлення факту не проживання гр. Лихача </w:t>
      </w:r>
      <w:r>
        <w:rPr>
          <w:sz w:val="28"/>
          <w:szCs w:val="28"/>
          <w:lang w:eastAsia="ru-RU"/>
        </w:rPr>
        <w:t xml:space="preserve">Вячеслава</w:t>
      </w:r>
      <w:r>
        <w:rPr>
          <w:sz w:val="28"/>
          <w:szCs w:val="28"/>
          <w:lang w:eastAsia="ru-RU"/>
        </w:rPr>
        <w:t xml:space="preserve"> Анатолійовича для прийняття рішення за результатами розгляду протоколу про адміністративне правопорушення АА № 917087 від 27 липня  2021 року, складеного за ст.183 </w:t>
      </w:r>
      <w:r>
        <w:rPr>
          <w:sz w:val="28"/>
          <w:szCs w:val="28"/>
          <w:lang w:eastAsia="ru-RU"/>
        </w:rPr>
        <w:t xml:space="preserve">КУпАП</w:t>
      </w:r>
      <w:r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ДОП</w:t>
      </w:r>
      <w:r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Корюківського</w:t>
      </w:r>
      <w:r>
        <w:rPr>
          <w:sz w:val="28"/>
          <w:szCs w:val="28"/>
          <w:lang w:eastAsia="ru-RU"/>
        </w:rPr>
        <w:t xml:space="preserve"> РВП </w:t>
      </w:r>
      <w:r>
        <w:rPr>
          <w:sz w:val="28"/>
          <w:szCs w:val="28"/>
          <w:lang w:eastAsia="ru-RU"/>
        </w:rPr>
        <w:t xml:space="preserve">ГУНП</w:t>
      </w:r>
      <w:r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Жуковецьким</w:t>
      </w:r>
      <w:r>
        <w:rPr>
          <w:sz w:val="28"/>
          <w:szCs w:val="28"/>
          <w:lang w:eastAsia="ru-RU"/>
        </w:rPr>
        <w:t xml:space="preserve"> Г.П. стосовно гр. Лихача Т.М.:</w:t>
      </w:r>
      <w:r/>
    </w:p>
    <w:p>
      <w:pPr>
        <w:pStyle w:val="817"/>
        <w:ind w:firstLine="708"/>
        <w:jc w:val="both"/>
        <w:spacing w:lineRule="auto" w:line="276" w:after="0" w:afterAutospacing="0" w:before="0" w:beforeAutospac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1.Створити </w:t>
      </w:r>
      <w:r>
        <w:rPr>
          <w:sz w:val="28"/>
          <w:szCs w:val="28"/>
        </w:rPr>
        <w:t xml:space="preserve">комісію для обстеження та встановлення факту </w:t>
      </w:r>
      <w:r>
        <w:rPr>
          <w:sz w:val="28"/>
          <w:szCs w:val="28"/>
        </w:rPr>
        <w:t xml:space="preserve">непроживання</w:t>
      </w:r>
      <w:r>
        <w:rPr>
          <w:sz w:val="28"/>
          <w:szCs w:val="28"/>
        </w:rPr>
        <w:t xml:space="preserve"> за адресою </w:t>
      </w:r>
      <w:r>
        <w:rPr>
          <w:sz w:val="28"/>
          <w:szCs w:val="28"/>
        </w:rPr>
        <w:t xml:space="preserve">м.Мена</w:t>
      </w:r>
      <w:r>
        <w:rPr>
          <w:sz w:val="28"/>
          <w:szCs w:val="28"/>
        </w:rPr>
        <w:t xml:space="preserve"> вул. </w:t>
      </w:r>
      <w:r>
        <w:rPr>
          <w:sz w:val="28"/>
          <w:szCs w:val="28"/>
        </w:rPr>
        <w:t xml:space="preserve">Піщанівська</w:t>
      </w:r>
      <w:r>
        <w:rPr>
          <w:sz w:val="28"/>
          <w:szCs w:val="28"/>
        </w:rPr>
        <w:t xml:space="preserve">, 57А гр. Лихача </w:t>
      </w:r>
      <w:r>
        <w:rPr>
          <w:sz w:val="28"/>
          <w:szCs w:val="28"/>
        </w:rPr>
        <w:t xml:space="preserve">Вячеслава</w:t>
      </w:r>
      <w:r>
        <w:rPr>
          <w:sz w:val="28"/>
          <w:szCs w:val="28"/>
        </w:rPr>
        <w:t xml:space="preserve"> Анатолійовича у наступному складі</w:t>
      </w:r>
      <w:r>
        <w:rPr>
          <w:sz w:val="28"/>
          <w:szCs w:val="28"/>
          <w:lang w:eastAsia="ru-RU"/>
        </w:rPr>
        <w:t xml:space="preserve">:</w:t>
      </w:r>
      <w:r/>
    </w:p>
    <w:p>
      <w:pPr>
        <w:pStyle w:val="817"/>
        <w:ind w:firstLine="708"/>
        <w:jc w:val="both"/>
        <w:spacing w:lineRule="auto" w:line="276" w:after="0" w:afterAutospacing="0" w:before="0" w:beforeAutospac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Голова комісії: </w:t>
      </w:r>
      <w:r>
        <w:rPr>
          <w:sz w:val="28"/>
          <w:szCs w:val="28"/>
          <w:lang w:eastAsia="ru-RU"/>
        </w:rPr>
      </w:r>
      <w:r/>
    </w:p>
    <w:p>
      <w:pPr>
        <w:pStyle w:val="817"/>
        <w:numPr>
          <w:ilvl w:val="0"/>
          <w:numId w:val="1"/>
        </w:numPr>
        <w:jc w:val="both"/>
        <w:spacing w:lineRule="auto" w:line="276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Стародуб</w:t>
      </w:r>
      <w:r>
        <w:rPr>
          <w:sz w:val="28"/>
          <w:szCs w:val="28"/>
          <w:lang w:eastAsia="ru-RU"/>
        </w:rPr>
        <w:t xml:space="preserve"> Людмила Олександрівна,  керуючий справами </w:t>
      </w:r>
      <w:r>
        <w:rPr>
          <w:color w:val="000000"/>
          <w:sz w:val="28"/>
          <w:szCs w:val="28"/>
          <w:shd w:val="clear" w:fill="FFFFFF" w:color="auto"/>
        </w:rPr>
        <w:t xml:space="preserve">виконавчого комітету Менської міської ради;</w:t>
      </w:r>
      <w:r/>
    </w:p>
    <w:p>
      <w:pPr>
        <w:pStyle w:val="817"/>
        <w:ind w:firstLine="708"/>
        <w:jc w:val="both"/>
        <w:spacing w:lineRule="auto" w:line="276" w:after="0" w:afterAutospacing="0" w:before="0" w:beforeAutospac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Секретар комісії: </w:t>
      </w:r>
      <w:r>
        <w:rPr>
          <w:sz w:val="28"/>
          <w:szCs w:val="28"/>
          <w:lang w:eastAsia="ru-RU"/>
        </w:rPr>
      </w:r>
      <w:r/>
    </w:p>
    <w:p>
      <w:pPr>
        <w:pStyle w:val="817"/>
        <w:numPr>
          <w:ilvl w:val="0"/>
          <w:numId w:val="1"/>
        </w:numPr>
        <w:jc w:val="both"/>
        <w:spacing w:lineRule="auto" w:line="276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Примак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Ірина Іванівна, головний спеціаліст відділу цифрових трансформацій та комунікацій Менської міської ради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/>
    </w:p>
    <w:p>
      <w:pPr>
        <w:pStyle w:val="817"/>
        <w:ind w:left="0" w:firstLine="0"/>
        <w:jc w:val="both"/>
        <w:spacing w:lineRule="auto" w:line="276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Члени комісії:</w:t>
      </w:r>
      <w:r/>
    </w:p>
    <w:p>
      <w:pPr>
        <w:pStyle w:val="817"/>
        <w:numPr>
          <w:ilvl w:val="0"/>
          <w:numId w:val="1"/>
        </w:numPr>
        <w:jc w:val="both"/>
        <w:spacing w:lineRule="auto" w:line="276" w:after="0" w:afterAutospacing="0" w:before="0" w:beforeAutospacing="0"/>
      </w:pPr>
      <w:r>
        <w:rPr>
          <w:sz w:val="28"/>
          <w:szCs w:val="28"/>
        </w:rPr>
        <w:t xml:space="preserve">Терентієв</w:t>
      </w:r>
      <w:r>
        <w:rPr>
          <w:sz w:val="28"/>
          <w:szCs w:val="28"/>
        </w:rPr>
        <w:t xml:space="preserve"> Павло Олександрович, начальник відділу земельних відносин, агропромислового комплексу та </w:t>
      </w:r>
      <w:r>
        <w:rPr>
          <w:sz w:val="28"/>
          <w:szCs w:val="28"/>
          <w:lang w:eastAsia="ru-RU"/>
        </w:rPr>
        <w:t xml:space="preserve">екології </w:t>
      </w:r>
      <w:r>
        <w:rPr>
          <w:sz w:val="28"/>
          <w:szCs w:val="28"/>
        </w:rPr>
        <w:t xml:space="preserve">Менської міської ради;</w:t>
      </w:r>
      <w:r/>
    </w:p>
    <w:p>
      <w:pPr>
        <w:pStyle w:val="817"/>
        <w:jc w:val="both"/>
        <w:spacing w:lineRule="auto" w:line="276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ru-RU"/>
        </w:rPr>
        <w:t xml:space="preserve">2.Контроль за виконанням розпорядження покласти на першого заступника </w:t>
      </w:r>
      <w:r>
        <w:rPr>
          <w:color w:val="000000"/>
          <w:sz w:val="28"/>
          <w:szCs w:val="28"/>
          <w:shd w:val="clear" w:fill="FFFFFF" w:color="auto"/>
        </w:rPr>
        <w:t xml:space="preserve">міського голови О</w:t>
      </w:r>
      <w:r>
        <w:rPr>
          <w:sz w:val="28"/>
          <w:szCs w:val="28"/>
          <w:lang w:eastAsia="ru-RU"/>
        </w:rPr>
        <w:t xml:space="preserve">.Л.</w:t>
      </w:r>
      <w:r>
        <w:rPr>
          <w:sz w:val="28"/>
          <w:szCs w:val="28"/>
          <w:lang w:eastAsia="ru-RU"/>
        </w:rPr>
        <w:t xml:space="preserve">Неберу</w:t>
      </w:r>
      <w:r>
        <w:rPr>
          <w:sz w:val="28"/>
          <w:szCs w:val="28"/>
          <w:lang w:eastAsia="ru-RU"/>
        </w:rPr>
        <w:t xml:space="preserve">.</w:t>
      </w:r>
      <w:r/>
    </w:p>
    <w:p>
      <w:pPr>
        <w:pStyle w:val="818"/>
        <w:ind w:firstLine="709"/>
        <w:jc w:val="both"/>
        <w:spacing w:lineRule="auto" w:line="276"/>
        <w:tabs>
          <w:tab w:val="center" w:pos="481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18"/>
        <w:ind w:firstLine="709"/>
        <w:jc w:val="both"/>
        <w:spacing w:lineRule="auto" w:line="276"/>
        <w:tabs>
          <w:tab w:val="center" w:pos="481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tabs>
          <w:tab w:val="left" w:pos="6521" w:leader="none"/>
          <w:tab w:val="left" w:pos="708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Міський</w:t>
      </w:r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Г.А. Примаков</w:t>
      </w:r>
      <w:r/>
    </w:p>
    <w:p>
      <w:pPr>
        <w:shd w:val="nil" w:color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4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3"/>
    <w:next w:val="813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4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3"/>
    <w:next w:val="813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4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3"/>
    <w:next w:val="813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4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4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4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4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4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4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3"/>
    <w:qFormat/>
    <w:uiPriority w:val="34"/>
    <w:pPr>
      <w:contextualSpacing w:val="true"/>
      <w:ind w:left="720"/>
    </w:pPr>
  </w:style>
  <w:style w:type="paragraph" w:styleId="655">
    <w:name w:val="Title"/>
    <w:basedOn w:val="813"/>
    <w:next w:val="813"/>
    <w:link w:val="6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6">
    <w:name w:val="Title Char"/>
    <w:basedOn w:val="814"/>
    <w:link w:val="655"/>
    <w:uiPriority w:val="10"/>
    <w:rPr>
      <w:sz w:val="48"/>
      <w:szCs w:val="48"/>
    </w:rPr>
  </w:style>
  <w:style w:type="paragraph" w:styleId="657">
    <w:name w:val="Subtitle"/>
    <w:basedOn w:val="813"/>
    <w:next w:val="813"/>
    <w:link w:val="658"/>
    <w:qFormat/>
    <w:uiPriority w:val="11"/>
    <w:rPr>
      <w:sz w:val="24"/>
      <w:szCs w:val="24"/>
    </w:rPr>
    <w:pPr>
      <w:spacing w:after="200" w:before="200"/>
    </w:pPr>
  </w:style>
  <w:style w:type="character" w:styleId="658">
    <w:name w:val="Subtitle Char"/>
    <w:basedOn w:val="814"/>
    <w:link w:val="657"/>
    <w:uiPriority w:val="11"/>
    <w:rPr>
      <w:sz w:val="24"/>
      <w:szCs w:val="24"/>
    </w:rPr>
  </w:style>
  <w:style w:type="paragraph" w:styleId="659">
    <w:name w:val="Quote"/>
    <w:basedOn w:val="813"/>
    <w:next w:val="813"/>
    <w:link w:val="660"/>
    <w:qFormat/>
    <w:uiPriority w:val="29"/>
    <w:rPr>
      <w:i/>
    </w:rPr>
    <w:pPr>
      <w:ind w:left="720" w:right="720"/>
    </w:p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3"/>
    <w:next w:val="813"/>
    <w:link w:val="66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3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4"/>
    <w:link w:val="663"/>
    <w:uiPriority w:val="99"/>
  </w:style>
  <w:style w:type="paragraph" w:styleId="665">
    <w:name w:val="Footer"/>
    <w:basedOn w:val="813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4"/>
    <w:link w:val="665"/>
    <w:uiPriority w:val="99"/>
  </w:style>
  <w:style w:type="paragraph" w:styleId="667">
    <w:name w:val="Caption"/>
    <w:basedOn w:val="813"/>
    <w:next w:val="8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6">
    <w:name w:val="Grid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8">
    <w:name w:val="Grid Table 4 - Accent 1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9">
    <w:name w:val="Grid Table 4 - Accent 2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0">
    <w:name w:val="Grid Table 4 - Accent 3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1">
    <w:name w:val="Grid Table 4 - Accent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2">
    <w:name w:val="Grid Table 4 - Accent 5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3">
    <w:name w:val="Grid Table 4 - Accent 6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4">
    <w:name w:val="Grid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1">
    <w:name w:val="Grid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3">
    <w:name w:val="List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4">
    <w:name w:val="List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5">
    <w:name w:val="List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6">
    <w:name w:val="List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7">
    <w:name w:val="List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8">
    <w:name w:val="List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9">
    <w:name w:val="List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1">
    <w:name w:val="List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2">
    <w:name w:val="List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3">
    <w:name w:val="List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4">
    <w:name w:val="List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5">
    <w:name w:val="List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6">
    <w:name w:val="List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7">
    <w:name w:val="List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5">
    <w:name w:val="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6">
    <w:name w:val="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7">
    <w:name w:val="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8">
    <w:name w:val="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9">
    <w:name w:val="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0">
    <w:name w:val="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1">
    <w:name w:val="Bordered &amp; 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2">
    <w:name w:val="Bordered &amp; 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3">
    <w:name w:val="Bordered &amp; 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4">
    <w:name w:val="Bordered &amp; 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5">
    <w:name w:val="Bordered &amp; 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6">
    <w:name w:val="Bordered &amp; 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7">
    <w:name w:val="Bordered &amp; 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8">
    <w:name w:val="Bordered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9">
    <w:name w:val="Bordered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0">
    <w:name w:val="Bordered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1">
    <w:name w:val="Bordered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2">
    <w:name w:val="Bordered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3">
    <w:name w:val="Bordered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4">
    <w:name w:val="Bordered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rPr>
      <w:sz w:val="18"/>
    </w:rPr>
    <w:pPr>
      <w:spacing w:lineRule="auto" w:line="240" w:after="40"/>
    </w:p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rPr>
      <w:sz w:val="20"/>
    </w:rPr>
    <w:pPr>
      <w:spacing w:lineRule="auto" w:line="240" w:after="0"/>
    </w:p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  <w:rPr>
      <w:rFonts w:ascii="Times New Roman" w:hAnsi="Times New Roman" w:cs="Times New Roman" w:eastAsia="Times New Roman"/>
      <w:sz w:val="20"/>
      <w:lang w:bidi="en-US"/>
    </w:rPr>
    <w:pPr>
      <w:spacing w:lineRule="auto" w:line="240" w:after="0"/>
    </w:pPr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Normal (Web)"/>
    <w:basedOn w:val="813"/>
    <w:semiHidden/>
    <w:unhideWhenUsed/>
    <w:rPr>
      <w:rFonts w:eastAsia="Calibri"/>
      <w:lang w:val="uk-UA" w:eastAsia="uk-UA"/>
    </w:rPr>
    <w:pPr>
      <w:spacing w:after="100" w:afterAutospacing="1" w:before="100" w:beforeAutospacing="1"/>
    </w:pPr>
  </w:style>
  <w:style w:type="paragraph" w:styleId="818">
    <w:name w:val="No Spacing"/>
    <w:qFormat/>
    <w:rPr>
      <w:rFonts w:ascii="Calibri" w:hAnsi="Calibri" w:cs="Times New Roman" w:eastAsia="Times New Roman"/>
      <w:lang w:val="uk-UA"/>
    </w:rPr>
    <w:pPr>
      <w:spacing w:lineRule="auto" w:line="240" w:after="0"/>
    </w:pPr>
  </w:style>
  <w:style w:type="paragraph" w:styleId="819">
    <w:name w:val="Balloon Text"/>
    <w:basedOn w:val="813"/>
    <w:link w:val="820"/>
    <w:uiPriority w:val="99"/>
    <w:semiHidden/>
    <w:unhideWhenUsed/>
    <w:rPr>
      <w:rFonts w:ascii="Tahoma" w:hAnsi="Tahoma" w:cs="Tahoma"/>
      <w:sz w:val="16"/>
      <w:szCs w:val="16"/>
    </w:rPr>
  </w:style>
  <w:style w:type="character" w:styleId="820" w:customStyle="1">
    <w:name w:val="Текст выноски Знак"/>
    <w:basedOn w:val="814"/>
    <w:link w:val="819"/>
    <w:uiPriority w:val="99"/>
    <w:semiHidden/>
    <w:rPr>
      <w:rFonts w:ascii="Tahoma" w:hAnsi="Tahoma" w:cs="Tahoma" w:eastAsia="Times New Roman"/>
      <w:sz w:val="16"/>
      <w:szCs w:val="16"/>
      <w:lang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Жураковська Альона Володимирівна</cp:lastModifiedBy>
  <cp:revision>6</cp:revision>
  <dcterms:created xsi:type="dcterms:W3CDTF">2021-08-20T10:43:00Z</dcterms:created>
  <dcterms:modified xsi:type="dcterms:W3CDTF">2021-08-26T08:04:12Z</dcterms:modified>
</cp:coreProperties>
</file>