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3AF" w:rsidRDefault="0013462F">
      <w:pPr>
        <w:widowControl w:val="0"/>
        <w:spacing w:after="0" w:line="240" w:lineRule="auto"/>
        <w:jc w:val="center"/>
        <w:rPr>
          <w:rFonts w:ascii="Times New Roman" w:hAnsi="Times New Roman" w:cs="Mangal"/>
          <w:sz w:val="28"/>
          <w:szCs w:val="28"/>
          <w:lang w:eastAsia="hi-IN" w:bidi="hi-IN"/>
        </w:rPr>
      </w:pPr>
      <w:r>
        <w:rPr>
          <w:noProof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>
                      <a:picLocks noChangeAspect="1"/>
                    </pic:cNvPicPr>
                  </pic:nvPicPr>
                  <pic:blipFill>
                    <a:blip r:embed="rId6"/>
                    <a:stretch/>
                  </pic:blipFill>
                  <pic:spPr bwMode="auto">
                    <a:xfrm>
                      <a:off x="0" y="0"/>
                      <a:ext cx="438149" cy="609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3AF" w:rsidRDefault="0013462F">
      <w:pPr>
        <w:widowControl w:val="0"/>
        <w:spacing w:after="0" w:line="240" w:lineRule="auto"/>
        <w:jc w:val="center"/>
        <w:rPr>
          <w:rFonts w:ascii="Times New Roman" w:hAnsi="Times New Roman" w:cs="Mangal"/>
          <w:b/>
          <w:sz w:val="32"/>
          <w:szCs w:val="32"/>
          <w:lang w:eastAsia="hi-IN" w:bidi="hi-IN"/>
        </w:rPr>
      </w:pPr>
      <w:proofErr w:type="spellStart"/>
      <w:r>
        <w:rPr>
          <w:rFonts w:ascii="Times New Roman" w:hAnsi="Times New Roman" w:cs="Mangal"/>
          <w:sz w:val="28"/>
          <w:szCs w:val="28"/>
          <w:lang w:eastAsia="hi-IN" w:bidi="hi-IN"/>
        </w:rPr>
        <w:t>Україна</w:t>
      </w:r>
      <w:proofErr w:type="spellEnd"/>
    </w:p>
    <w:p w:rsidR="003273AF" w:rsidRDefault="0013462F">
      <w:pPr>
        <w:widowControl w:val="0"/>
        <w:spacing w:after="0" w:line="240" w:lineRule="auto"/>
        <w:jc w:val="center"/>
        <w:rPr>
          <w:rFonts w:ascii="Times New Roman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hAnsi="Times New Roman" w:cs="Mangal"/>
          <w:b/>
          <w:sz w:val="28"/>
          <w:szCs w:val="28"/>
          <w:lang w:eastAsia="hi-IN" w:bidi="hi-IN"/>
        </w:rPr>
        <w:t>МЕНСЬКА МІСЬКА РАДА</w:t>
      </w:r>
    </w:p>
    <w:p w:rsidR="003273AF" w:rsidRDefault="0013462F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color w:val="000000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Чернігівська</w:t>
      </w:r>
      <w:proofErr w:type="spellEnd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 xml:space="preserve"> область</w:t>
      </w:r>
    </w:p>
    <w:p w:rsidR="003273AF" w:rsidRDefault="0013462F">
      <w:pPr>
        <w:widowControl w:val="0"/>
        <w:spacing w:after="0" w:line="240" w:lineRule="auto"/>
        <w:jc w:val="center"/>
        <w:rPr>
          <w:rFonts w:ascii="Times New Roman" w:hAnsi="Times New Roman" w:cs="Mangal"/>
          <w:b/>
          <w:color w:val="000000"/>
          <w:sz w:val="28"/>
          <w:szCs w:val="28"/>
          <w:lang w:eastAsia="hi-IN" w:bidi="hi-IN"/>
        </w:rPr>
      </w:pPr>
      <w:r>
        <w:rPr>
          <w:rFonts w:ascii="Times New Roman" w:hAnsi="Times New Roman" w:cs="Mangal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3273AF" w:rsidRDefault="0013462F">
      <w:pPr>
        <w:widowControl w:val="0"/>
        <w:spacing w:after="0" w:line="240" w:lineRule="auto"/>
        <w:jc w:val="center"/>
        <w:rPr>
          <w:rFonts w:ascii="Times New Roman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hAnsi="Times New Roman" w:cs="Mangal"/>
          <w:b/>
          <w:color w:val="000000"/>
          <w:sz w:val="28"/>
          <w:szCs w:val="28"/>
          <w:lang w:eastAsia="hi-IN" w:bidi="hi-IN"/>
        </w:rPr>
        <w:t>РІШЕННЯ</w:t>
      </w:r>
    </w:p>
    <w:p w:rsidR="003273AF" w:rsidRDefault="003273AF">
      <w:pPr>
        <w:widowControl w:val="0"/>
        <w:spacing w:after="0" w:line="240" w:lineRule="auto"/>
        <w:rPr>
          <w:rFonts w:ascii="Times New Roman" w:hAnsi="Times New Roman" w:cs="Mangal"/>
          <w:b/>
          <w:sz w:val="28"/>
          <w:szCs w:val="28"/>
          <w:lang w:eastAsia="hi-IN" w:bidi="hi-IN"/>
        </w:rPr>
      </w:pPr>
    </w:p>
    <w:p w:rsidR="003273AF" w:rsidRPr="00F5125C" w:rsidRDefault="00D93968" w:rsidP="00D93968">
      <w:pPr>
        <w:widowControl w:val="0"/>
        <w:tabs>
          <w:tab w:val="left" w:pos="4253"/>
          <w:tab w:val="left" w:pos="7088"/>
        </w:tabs>
        <w:spacing w:after="0" w:line="240" w:lineRule="auto"/>
        <w:rPr>
          <w:rFonts w:ascii="Times New Roman" w:hAnsi="Times New Roman" w:cs="Mangal"/>
          <w:sz w:val="28"/>
          <w:szCs w:val="28"/>
          <w:lang w:val="uk-UA" w:eastAsia="hi-IN" w:bidi="hi-IN"/>
        </w:rPr>
      </w:pPr>
      <w:r>
        <w:rPr>
          <w:rFonts w:ascii="Times New Roman" w:hAnsi="Times New Roman" w:cs="Mangal"/>
          <w:sz w:val="28"/>
          <w:szCs w:val="28"/>
          <w:lang w:val="uk-UA" w:eastAsia="hi-IN" w:bidi="hi-IN"/>
        </w:rPr>
        <w:t>02 серпня</w:t>
      </w:r>
      <w:r w:rsidR="0013462F">
        <w:rPr>
          <w:rFonts w:ascii="Times New Roman" w:hAnsi="Times New Roman" w:cs="Mangal"/>
          <w:sz w:val="28"/>
          <w:szCs w:val="28"/>
          <w:lang w:eastAsia="hi-IN" w:bidi="hi-IN"/>
        </w:rPr>
        <w:t xml:space="preserve"> 2021 року                        </w:t>
      </w:r>
      <w:r>
        <w:rPr>
          <w:rFonts w:ascii="Times New Roman" w:hAnsi="Times New Roman" w:cs="Mangal"/>
          <w:sz w:val="28"/>
          <w:szCs w:val="28"/>
          <w:lang w:val="uk-UA" w:eastAsia="hi-IN" w:bidi="hi-IN"/>
        </w:rPr>
        <w:t xml:space="preserve"> </w:t>
      </w:r>
      <w:r w:rsidR="0013462F">
        <w:rPr>
          <w:rFonts w:ascii="Times New Roman" w:hAnsi="Times New Roman" w:cs="Mangal"/>
          <w:sz w:val="28"/>
          <w:szCs w:val="28"/>
          <w:lang w:eastAsia="hi-IN" w:bidi="hi-IN"/>
        </w:rPr>
        <w:t xml:space="preserve"> м. Мена</w:t>
      </w:r>
      <w:r>
        <w:rPr>
          <w:rFonts w:ascii="Times New Roman" w:hAnsi="Times New Roman" w:cs="Mangal"/>
          <w:sz w:val="28"/>
          <w:szCs w:val="28"/>
          <w:lang w:eastAsia="hi-IN" w:bidi="hi-IN"/>
        </w:rPr>
        <w:t xml:space="preserve">                           </w:t>
      </w:r>
      <w:r w:rsidR="0013462F">
        <w:rPr>
          <w:rFonts w:ascii="Times New Roman" w:hAnsi="Times New Roman" w:cs="Mangal"/>
          <w:sz w:val="28"/>
          <w:szCs w:val="28"/>
          <w:lang w:eastAsia="hi-IN" w:bidi="hi-IN"/>
        </w:rPr>
        <w:t>№</w:t>
      </w:r>
      <w:r w:rsidR="00F5125C">
        <w:rPr>
          <w:rFonts w:ascii="Times New Roman" w:hAnsi="Times New Roman" w:cs="Mangal"/>
          <w:sz w:val="28"/>
          <w:szCs w:val="28"/>
          <w:lang w:val="uk-UA" w:eastAsia="hi-IN" w:bidi="hi-IN"/>
        </w:rPr>
        <w:t xml:space="preserve"> 205</w:t>
      </w:r>
    </w:p>
    <w:p w:rsidR="003273AF" w:rsidRDefault="003273AF">
      <w:pPr>
        <w:tabs>
          <w:tab w:val="left" w:pos="4252"/>
        </w:tabs>
        <w:spacing w:after="0" w:line="240" w:lineRule="auto"/>
        <w:ind w:right="5387"/>
        <w:jc w:val="both"/>
        <w:rPr>
          <w:rFonts w:ascii="Times New Roman" w:hAnsi="Times New Roman"/>
          <w:b/>
          <w:sz w:val="28"/>
          <w:szCs w:val="28"/>
        </w:rPr>
      </w:pPr>
    </w:p>
    <w:p w:rsidR="003273AF" w:rsidRDefault="0013462F">
      <w:pPr>
        <w:spacing w:after="0" w:line="240" w:lineRule="auto"/>
        <w:ind w:right="552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</w:t>
      </w:r>
      <w:proofErr w:type="spellStart"/>
      <w:r>
        <w:rPr>
          <w:rFonts w:ascii="Times New Roman" w:hAnsi="Times New Roman"/>
          <w:b/>
          <w:sz w:val="28"/>
          <w:szCs w:val="28"/>
        </w:rPr>
        <w:t>ро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надання дозволу на реєстрацію місця проживання підопічних відділення стаціонарного догляду для постійного або тимчасового проживання</w:t>
      </w:r>
    </w:p>
    <w:p w:rsidR="003273AF" w:rsidRDefault="003273A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273AF" w:rsidRDefault="0013462F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ст. 52 Закону України «Про місцеве самоврядування в Україні», Закону України «Про соціальні послуги», Наказу Міністерства соціальної політики України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від 29.02.2016 року № 198 </w:t>
      </w:r>
      <w:r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Про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</w:rPr>
        <w:t>затвердження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Державного стандарту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</w:rPr>
        <w:t>стаціонарного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догляду за особами,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</w:rPr>
        <w:t>які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</w:rPr>
        <w:t>втратили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</w:rPr>
        <w:t>здатність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до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</w:rPr>
        <w:t>самообслуговування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</w:rPr>
        <w:t>чи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не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</w:rPr>
        <w:t>набули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</w:rPr>
        <w:t>такої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</w:rPr>
        <w:t>здатності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»</w:t>
      </w:r>
      <w:r w:rsidR="00D93968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, виконавчий комітет Менської міської ради</w:t>
      </w:r>
    </w:p>
    <w:p w:rsidR="003273AF" w:rsidRDefault="0013462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ВИРІШИВ:</w:t>
      </w:r>
    </w:p>
    <w:p w:rsidR="003273AF" w:rsidRDefault="0013462F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Надати дозвіл на проведення реєстрації місця проживання підопічних стаціонарного відділення для постійного або тимчасового проживання КУ «Територіальний центр соціального обслуговування (надання соціальних послуг)» Менської міської ради, в закладі соціального обслуговування та соціального захисту, що знаходиться за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Чернігівська область, Менський район, с. Стольне, вул. Коцюбинського,12.</w:t>
      </w:r>
    </w:p>
    <w:p w:rsidR="003273AF" w:rsidRDefault="0013462F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Контроль за </w:t>
      </w:r>
      <w:proofErr w:type="spellStart"/>
      <w:r>
        <w:rPr>
          <w:rFonts w:ascii="Times New Roman" w:hAnsi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покласти</w:t>
      </w:r>
      <w:proofErr w:type="spellEnd"/>
      <w:r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>
        <w:rPr>
          <w:rFonts w:ascii="Times New Roman" w:hAnsi="Times New Roman"/>
          <w:sz w:val="28"/>
          <w:szCs w:val="28"/>
        </w:rPr>
        <w:t>міського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голов</w:t>
      </w:r>
      <w:r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виконавчих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>
        <w:rPr>
          <w:rFonts w:ascii="Times New Roman" w:hAnsi="Times New Roman"/>
          <w:sz w:val="28"/>
          <w:szCs w:val="28"/>
        </w:rPr>
        <w:t>Менської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Прищепу В.В.</w:t>
      </w:r>
    </w:p>
    <w:p w:rsidR="003273AF" w:rsidRDefault="003273AF">
      <w:pPr>
        <w:tabs>
          <w:tab w:val="left" w:pos="6946"/>
        </w:tabs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273AF" w:rsidRDefault="003273AF">
      <w:pPr>
        <w:tabs>
          <w:tab w:val="left" w:pos="6946"/>
        </w:tabs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273AF" w:rsidRDefault="0013462F" w:rsidP="00380285">
      <w:pPr>
        <w:tabs>
          <w:tab w:val="left" w:pos="6946"/>
          <w:tab w:val="left" w:pos="7088"/>
        </w:tabs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Міський г</w:t>
      </w:r>
      <w:r>
        <w:rPr>
          <w:rFonts w:ascii="Times New Roman" w:hAnsi="Times New Roman"/>
          <w:b/>
          <w:sz w:val="28"/>
          <w:szCs w:val="28"/>
        </w:rPr>
        <w:t xml:space="preserve">олова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uk-UA"/>
        </w:rPr>
        <w:t>Г.А. Примаков</w:t>
      </w:r>
    </w:p>
    <w:p w:rsidR="003273AF" w:rsidRDefault="003273AF">
      <w:pPr>
        <w:tabs>
          <w:tab w:val="left" w:pos="6946"/>
        </w:tabs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273AF" w:rsidRDefault="003273AF"/>
    <w:sectPr w:rsidR="003273A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4B37" w:rsidRDefault="00D84B37">
      <w:pPr>
        <w:spacing w:after="0" w:line="240" w:lineRule="auto"/>
      </w:pPr>
      <w:r>
        <w:separator/>
      </w:r>
    </w:p>
  </w:endnote>
  <w:endnote w:type="continuationSeparator" w:id="0">
    <w:p w:rsidR="00D84B37" w:rsidRDefault="00D84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4B37" w:rsidRDefault="00D84B37">
      <w:pPr>
        <w:spacing w:after="0" w:line="240" w:lineRule="auto"/>
      </w:pPr>
      <w:r>
        <w:separator/>
      </w:r>
    </w:p>
  </w:footnote>
  <w:footnote w:type="continuationSeparator" w:id="0">
    <w:p w:rsidR="00D84B37" w:rsidRDefault="00D84B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73AF"/>
    <w:rsid w:val="0013462F"/>
    <w:rsid w:val="003273AF"/>
    <w:rsid w:val="00380285"/>
    <w:rsid w:val="00D84B37"/>
    <w:rsid w:val="00D93968"/>
    <w:rsid w:val="00F51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5BC7A"/>
  <w15:docId w15:val="{106F4DFB-3F13-46A6-A3C1-70342A617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eastAsia="Times New Roman" w:cs="Times New Roman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ідзаголовок Знак"/>
    <w:basedOn w:val="a0"/>
    <w:link w:val="a7"/>
    <w:uiPriority w:val="11"/>
    <w:rPr>
      <w:sz w:val="24"/>
      <w:szCs w:val="24"/>
    </w:rPr>
  </w:style>
  <w:style w:type="paragraph" w:styleId="a9">
    <w:name w:val="Quote"/>
    <w:basedOn w:val="a"/>
    <w:next w:val="a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styleId="ad">
    <w:name w:val="head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і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f0">
    <w:name w:val="Нижній колонтитул Знак"/>
    <w:basedOn w:val="a0"/>
    <w:link w:val="af"/>
    <w:uiPriority w:val="99"/>
  </w:style>
  <w:style w:type="table" w:styleId="af1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2">
    <w:name w:val="Hyperlink"/>
    <w:uiPriority w:val="99"/>
    <w:unhideWhenUsed/>
    <w:rPr>
      <w:color w:val="0563C1" w:themeColor="hyperlink"/>
      <w:u w:val="single"/>
    </w:rPr>
  </w:style>
  <w:style w:type="paragraph" w:styleId="af3">
    <w:name w:val="footnote text"/>
    <w:basedOn w:val="a"/>
    <w:link w:val="af4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4">
    <w:name w:val="Текст виноски Знак"/>
    <w:link w:val="af3"/>
    <w:uiPriority w:val="99"/>
    <w:rPr>
      <w:sz w:val="18"/>
    </w:rPr>
  </w:style>
  <w:style w:type="character" w:styleId="af5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у виносці Знак"/>
    <w:basedOn w:val="a0"/>
    <w:link w:val="af7"/>
    <w:uiPriority w:val="99"/>
    <w:semiHidden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859</Words>
  <Characters>491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Usher</cp:lastModifiedBy>
  <cp:revision>8</cp:revision>
  <cp:lastPrinted>2021-08-05T15:59:00Z</cp:lastPrinted>
  <dcterms:created xsi:type="dcterms:W3CDTF">2021-07-14T10:00:00Z</dcterms:created>
  <dcterms:modified xsi:type="dcterms:W3CDTF">2021-08-05T15:59:00Z</dcterms:modified>
</cp:coreProperties>
</file>