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A2145" w:rsidRDefault="00DA7796">
      <w:pPr>
        <w:pBdr>
          <w:top w:val="nil"/>
          <w:left w:val="nil"/>
          <w:bottom w:val="nil"/>
          <w:right w:val="nil"/>
          <w:between w:val="nil"/>
        </w:pBdr>
        <w:spacing w:after="0" w:line="240" w:lineRule="auto"/>
        <w:ind w:right="0"/>
        <w:jc w:val="center"/>
        <w:rPr>
          <w:rFonts w:ascii="Times New Roman" w:eastAsia="Times New Roman" w:hAnsi="Times New Roman" w:cs="Times New Roman"/>
          <w:b/>
          <w:color w:val="333333"/>
        </w:rPr>
      </w:pPr>
      <w:r>
        <w:rPr>
          <w:noProof/>
        </w:rPr>
        <w:drawing>
          <wp:anchor distT="0" distB="0" distL="0" distR="0" simplePos="0" relativeHeight="251658240" behindDoc="1" locked="0" layoutInCell="1" hidden="0" allowOverlap="1">
            <wp:simplePos x="0" y="0"/>
            <wp:positionH relativeFrom="column">
              <wp:posOffset>2703830</wp:posOffset>
            </wp:positionH>
            <wp:positionV relativeFrom="paragraph">
              <wp:posOffset>-433453</wp:posOffset>
            </wp:positionV>
            <wp:extent cx="561120" cy="723549"/>
            <wp:effectExtent l="0" t="0" r="0" b="0"/>
            <wp:wrapNone/>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61120" cy="723549"/>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simplePos x="0" y="0"/>
                <wp:positionH relativeFrom="column">
                  <wp:posOffset>1</wp:posOffset>
                </wp:positionH>
                <wp:positionV relativeFrom="paragraph">
                  <wp:posOffset>-317499</wp:posOffset>
                </wp:positionV>
                <wp:extent cx="1416050" cy="666750"/>
                <wp:effectExtent l="0" t="0" r="0" b="0"/>
                <wp:wrapNone/>
                <wp:docPr id="15" name="Прямокутник 15"/>
                <wp:cNvGraphicFramePr/>
                <a:graphic xmlns:a="http://schemas.openxmlformats.org/drawingml/2006/main">
                  <a:graphicData uri="http://schemas.microsoft.com/office/word/2010/wordprocessingShape">
                    <wps:wsp>
                      <wps:cNvSpPr/>
                      <wps:spPr>
                        <a:xfrm>
                          <a:off x="4642738" y="3451388"/>
                          <a:ext cx="1406525" cy="657225"/>
                        </a:xfrm>
                        <a:prstGeom prst="rect">
                          <a:avLst/>
                        </a:prstGeom>
                        <a:blipFill rotWithShape="1">
                          <a:blip r:embed="rId9">
                            <a:alphaModFix/>
                          </a:blip>
                          <a:stretch>
                            <a:fillRect/>
                          </a:stretch>
                        </a:blipFill>
                        <a:ln>
                          <a:noFill/>
                        </a:ln>
                      </wps:spPr>
                      <wps:txbx>
                        <w:txbxContent>
                          <w:p w14:paraId="2944A48F" w14:textId="77777777" w:rsidR="00BA2145" w:rsidRDefault="00BA2145">
                            <w:pPr>
                              <w:spacing w:after="0" w:line="240" w:lineRule="auto"/>
                              <w:ind w:right="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-317499</wp:posOffset>
                </wp:positionV>
                <wp:extent cx="1416050" cy="666750"/>
                <wp:effectExtent b="0" l="0" r="0" t="0"/>
                <wp:wrapNone/>
                <wp:docPr id="15"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416050" cy="6667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simplePos x="0" y="0"/>
                <wp:positionH relativeFrom="column">
                  <wp:posOffset>4597400</wp:posOffset>
                </wp:positionH>
                <wp:positionV relativeFrom="paragraph">
                  <wp:posOffset>-317499</wp:posOffset>
                </wp:positionV>
                <wp:extent cx="1400175" cy="504825"/>
                <wp:effectExtent l="0" t="0" r="0" b="0"/>
                <wp:wrapNone/>
                <wp:docPr id="17" name="Прямокутник 17"/>
                <wp:cNvGraphicFramePr/>
                <a:graphic xmlns:a="http://schemas.openxmlformats.org/drawingml/2006/main">
                  <a:graphicData uri="http://schemas.microsoft.com/office/word/2010/wordprocessingShape">
                    <wps:wsp>
                      <wps:cNvSpPr/>
                      <wps:spPr>
                        <a:xfrm>
                          <a:off x="4650675" y="3532350"/>
                          <a:ext cx="1390650" cy="495300"/>
                        </a:xfrm>
                        <a:prstGeom prst="rect">
                          <a:avLst/>
                        </a:prstGeom>
                        <a:blipFill rotWithShape="1">
                          <a:blip r:embed="rId11">
                            <a:alphaModFix/>
                          </a:blip>
                          <a:stretch>
                            <a:fillRect/>
                          </a:stretch>
                        </a:blipFill>
                        <a:ln>
                          <a:noFill/>
                        </a:ln>
                      </wps:spPr>
                      <wps:txbx>
                        <w:txbxContent>
                          <w:p w14:paraId="779D1B47" w14:textId="77777777" w:rsidR="00BA2145" w:rsidRDefault="00BA2145">
                            <w:pPr>
                              <w:spacing w:after="0" w:line="240" w:lineRule="auto"/>
                              <w:ind w:right="0"/>
                              <w:jc w:val="left"/>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4597400</wp:posOffset>
                </wp:positionH>
                <wp:positionV relativeFrom="paragraph">
                  <wp:posOffset>-317499</wp:posOffset>
                </wp:positionV>
                <wp:extent cx="1400175" cy="504825"/>
                <wp:effectExtent b="0" l="0" r="0" t="0"/>
                <wp:wrapNone/>
                <wp:docPr id="17" name="image9.png"/>
                <a:graphic>
                  <a:graphicData uri="http://schemas.openxmlformats.org/drawingml/2006/picture">
                    <pic:pic>
                      <pic:nvPicPr>
                        <pic:cNvPr id="0" name="image9.png"/>
                        <pic:cNvPicPr preferRelativeResize="0"/>
                      </pic:nvPicPr>
                      <pic:blipFill>
                        <a:blip r:embed="rId12"/>
                        <a:srcRect/>
                        <a:stretch>
                          <a:fillRect/>
                        </a:stretch>
                      </pic:blipFill>
                      <pic:spPr>
                        <a:xfrm>
                          <a:off x="0" y="0"/>
                          <a:ext cx="1400175" cy="504825"/>
                        </a:xfrm>
                        <a:prstGeom prst="rect"/>
                        <a:ln/>
                      </pic:spPr>
                    </pic:pic>
                  </a:graphicData>
                </a:graphic>
              </wp:anchor>
            </w:drawing>
          </mc:Fallback>
        </mc:AlternateContent>
      </w:r>
    </w:p>
    <w:p w14:paraId="00000002" w14:textId="77777777" w:rsidR="00BA2145" w:rsidRDefault="00DA7796">
      <w:pPr>
        <w:pBdr>
          <w:top w:val="nil"/>
          <w:left w:val="nil"/>
          <w:bottom w:val="nil"/>
          <w:right w:val="nil"/>
          <w:between w:val="nil"/>
        </w:pBdr>
        <w:spacing w:after="0" w:line="240" w:lineRule="auto"/>
        <w:ind w:right="0"/>
        <w:jc w:val="center"/>
        <w:rPr>
          <w:rFonts w:ascii="Times New Roman" w:eastAsia="Times New Roman" w:hAnsi="Times New Roman" w:cs="Times New Roman"/>
          <w:color w:val="000000"/>
        </w:rPr>
      </w:pPr>
      <w:r>
        <w:rPr>
          <w:noProof/>
        </w:rPr>
        <w:drawing>
          <wp:anchor distT="0" distB="0" distL="0" distR="0" simplePos="0" relativeHeight="251661312" behindDoc="1" locked="0" layoutInCell="1" hidden="0" allowOverlap="1">
            <wp:simplePos x="0" y="0"/>
            <wp:positionH relativeFrom="column">
              <wp:posOffset>-833119</wp:posOffset>
            </wp:positionH>
            <wp:positionV relativeFrom="paragraph">
              <wp:posOffset>132715</wp:posOffset>
            </wp:positionV>
            <wp:extent cx="4352925" cy="3257550"/>
            <wp:effectExtent l="0" t="0" r="0" b="0"/>
            <wp:wrapNone/>
            <wp:docPr id="19" name="image6.jpg" descr="https://mena.cg.gov.ua/web_docs/18717/photos/mena-290x217.jpg"/>
            <wp:cNvGraphicFramePr/>
            <a:graphic xmlns:a="http://schemas.openxmlformats.org/drawingml/2006/main">
              <a:graphicData uri="http://schemas.openxmlformats.org/drawingml/2006/picture">
                <pic:pic xmlns:pic="http://schemas.openxmlformats.org/drawingml/2006/picture">
                  <pic:nvPicPr>
                    <pic:cNvPr id="0" name="image6.jpg" descr="https://mena.cg.gov.ua/web_docs/18717/photos/mena-290x217.jpg"/>
                    <pic:cNvPicPr preferRelativeResize="0"/>
                  </pic:nvPicPr>
                  <pic:blipFill>
                    <a:blip r:embed="rId13"/>
                    <a:srcRect/>
                    <a:stretch>
                      <a:fillRect/>
                    </a:stretch>
                  </pic:blipFill>
                  <pic:spPr>
                    <a:xfrm>
                      <a:off x="0" y="0"/>
                      <a:ext cx="4352925" cy="3257550"/>
                    </a:xfrm>
                    <a:prstGeom prst="rect">
                      <a:avLst/>
                    </a:prstGeom>
                    <a:ln/>
                  </pic:spPr>
                </pic:pic>
              </a:graphicData>
            </a:graphic>
          </wp:anchor>
        </w:drawing>
      </w:r>
      <w:r>
        <w:rPr>
          <w:noProof/>
        </w:rPr>
        <w:drawing>
          <wp:anchor distT="0" distB="0" distL="0" distR="0" simplePos="0" relativeHeight="251662336" behindDoc="1" locked="0" layoutInCell="1" hidden="0" allowOverlap="1">
            <wp:simplePos x="0" y="0"/>
            <wp:positionH relativeFrom="column">
              <wp:posOffset>3524250</wp:posOffset>
            </wp:positionH>
            <wp:positionV relativeFrom="paragraph">
              <wp:posOffset>114300</wp:posOffset>
            </wp:positionV>
            <wp:extent cx="3000375" cy="1685925"/>
            <wp:effectExtent l="0" t="0" r="0" b="0"/>
            <wp:wrapNone/>
            <wp:docPr id="21" name="image1.jpg" descr="https://mena.cg.gov.ua/web_docs/18717/photos/70748193_940558636301961_1709149572216913920_o.jpg"/>
            <wp:cNvGraphicFramePr/>
            <a:graphic xmlns:a="http://schemas.openxmlformats.org/drawingml/2006/main">
              <a:graphicData uri="http://schemas.openxmlformats.org/drawingml/2006/picture">
                <pic:pic xmlns:pic="http://schemas.openxmlformats.org/drawingml/2006/picture">
                  <pic:nvPicPr>
                    <pic:cNvPr id="0" name="image1.jpg" descr="https://mena.cg.gov.ua/web_docs/18717/photos/70748193_940558636301961_1709149572216913920_o.jpg"/>
                    <pic:cNvPicPr preferRelativeResize="0"/>
                  </pic:nvPicPr>
                  <pic:blipFill>
                    <a:blip r:embed="rId14"/>
                    <a:srcRect/>
                    <a:stretch>
                      <a:fillRect/>
                    </a:stretch>
                  </pic:blipFill>
                  <pic:spPr>
                    <a:xfrm>
                      <a:off x="0" y="0"/>
                      <a:ext cx="3000375" cy="1685925"/>
                    </a:xfrm>
                    <a:prstGeom prst="rect">
                      <a:avLst/>
                    </a:prstGeom>
                    <a:ln/>
                  </pic:spPr>
                </pic:pic>
              </a:graphicData>
            </a:graphic>
          </wp:anchor>
        </w:drawing>
      </w:r>
    </w:p>
    <w:p w14:paraId="00000003" w14:textId="77777777" w:rsidR="00BA2145" w:rsidRDefault="00BA2145">
      <w:pPr>
        <w:pBdr>
          <w:top w:val="nil"/>
          <w:left w:val="nil"/>
          <w:bottom w:val="nil"/>
          <w:right w:val="nil"/>
          <w:between w:val="nil"/>
        </w:pBdr>
        <w:spacing w:after="0" w:line="240" w:lineRule="auto"/>
        <w:ind w:right="0"/>
        <w:jc w:val="center"/>
        <w:rPr>
          <w:rFonts w:ascii="Times New Roman" w:eastAsia="Times New Roman" w:hAnsi="Times New Roman" w:cs="Times New Roman"/>
          <w:color w:val="000000"/>
        </w:rPr>
      </w:pPr>
    </w:p>
    <w:p w14:paraId="00000004" w14:textId="77777777" w:rsidR="00BA2145" w:rsidRDefault="00BA2145">
      <w:pPr>
        <w:pBdr>
          <w:top w:val="nil"/>
          <w:left w:val="nil"/>
          <w:bottom w:val="nil"/>
          <w:right w:val="nil"/>
          <w:between w:val="nil"/>
        </w:pBdr>
        <w:spacing w:after="0" w:line="240" w:lineRule="auto"/>
        <w:ind w:right="0"/>
        <w:jc w:val="center"/>
        <w:rPr>
          <w:rFonts w:ascii="Times New Roman" w:eastAsia="Times New Roman" w:hAnsi="Times New Roman" w:cs="Times New Roman"/>
          <w:color w:val="000000"/>
          <w:sz w:val="48"/>
          <w:szCs w:val="48"/>
        </w:rPr>
      </w:pPr>
    </w:p>
    <w:p w14:paraId="00000005" w14:textId="77777777" w:rsidR="00BA2145" w:rsidRDefault="00BA2145">
      <w:pPr>
        <w:pBdr>
          <w:top w:val="nil"/>
          <w:left w:val="nil"/>
          <w:bottom w:val="nil"/>
          <w:right w:val="nil"/>
          <w:between w:val="nil"/>
        </w:pBdr>
        <w:spacing w:after="0" w:line="240" w:lineRule="auto"/>
        <w:ind w:right="0"/>
        <w:jc w:val="center"/>
        <w:rPr>
          <w:rFonts w:ascii="Times New Roman" w:eastAsia="Times New Roman" w:hAnsi="Times New Roman" w:cs="Times New Roman"/>
          <w:color w:val="000000"/>
          <w:sz w:val="48"/>
          <w:szCs w:val="48"/>
        </w:rPr>
      </w:pPr>
    </w:p>
    <w:p w14:paraId="00000006" w14:textId="77777777" w:rsidR="00BA2145" w:rsidRDefault="00BA2145">
      <w:pPr>
        <w:pBdr>
          <w:top w:val="nil"/>
          <w:left w:val="nil"/>
          <w:bottom w:val="nil"/>
          <w:right w:val="nil"/>
          <w:between w:val="nil"/>
        </w:pBdr>
        <w:spacing w:after="0" w:line="240" w:lineRule="auto"/>
        <w:ind w:right="0"/>
        <w:jc w:val="center"/>
        <w:rPr>
          <w:rFonts w:ascii="Times New Roman" w:eastAsia="Times New Roman" w:hAnsi="Times New Roman" w:cs="Times New Roman"/>
          <w:color w:val="000000"/>
          <w:sz w:val="48"/>
          <w:szCs w:val="48"/>
        </w:rPr>
      </w:pPr>
    </w:p>
    <w:p w14:paraId="00000007" w14:textId="77777777" w:rsidR="00BA2145" w:rsidRDefault="00BA2145">
      <w:pPr>
        <w:spacing w:after="0" w:line="240" w:lineRule="auto"/>
        <w:jc w:val="center"/>
        <w:rPr>
          <w:rFonts w:ascii="Times New Roman" w:eastAsia="Times New Roman" w:hAnsi="Times New Roman" w:cs="Times New Roman"/>
          <w:color w:val="000000"/>
          <w:sz w:val="48"/>
          <w:szCs w:val="48"/>
        </w:rPr>
      </w:pPr>
    </w:p>
    <w:p w14:paraId="00000008" w14:textId="77777777" w:rsidR="00BA2145" w:rsidRDefault="00DA7796">
      <w:pPr>
        <w:spacing w:after="0" w:line="240" w:lineRule="auto"/>
        <w:jc w:val="center"/>
        <w:rPr>
          <w:rFonts w:ascii="Times New Roman" w:eastAsia="Times New Roman" w:hAnsi="Times New Roman" w:cs="Times New Roman"/>
          <w:color w:val="000000"/>
          <w:sz w:val="48"/>
          <w:szCs w:val="48"/>
        </w:rPr>
      </w:pPr>
      <w:r>
        <w:rPr>
          <w:noProof/>
        </w:rPr>
        <w:drawing>
          <wp:anchor distT="0" distB="0" distL="0" distR="0" simplePos="0" relativeHeight="251663360" behindDoc="1" locked="0" layoutInCell="1" hidden="0" allowOverlap="1">
            <wp:simplePos x="0" y="0"/>
            <wp:positionH relativeFrom="column">
              <wp:posOffset>3533775</wp:posOffset>
            </wp:positionH>
            <wp:positionV relativeFrom="paragraph">
              <wp:posOffset>28575</wp:posOffset>
            </wp:positionV>
            <wp:extent cx="3000375" cy="1685925"/>
            <wp:effectExtent l="0" t="0" r="0" b="0"/>
            <wp:wrapNone/>
            <wp:docPr id="23" name="image4.jpg" descr="https://mena.cg.gov.ua/web_docs/18717/photos/7.jpg"/>
            <wp:cNvGraphicFramePr/>
            <a:graphic xmlns:a="http://schemas.openxmlformats.org/drawingml/2006/main">
              <a:graphicData uri="http://schemas.openxmlformats.org/drawingml/2006/picture">
                <pic:pic xmlns:pic="http://schemas.openxmlformats.org/drawingml/2006/picture">
                  <pic:nvPicPr>
                    <pic:cNvPr id="0" name="image4.jpg" descr="https://mena.cg.gov.ua/web_docs/18717/photos/7.jpg"/>
                    <pic:cNvPicPr preferRelativeResize="0"/>
                  </pic:nvPicPr>
                  <pic:blipFill>
                    <a:blip r:embed="rId15"/>
                    <a:srcRect/>
                    <a:stretch>
                      <a:fillRect/>
                    </a:stretch>
                  </pic:blipFill>
                  <pic:spPr>
                    <a:xfrm>
                      <a:off x="0" y="0"/>
                      <a:ext cx="3000375" cy="1685925"/>
                    </a:xfrm>
                    <a:prstGeom prst="rect">
                      <a:avLst/>
                    </a:prstGeom>
                    <a:ln/>
                  </pic:spPr>
                </pic:pic>
              </a:graphicData>
            </a:graphic>
          </wp:anchor>
        </w:drawing>
      </w:r>
    </w:p>
    <w:p w14:paraId="00000009" w14:textId="77777777" w:rsidR="00BA2145" w:rsidRDefault="00BA2145">
      <w:pPr>
        <w:spacing w:after="0" w:line="240" w:lineRule="auto"/>
        <w:jc w:val="center"/>
        <w:rPr>
          <w:rFonts w:ascii="Times New Roman" w:eastAsia="Times New Roman" w:hAnsi="Times New Roman" w:cs="Times New Roman"/>
          <w:color w:val="000000"/>
          <w:sz w:val="48"/>
          <w:szCs w:val="48"/>
        </w:rPr>
      </w:pPr>
    </w:p>
    <w:p w14:paraId="0000000A" w14:textId="77777777" w:rsidR="00BA2145" w:rsidRDefault="00BA2145">
      <w:pPr>
        <w:spacing w:after="0" w:line="240" w:lineRule="auto"/>
        <w:jc w:val="center"/>
        <w:rPr>
          <w:rFonts w:ascii="Times New Roman" w:eastAsia="Times New Roman" w:hAnsi="Times New Roman" w:cs="Times New Roman"/>
          <w:color w:val="000000"/>
          <w:sz w:val="48"/>
          <w:szCs w:val="48"/>
        </w:rPr>
      </w:pPr>
    </w:p>
    <w:p w14:paraId="0000000B" w14:textId="77777777" w:rsidR="00BA2145" w:rsidRDefault="00BA2145">
      <w:pPr>
        <w:spacing w:after="0" w:line="240" w:lineRule="auto"/>
        <w:jc w:val="center"/>
        <w:rPr>
          <w:rFonts w:ascii="Times New Roman" w:eastAsia="Times New Roman" w:hAnsi="Times New Roman" w:cs="Times New Roman"/>
          <w:color w:val="000000"/>
          <w:sz w:val="48"/>
          <w:szCs w:val="48"/>
        </w:rPr>
      </w:pPr>
    </w:p>
    <w:p w14:paraId="0000000C" w14:textId="77777777" w:rsidR="00BA2145" w:rsidRDefault="00DA7796">
      <w:pPr>
        <w:spacing w:after="0" w:line="240" w:lineRule="auto"/>
        <w:jc w:val="center"/>
        <w:rPr>
          <w:rFonts w:ascii="Times New Roman" w:eastAsia="Times New Roman" w:hAnsi="Times New Roman" w:cs="Times New Roman"/>
          <w:color w:val="000000"/>
          <w:sz w:val="48"/>
          <w:szCs w:val="48"/>
        </w:rPr>
      </w:pPr>
      <w:r>
        <w:rPr>
          <w:noProof/>
        </w:rPr>
        <mc:AlternateContent>
          <mc:Choice Requires="wpg">
            <w:drawing>
              <wp:anchor distT="0" distB="0" distL="114300" distR="114300" simplePos="0" relativeHeight="251664384" behindDoc="0" locked="0" layoutInCell="1" hidden="0" allowOverlap="1">
                <wp:simplePos x="0" y="0"/>
                <wp:positionH relativeFrom="column">
                  <wp:posOffset>25401</wp:posOffset>
                </wp:positionH>
                <wp:positionV relativeFrom="paragraph">
                  <wp:posOffset>241300</wp:posOffset>
                </wp:positionV>
                <wp:extent cx="5705475" cy="3314700"/>
                <wp:effectExtent l="0" t="0" r="0" b="0"/>
                <wp:wrapSquare wrapText="bothSides" distT="0" distB="0" distL="114300" distR="114300"/>
                <wp:docPr id="16" name="Прямокутник 16"/>
                <wp:cNvGraphicFramePr/>
                <a:graphic xmlns:a="http://schemas.openxmlformats.org/drawingml/2006/main">
                  <a:graphicData uri="http://schemas.microsoft.com/office/word/2010/wordprocessingShape">
                    <wps:wsp>
                      <wps:cNvSpPr/>
                      <wps:spPr>
                        <a:xfrm>
                          <a:off x="2531363" y="2160750"/>
                          <a:ext cx="5629275" cy="3238500"/>
                        </a:xfrm>
                        <a:prstGeom prst="rect">
                          <a:avLst/>
                        </a:prstGeom>
                        <a:solidFill>
                          <a:schemeClr val="lt1"/>
                        </a:solidFill>
                        <a:ln w="76200" cap="flat" cmpd="sng">
                          <a:solidFill>
                            <a:srgbClr val="FF0000"/>
                          </a:solidFill>
                          <a:prstDash val="solid"/>
                          <a:miter lim="800000"/>
                          <a:headEnd type="none" w="sm" len="sm"/>
                          <a:tailEnd type="none" w="sm" len="sm"/>
                        </a:ln>
                      </wps:spPr>
                      <wps:txbx>
                        <w:txbxContent>
                          <w:p w14:paraId="08A51CDF" w14:textId="77777777" w:rsidR="00BA2145" w:rsidRDefault="00DA7796">
                            <w:pPr>
                              <w:spacing w:after="0" w:line="240" w:lineRule="auto"/>
                              <w:ind w:right="0"/>
                              <w:jc w:val="center"/>
                              <w:textDirection w:val="btLr"/>
                            </w:pPr>
                            <w:r>
                              <w:rPr>
                                <w:rFonts w:ascii="Times New Roman" w:eastAsia="Times New Roman" w:hAnsi="Times New Roman" w:cs="Times New Roman"/>
                                <w:b/>
                                <w:color w:val="000000"/>
                                <w:sz w:val="56"/>
                                <w:u w:val="single"/>
                              </w:rPr>
                              <w:t>Програма</w:t>
                            </w:r>
                          </w:p>
                          <w:p w14:paraId="41513E80" w14:textId="77777777" w:rsidR="00BA2145" w:rsidRDefault="00DA7796">
                            <w:pPr>
                              <w:spacing w:after="0" w:line="240" w:lineRule="auto"/>
                              <w:ind w:right="0"/>
                              <w:jc w:val="center"/>
                              <w:textDirection w:val="btLr"/>
                            </w:pPr>
                            <w:r>
                              <w:rPr>
                                <w:rFonts w:ascii="Times New Roman" w:eastAsia="Times New Roman" w:hAnsi="Times New Roman" w:cs="Times New Roman"/>
                                <w:b/>
                                <w:color w:val="000000"/>
                                <w:sz w:val="56"/>
                                <w:u w:val="single"/>
                              </w:rPr>
                              <w:t>місцевого економічного розвитку</w:t>
                            </w:r>
                          </w:p>
                          <w:p w14:paraId="64D78F46" w14:textId="77777777" w:rsidR="00BA2145" w:rsidRDefault="00DA7796">
                            <w:pPr>
                              <w:spacing w:after="0" w:line="240" w:lineRule="auto"/>
                              <w:ind w:right="0"/>
                              <w:jc w:val="center"/>
                              <w:textDirection w:val="btLr"/>
                            </w:pPr>
                            <w:r>
                              <w:rPr>
                                <w:rFonts w:ascii="Times New Roman" w:eastAsia="Times New Roman" w:hAnsi="Times New Roman" w:cs="Times New Roman"/>
                                <w:b/>
                                <w:color w:val="000000"/>
                                <w:sz w:val="56"/>
                                <w:u w:val="single"/>
                              </w:rPr>
                              <w:t>Менської міської</w:t>
                            </w:r>
                          </w:p>
                          <w:p w14:paraId="3CA05FA0" w14:textId="77777777" w:rsidR="00BA2145" w:rsidRDefault="00DA7796">
                            <w:pPr>
                              <w:spacing w:after="0" w:line="240" w:lineRule="auto"/>
                              <w:ind w:right="0"/>
                              <w:jc w:val="center"/>
                              <w:textDirection w:val="btLr"/>
                            </w:pPr>
                            <w:r>
                              <w:rPr>
                                <w:rFonts w:ascii="Times New Roman" w:eastAsia="Times New Roman" w:hAnsi="Times New Roman" w:cs="Times New Roman"/>
                                <w:b/>
                                <w:color w:val="000000"/>
                                <w:sz w:val="56"/>
                                <w:u w:val="single"/>
                              </w:rPr>
                              <w:t>територіальної громади </w:t>
                            </w:r>
                          </w:p>
                          <w:p w14:paraId="6F8145E1" w14:textId="77777777" w:rsidR="00BA2145" w:rsidRDefault="00DA7796">
                            <w:pPr>
                              <w:spacing w:after="0" w:line="240" w:lineRule="auto"/>
                              <w:ind w:right="0"/>
                              <w:jc w:val="center"/>
                              <w:textDirection w:val="btLr"/>
                            </w:pPr>
                            <w:r>
                              <w:rPr>
                                <w:rFonts w:ascii="Times New Roman" w:eastAsia="Times New Roman" w:hAnsi="Times New Roman" w:cs="Times New Roman"/>
                                <w:b/>
                                <w:color w:val="000000"/>
                                <w:sz w:val="56"/>
                                <w:u w:val="single"/>
                              </w:rPr>
                              <w:t>Чернігівської області та </w:t>
                            </w:r>
                          </w:p>
                          <w:p w14:paraId="4D62B0E3" w14:textId="77777777" w:rsidR="00BA2145" w:rsidRDefault="00DA7796">
                            <w:pPr>
                              <w:spacing w:after="0" w:line="240" w:lineRule="auto"/>
                              <w:ind w:right="0"/>
                              <w:jc w:val="center"/>
                              <w:textDirection w:val="btLr"/>
                            </w:pPr>
                            <w:r>
                              <w:rPr>
                                <w:rFonts w:ascii="Times New Roman" w:eastAsia="Times New Roman" w:hAnsi="Times New Roman" w:cs="Times New Roman"/>
                                <w:b/>
                                <w:color w:val="000000"/>
                                <w:sz w:val="56"/>
                                <w:u w:val="single"/>
                              </w:rPr>
                              <w:t>План дій з її впровадження</w:t>
                            </w:r>
                          </w:p>
                          <w:p w14:paraId="5E28E0E2" w14:textId="77777777" w:rsidR="00BA2145" w:rsidRDefault="00BA2145">
                            <w:pPr>
                              <w:spacing w:line="275" w:lineRule="auto"/>
                              <w:ind w:right="0"/>
                              <w:jc w:val="center"/>
                              <w:textDirection w:val="btLr"/>
                            </w:pPr>
                          </w:p>
                        </w:txbxContent>
                      </wps:txbx>
                      <wps:bodyPr spcFirstLastPara="1" wrap="square" lIns="91425" tIns="45700" rIns="91425" bIns="45700"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25401</wp:posOffset>
                </wp:positionH>
                <wp:positionV relativeFrom="paragraph">
                  <wp:posOffset>241300</wp:posOffset>
                </wp:positionV>
                <wp:extent cx="5705475" cy="3314700"/>
                <wp:effectExtent b="0" l="0" r="0" t="0"/>
                <wp:wrapSquare wrapText="bothSides" distB="0" distT="0" distL="114300" distR="114300"/>
                <wp:docPr id="16" name="image8.png"/>
                <a:graphic>
                  <a:graphicData uri="http://schemas.openxmlformats.org/drawingml/2006/picture">
                    <pic:pic>
                      <pic:nvPicPr>
                        <pic:cNvPr id="0" name="image8.png"/>
                        <pic:cNvPicPr preferRelativeResize="0"/>
                      </pic:nvPicPr>
                      <pic:blipFill>
                        <a:blip r:embed="rId16"/>
                        <a:srcRect/>
                        <a:stretch>
                          <a:fillRect/>
                        </a:stretch>
                      </pic:blipFill>
                      <pic:spPr>
                        <a:xfrm>
                          <a:off x="0" y="0"/>
                          <a:ext cx="5705475" cy="3314700"/>
                        </a:xfrm>
                        <a:prstGeom prst="rect"/>
                        <a:ln/>
                      </pic:spPr>
                    </pic:pic>
                  </a:graphicData>
                </a:graphic>
              </wp:anchor>
            </w:drawing>
          </mc:Fallback>
        </mc:AlternateContent>
      </w:r>
    </w:p>
    <w:p w14:paraId="0000000D" w14:textId="77777777" w:rsidR="00BA2145" w:rsidRDefault="00BA2145">
      <w:pPr>
        <w:spacing w:after="0" w:line="240" w:lineRule="auto"/>
        <w:jc w:val="center"/>
        <w:rPr>
          <w:rFonts w:ascii="Times New Roman" w:eastAsia="Times New Roman" w:hAnsi="Times New Roman" w:cs="Times New Roman"/>
          <w:color w:val="000000"/>
          <w:sz w:val="48"/>
          <w:szCs w:val="48"/>
        </w:rPr>
      </w:pPr>
    </w:p>
    <w:p w14:paraId="0000000E" w14:textId="77777777" w:rsidR="00BA2145" w:rsidRDefault="00BA2145">
      <w:pPr>
        <w:spacing w:after="0" w:line="240" w:lineRule="auto"/>
        <w:jc w:val="center"/>
        <w:rPr>
          <w:rFonts w:ascii="Times New Roman" w:eastAsia="Times New Roman" w:hAnsi="Times New Roman" w:cs="Times New Roman"/>
        </w:rPr>
      </w:pPr>
    </w:p>
    <w:p w14:paraId="0000000F" w14:textId="77777777" w:rsidR="00BA2145" w:rsidRDefault="00BA2145">
      <w:pPr>
        <w:pBdr>
          <w:top w:val="nil"/>
          <w:left w:val="nil"/>
          <w:bottom w:val="nil"/>
          <w:right w:val="nil"/>
          <w:between w:val="nil"/>
        </w:pBdr>
        <w:tabs>
          <w:tab w:val="left" w:pos="3765"/>
        </w:tabs>
        <w:spacing w:after="0" w:line="240" w:lineRule="auto"/>
        <w:ind w:right="0"/>
        <w:jc w:val="left"/>
        <w:rPr>
          <w:rFonts w:ascii="Times New Roman" w:eastAsia="Times New Roman" w:hAnsi="Times New Roman" w:cs="Times New Roman"/>
          <w:color w:val="000000"/>
        </w:rPr>
      </w:pPr>
    </w:p>
    <w:p w14:paraId="00000010" w14:textId="77777777" w:rsidR="00BA2145" w:rsidRDefault="00BA2145">
      <w:pPr>
        <w:pBdr>
          <w:top w:val="nil"/>
          <w:left w:val="nil"/>
          <w:bottom w:val="nil"/>
          <w:right w:val="nil"/>
          <w:between w:val="nil"/>
        </w:pBdr>
        <w:tabs>
          <w:tab w:val="left" w:pos="3765"/>
        </w:tabs>
        <w:spacing w:after="0" w:line="240" w:lineRule="auto"/>
        <w:ind w:right="0"/>
        <w:jc w:val="left"/>
        <w:rPr>
          <w:rFonts w:ascii="Times New Roman" w:eastAsia="Times New Roman" w:hAnsi="Times New Roman" w:cs="Times New Roman"/>
          <w:color w:val="000000"/>
        </w:rPr>
      </w:pPr>
    </w:p>
    <w:p w14:paraId="00000011" w14:textId="77777777" w:rsidR="00BA2145" w:rsidRDefault="00BA2145">
      <w:pPr>
        <w:pBdr>
          <w:top w:val="nil"/>
          <w:left w:val="nil"/>
          <w:bottom w:val="nil"/>
          <w:right w:val="nil"/>
          <w:between w:val="nil"/>
        </w:pBdr>
        <w:tabs>
          <w:tab w:val="left" w:pos="3765"/>
        </w:tabs>
        <w:spacing w:after="0" w:line="240" w:lineRule="auto"/>
        <w:ind w:right="0"/>
        <w:jc w:val="left"/>
        <w:rPr>
          <w:rFonts w:ascii="Times New Roman" w:eastAsia="Times New Roman" w:hAnsi="Times New Roman" w:cs="Times New Roman"/>
          <w:color w:val="000000"/>
        </w:rPr>
      </w:pPr>
    </w:p>
    <w:p w14:paraId="00000012" w14:textId="77777777" w:rsidR="00BA2145" w:rsidRDefault="00DA7796">
      <w:pPr>
        <w:pBdr>
          <w:top w:val="nil"/>
          <w:left w:val="nil"/>
          <w:bottom w:val="nil"/>
          <w:right w:val="nil"/>
          <w:between w:val="nil"/>
        </w:pBdr>
        <w:spacing w:after="0" w:line="240" w:lineRule="auto"/>
        <w:ind w:right="0"/>
        <w:jc w:val="center"/>
        <w:rPr>
          <w:rFonts w:ascii="Times New Roman" w:eastAsia="Times New Roman" w:hAnsi="Times New Roman" w:cs="Times New Roman"/>
          <w:b/>
          <w:color w:val="333333"/>
        </w:rPr>
      </w:pPr>
      <w:r>
        <w:br w:type="page"/>
      </w:r>
      <w:r>
        <w:rPr>
          <w:noProof/>
        </w:rPr>
        <w:drawing>
          <wp:anchor distT="0" distB="0" distL="0" distR="0" simplePos="0" relativeHeight="251665408" behindDoc="1" locked="0" layoutInCell="1" hidden="0" allowOverlap="1">
            <wp:simplePos x="0" y="0"/>
            <wp:positionH relativeFrom="column">
              <wp:posOffset>-871219</wp:posOffset>
            </wp:positionH>
            <wp:positionV relativeFrom="paragraph">
              <wp:posOffset>2205355</wp:posOffset>
            </wp:positionV>
            <wp:extent cx="4416083" cy="2943225"/>
            <wp:effectExtent l="0" t="0" r="0" b="0"/>
            <wp:wrapNone/>
            <wp:docPr id="22" name="image5.jpg" descr="https://mena.cg.gov.ua/web_docs/18717/photos/100060307_1154099994947823_5282977045876310016_o%20(2).jpg"/>
            <wp:cNvGraphicFramePr/>
            <a:graphic xmlns:a="http://schemas.openxmlformats.org/drawingml/2006/main">
              <a:graphicData uri="http://schemas.openxmlformats.org/drawingml/2006/picture">
                <pic:pic xmlns:pic="http://schemas.openxmlformats.org/drawingml/2006/picture">
                  <pic:nvPicPr>
                    <pic:cNvPr id="0" name="image5.jpg" descr="https://mena.cg.gov.ua/web_docs/18717/photos/100060307_1154099994947823_5282977045876310016_o%20(2).jpg"/>
                    <pic:cNvPicPr preferRelativeResize="0"/>
                  </pic:nvPicPr>
                  <pic:blipFill>
                    <a:blip r:embed="rId17"/>
                    <a:srcRect/>
                    <a:stretch>
                      <a:fillRect/>
                    </a:stretch>
                  </pic:blipFill>
                  <pic:spPr>
                    <a:xfrm>
                      <a:off x="0" y="0"/>
                      <a:ext cx="4416083" cy="2943225"/>
                    </a:xfrm>
                    <a:prstGeom prst="rect">
                      <a:avLst/>
                    </a:prstGeom>
                    <a:ln/>
                  </pic:spPr>
                </pic:pic>
              </a:graphicData>
            </a:graphic>
          </wp:anchor>
        </w:drawing>
      </w:r>
      <w:r>
        <w:rPr>
          <w:noProof/>
        </w:rPr>
        <w:drawing>
          <wp:anchor distT="0" distB="0" distL="0" distR="0" simplePos="0" relativeHeight="251666432" behindDoc="1" locked="0" layoutInCell="1" hidden="0" allowOverlap="1">
            <wp:simplePos x="0" y="0"/>
            <wp:positionH relativeFrom="column">
              <wp:posOffset>3567430</wp:posOffset>
            </wp:positionH>
            <wp:positionV relativeFrom="paragraph">
              <wp:posOffset>2205990</wp:posOffset>
            </wp:positionV>
            <wp:extent cx="2962275" cy="2962275"/>
            <wp:effectExtent l="0" t="0" r="0" b="0"/>
            <wp:wrapNone/>
            <wp:docPr id="20" name="image3.jpg" descr="https://mena.cg.gov.ua/web_docs/18717/photos/49531558.jpg"/>
            <wp:cNvGraphicFramePr/>
            <a:graphic xmlns:a="http://schemas.openxmlformats.org/drawingml/2006/main">
              <a:graphicData uri="http://schemas.openxmlformats.org/drawingml/2006/picture">
                <pic:pic xmlns:pic="http://schemas.openxmlformats.org/drawingml/2006/picture">
                  <pic:nvPicPr>
                    <pic:cNvPr id="0" name="image3.jpg" descr="https://mena.cg.gov.ua/web_docs/18717/photos/49531558.jpg"/>
                    <pic:cNvPicPr preferRelativeResize="0"/>
                  </pic:nvPicPr>
                  <pic:blipFill>
                    <a:blip r:embed="rId18"/>
                    <a:srcRect/>
                    <a:stretch>
                      <a:fillRect/>
                    </a:stretch>
                  </pic:blipFill>
                  <pic:spPr>
                    <a:xfrm>
                      <a:off x="0" y="0"/>
                      <a:ext cx="2962275" cy="2962275"/>
                    </a:xfrm>
                    <a:prstGeom prst="rect">
                      <a:avLst/>
                    </a:prstGeom>
                    <a:ln/>
                  </pic:spPr>
                </pic:pic>
              </a:graphicData>
            </a:graphic>
          </wp:anchor>
        </w:drawing>
      </w:r>
    </w:p>
    <w:p w14:paraId="00000013" w14:textId="77777777" w:rsidR="00BA2145" w:rsidRDefault="00DA7796">
      <w:pPr>
        <w:shd w:val="clear" w:color="auto" w:fill="FFFFFF"/>
        <w:spacing w:after="0"/>
        <w:rPr>
          <w:rFonts w:ascii="Times New Roman" w:eastAsia="Times New Roman" w:hAnsi="Times New Roman" w:cs="Times New Roman"/>
          <w:b/>
          <w:color w:val="333333"/>
        </w:rPr>
      </w:pPr>
      <w:r>
        <w:rPr>
          <w:rFonts w:ascii="Times New Roman" w:eastAsia="Times New Roman" w:hAnsi="Times New Roman" w:cs="Times New Roman"/>
          <w:b/>
          <w:color w:val="333333"/>
        </w:rPr>
        <w:lastRenderedPageBreak/>
        <w:t>Про Програму місцевого економічного розвитку</w:t>
      </w:r>
    </w:p>
    <w:p w14:paraId="00000014" w14:textId="77777777" w:rsidR="00BA2145" w:rsidRDefault="00DA7796">
      <w:pPr>
        <w:shd w:val="clear" w:color="auto" w:fill="FFFFFF"/>
        <w:spacing w:before="120" w:after="0"/>
        <w:ind w:firstLine="720"/>
        <w:rPr>
          <w:rFonts w:ascii="Times New Roman" w:eastAsia="Times New Roman" w:hAnsi="Times New Roman" w:cs="Times New Roman"/>
          <w:color w:val="333333"/>
        </w:rPr>
      </w:pPr>
      <w:r>
        <w:rPr>
          <w:rFonts w:ascii="Times New Roman" w:eastAsia="Times New Roman" w:hAnsi="Times New Roman" w:cs="Times New Roman"/>
          <w:color w:val="333333"/>
        </w:rPr>
        <w:t>Програма місцевого економічного розвитку (МЕР) Менської міської територіальної громади та План дій з її впровадження розроблені в рамках Програми «Децентралізація приносить кращі результати та ефективність» (DOB</w:t>
      </w:r>
      <w:r>
        <w:rPr>
          <w:rFonts w:ascii="Times New Roman" w:eastAsia="Times New Roman" w:hAnsi="Times New Roman" w:cs="Times New Roman"/>
          <w:color w:val="333333"/>
        </w:rPr>
        <w:t>RE), що виконується міжнародною організацією Global Communities та фінансується Агентством США з міжнародного розвитку (USAID).</w:t>
      </w:r>
    </w:p>
    <w:p w14:paraId="00000015" w14:textId="77777777" w:rsidR="00BA2145" w:rsidRDefault="00DA7796">
      <w:pPr>
        <w:shd w:val="clear" w:color="auto" w:fill="FFFFFF"/>
        <w:spacing w:before="120" w:after="0"/>
        <w:ind w:firstLine="720"/>
        <w:rPr>
          <w:rFonts w:ascii="Times New Roman" w:eastAsia="Times New Roman" w:hAnsi="Times New Roman" w:cs="Times New Roman"/>
          <w:color w:val="333333"/>
        </w:rPr>
      </w:pPr>
      <w:r>
        <w:rPr>
          <w:rFonts w:ascii="Times New Roman" w:eastAsia="Times New Roman" w:hAnsi="Times New Roman" w:cs="Times New Roman"/>
          <w:color w:val="333333"/>
        </w:rPr>
        <w:t>Цей документ призначений для представників місцевої влади, бізнесу та мешканців територіальної громади, які хочуть долучитися до створення та підтримки сприятливого економічного середовище у територіальній громаді.</w:t>
      </w:r>
    </w:p>
    <w:p w14:paraId="00000016" w14:textId="77777777" w:rsidR="00BA2145" w:rsidRDefault="00DA7796">
      <w:pPr>
        <w:shd w:val="clear" w:color="auto" w:fill="FFFFFF"/>
        <w:spacing w:before="120" w:after="0"/>
        <w:ind w:firstLine="720"/>
        <w:rPr>
          <w:rFonts w:ascii="Times New Roman" w:eastAsia="Times New Roman" w:hAnsi="Times New Roman" w:cs="Times New Roman"/>
          <w:color w:val="333333"/>
        </w:rPr>
      </w:pPr>
      <w:r>
        <w:rPr>
          <w:rFonts w:ascii="Times New Roman" w:eastAsia="Times New Roman" w:hAnsi="Times New Roman" w:cs="Times New Roman"/>
          <w:color w:val="333333"/>
        </w:rPr>
        <w:t>Програму МЕР розроблено на основі методол</w:t>
      </w:r>
      <w:r>
        <w:rPr>
          <w:rFonts w:ascii="Times New Roman" w:eastAsia="Times New Roman" w:hAnsi="Times New Roman" w:cs="Times New Roman"/>
          <w:color w:val="333333"/>
        </w:rPr>
        <w:t>огії Програми USAID DOBRE з планування місцевого економічного розвитку та досвіду консультантів та фахівців Програми, які працювали із 75-ма громадами під час розробки програм місцевого економічного розвитку.</w:t>
      </w:r>
    </w:p>
    <w:p w14:paraId="00000017" w14:textId="77777777" w:rsidR="00BA2145" w:rsidRDefault="00DA7796">
      <w:pPr>
        <w:shd w:val="clear" w:color="auto" w:fill="FFFFFF"/>
        <w:spacing w:before="120" w:after="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Автори Програми МЕР: </w:t>
      </w:r>
      <w:proofErr w:type="spellStart"/>
      <w:r>
        <w:rPr>
          <w:rFonts w:ascii="Times New Roman" w:eastAsia="Times New Roman" w:hAnsi="Times New Roman" w:cs="Times New Roman"/>
          <w:color w:val="333333"/>
        </w:rPr>
        <w:t>Ващиленко</w:t>
      </w:r>
      <w:proofErr w:type="spellEnd"/>
      <w:r>
        <w:rPr>
          <w:rFonts w:ascii="Times New Roman" w:eastAsia="Times New Roman" w:hAnsi="Times New Roman" w:cs="Times New Roman"/>
          <w:color w:val="333333"/>
        </w:rPr>
        <w:t xml:space="preserve"> Наталія — консул</w:t>
      </w:r>
      <w:r>
        <w:rPr>
          <w:rFonts w:ascii="Times New Roman" w:eastAsia="Times New Roman" w:hAnsi="Times New Roman" w:cs="Times New Roman"/>
          <w:color w:val="333333"/>
        </w:rPr>
        <w:t xml:space="preserve">ьтант із планування місцевого економічного розвитку Програми USAID DOBRE, (Старший  фахівець з розвитку громад Програми USAID DOBRE); </w:t>
      </w:r>
      <w:hyperlink r:id="rId19">
        <w:r>
          <w:rPr>
            <w:rFonts w:ascii="Times New Roman" w:eastAsia="Times New Roman" w:hAnsi="Times New Roman" w:cs="Times New Roman"/>
            <w:color w:val="0563C1"/>
            <w:u w:val="single"/>
          </w:rPr>
          <w:t xml:space="preserve">члени робочої групи </w:t>
        </w:r>
        <w:r>
          <w:rPr>
            <w:rFonts w:ascii="Times New Roman" w:eastAsia="Times New Roman" w:hAnsi="Times New Roman" w:cs="Times New Roman"/>
            <w:color w:val="0563C1"/>
            <w:u w:val="single"/>
          </w:rPr>
          <w:t>з місцевого економічного розвитку.</w:t>
        </w:r>
      </w:hyperlink>
      <w:r>
        <w:rPr>
          <w:rFonts w:ascii="Times New Roman" w:eastAsia="Times New Roman" w:hAnsi="Times New Roman" w:cs="Times New Roman"/>
          <w:color w:val="333333"/>
        </w:rPr>
        <w:t xml:space="preserve"> </w:t>
      </w:r>
    </w:p>
    <w:p w14:paraId="00000018" w14:textId="77777777" w:rsidR="00BA2145" w:rsidRDefault="00BA2145">
      <w:pPr>
        <w:spacing w:line="240" w:lineRule="auto"/>
        <w:rPr>
          <w:rFonts w:ascii="Times New Roman" w:eastAsia="Times New Roman" w:hAnsi="Times New Roman" w:cs="Times New Roman"/>
          <w:color w:val="333333"/>
        </w:rPr>
      </w:pPr>
    </w:p>
    <w:p w14:paraId="00000019" w14:textId="77777777" w:rsidR="00BA2145" w:rsidRDefault="00DA7796">
      <w:pPr>
        <w:spacing w:line="240" w:lineRule="auto"/>
        <w:rPr>
          <w:rFonts w:ascii="Times New Roman" w:eastAsia="Times New Roman" w:hAnsi="Times New Roman" w:cs="Times New Roman"/>
          <w:b/>
          <w:color w:val="333333"/>
        </w:rPr>
      </w:pPr>
      <w:r>
        <w:rPr>
          <w:rFonts w:ascii="Times New Roman" w:eastAsia="Times New Roman" w:hAnsi="Times New Roman" w:cs="Times New Roman"/>
          <w:b/>
          <w:color w:val="333333"/>
        </w:rPr>
        <w:t>Про Програму USAID DOBRE</w:t>
      </w:r>
    </w:p>
    <w:p w14:paraId="0000001A" w14:textId="77777777" w:rsidR="00BA2145" w:rsidRDefault="00BA2145">
      <w:pPr>
        <w:spacing w:line="240" w:lineRule="auto"/>
        <w:rPr>
          <w:b/>
          <w:color w:val="333333"/>
        </w:rPr>
      </w:pPr>
    </w:p>
    <w:p w14:paraId="0000001B" w14:textId="77777777" w:rsidR="00BA2145" w:rsidRDefault="00DA7796">
      <w:pPr>
        <w:shd w:val="clear" w:color="auto" w:fill="FFFFFF"/>
        <w:spacing w:after="0"/>
        <w:ind w:firstLine="720"/>
        <w:rPr>
          <w:rFonts w:ascii="Times New Roman" w:eastAsia="Times New Roman" w:hAnsi="Times New Roman" w:cs="Times New Roman"/>
          <w:color w:val="333333"/>
        </w:rPr>
      </w:pPr>
      <w:r>
        <w:rPr>
          <w:rFonts w:ascii="Times New Roman" w:eastAsia="Times New Roman" w:hAnsi="Times New Roman" w:cs="Times New Roman"/>
          <w:color w:val="333333"/>
        </w:rPr>
        <w:t xml:space="preserve">Програма USAID «Децентралізація приносить кращі результати та ефективність» (DOBRE) – це п’ятирічна програма, що виконується міжнародною організацією Глобал </w:t>
      </w:r>
      <w:proofErr w:type="spellStart"/>
      <w:r>
        <w:rPr>
          <w:rFonts w:ascii="Times New Roman" w:eastAsia="Times New Roman" w:hAnsi="Times New Roman" w:cs="Times New Roman"/>
          <w:color w:val="333333"/>
        </w:rPr>
        <w:t>Ком’юнітіз</w:t>
      </w:r>
      <w:proofErr w:type="spellEnd"/>
      <w:r>
        <w:rPr>
          <w:rFonts w:ascii="Times New Roman" w:eastAsia="Times New Roman" w:hAnsi="Times New Roman" w:cs="Times New Roman"/>
          <w:color w:val="333333"/>
        </w:rPr>
        <w:t xml:space="preserve"> (Global Communities) та ф</w:t>
      </w:r>
      <w:r>
        <w:rPr>
          <w:rFonts w:ascii="Times New Roman" w:eastAsia="Times New Roman" w:hAnsi="Times New Roman" w:cs="Times New Roman"/>
          <w:color w:val="333333"/>
        </w:rPr>
        <w:t>інансується Агентством США з міжнародного розвитку (USAID). Програма спрямована на посилення місцевого самоврядування та створення кращих умов для розвитку територіальних громад, підвищення рівня залученості громадян до прийняття рішень та забезпечення під</w:t>
      </w:r>
      <w:r>
        <w:rPr>
          <w:rFonts w:ascii="Times New Roman" w:eastAsia="Times New Roman" w:hAnsi="Times New Roman" w:cs="Times New Roman"/>
          <w:color w:val="333333"/>
        </w:rPr>
        <w:t xml:space="preserve">звітності та прозорості в громадському управлінні. До консорціуму виконавців Програми DOBRE, на чолі з Global Communities, входять: Український кризовий медіа-центр; </w:t>
      </w:r>
      <w:proofErr w:type="spellStart"/>
      <w:r>
        <w:rPr>
          <w:rFonts w:ascii="Times New Roman" w:eastAsia="Times New Roman" w:hAnsi="Times New Roman" w:cs="Times New Roman"/>
          <w:color w:val="333333"/>
        </w:rPr>
        <w:t>SocialBoost</w:t>
      </w:r>
      <w:proofErr w:type="spellEnd"/>
      <w:r>
        <w:rPr>
          <w:rFonts w:ascii="Times New Roman" w:eastAsia="Times New Roman" w:hAnsi="Times New Roman" w:cs="Times New Roman"/>
          <w:color w:val="333333"/>
        </w:rPr>
        <w:t xml:space="preserve">; Фонд розвитку місцевої демократії (FSLD/FRDL), Малопольська школа державного </w:t>
      </w:r>
      <w:r>
        <w:rPr>
          <w:rFonts w:ascii="Times New Roman" w:eastAsia="Times New Roman" w:hAnsi="Times New Roman" w:cs="Times New Roman"/>
          <w:color w:val="333333"/>
        </w:rPr>
        <w:t>управління при Краківському університеті економіки (MSAP/UEK), Польща; Національний Демократичний Інститут (NDI).</w:t>
      </w:r>
    </w:p>
    <w:p w14:paraId="0000001C" w14:textId="77777777" w:rsidR="00BA2145" w:rsidRDefault="00BA2145">
      <w:pPr>
        <w:shd w:val="clear" w:color="auto" w:fill="FFFFFF"/>
        <w:spacing w:after="0"/>
        <w:rPr>
          <w:rFonts w:ascii="Times New Roman" w:eastAsia="Times New Roman" w:hAnsi="Times New Roman" w:cs="Times New Roman"/>
          <w:color w:val="333333"/>
        </w:rPr>
      </w:pPr>
    </w:p>
    <w:p w14:paraId="0000001D" w14:textId="77777777" w:rsidR="00BA2145" w:rsidRDefault="00DA7796">
      <w:pPr>
        <w:shd w:val="clear" w:color="auto" w:fill="FFFFFF"/>
        <w:spacing w:after="0"/>
        <w:ind w:firstLine="720"/>
        <w:rPr>
          <w:rFonts w:ascii="Times New Roman" w:eastAsia="Times New Roman" w:hAnsi="Times New Roman" w:cs="Times New Roman"/>
          <w:color w:val="333333"/>
        </w:rPr>
      </w:pPr>
      <w:r>
        <w:rPr>
          <w:rFonts w:ascii="Times New Roman" w:eastAsia="Times New Roman" w:hAnsi="Times New Roman" w:cs="Times New Roman"/>
          <w:color w:val="333333"/>
        </w:rPr>
        <w:t>Програма USAID DOBRE працює в 7 цільових областях: Дніпропетровській, Івано-Франківській, Харківській, Херсонській, Кіровоградській, Миколаїв</w:t>
      </w:r>
      <w:r>
        <w:rPr>
          <w:rFonts w:ascii="Times New Roman" w:eastAsia="Times New Roman" w:hAnsi="Times New Roman" w:cs="Times New Roman"/>
          <w:color w:val="333333"/>
        </w:rPr>
        <w:t xml:space="preserve">ській та Тернопільській. </w:t>
      </w:r>
      <w:r>
        <w:rPr>
          <w:rFonts w:ascii="Times New Roman" w:eastAsia="Times New Roman" w:hAnsi="Times New Roman" w:cs="Times New Roman"/>
          <w:color w:val="333333"/>
          <w:highlight w:val="white"/>
        </w:rPr>
        <w:t xml:space="preserve">Із червня 2020, Програма </w:t>
      </w:r>
      <w:hyperlink r:id="rId20">
        <w:r>
          <w:rPr>
            <w:rFonts w:ascii="Times New Roman" w:eastAsia="Times New Roman" w:hAnsi="Times New Roman" w:cs="Times New Roman"/>
            <w:color w:val="1155CC"/>
            <w:highlight w:val="white"/>
            <w:u w:val="single"/>
          </w:rPr>
          <w:t>розпочала свою роботу ще в трьох областях</w:t>
        </w:r>
      </w:hyperlink>
      <w:r>
        <w:rPr>
          <w:rFonts w:ascii="Times New Roman" w:eastAsia="Times New Roman" w:hAnsi="Times New Roman" w:cs="Times New Roman"/>
          <w:color w:val="333333"/>
          <w:highlight w:val="white"/>
        </w:rPr>
        <w:t>: Запорізькій, Чернівецькій, та Чернігівській. </w:t>
      </w:r>
    </w:p>
    <w:p w14:paraId="0000001E" w14:textId="77777777" w:rsidR="00BA2145" w:rsidRDefault="00BA2145">
      <w:pPr>
        <w:spacing w:line="240" w:lineRule="auto"/>
        <w:rPr>
          <w:rFonts w:ascii="Times New Roman" w:eastAsia="Times New Roman" w:hAnsi="Times New Roman" w:cs="Times New Roman"/>
          <w:b/>
        </w:rPr>
      </w:pPr>
    </w:p>
    <w:p w14:paraId="0000001F" w14:textId="77777777" w:rsidR="00BA2145" w:rsidRDefault="00BA2145">
      <w:pPr>
        <w:spacing w:line="240" w:lineRule="auto"/>
        <w:rPr>
          <w:rFonts w:ascii="Times New Roman" w:eastAsia="Times New Roman" w:hAnsi="Times New Roman" w:cs="Times New Roman"/>
          <w:b/>
        </w:rPr>
      </w:pPr>
    </w:p>
    <w:p w14:paraId="00000020" w14:textId="77777777" w:rsidR="00BA2145" w:rsidRDefault="00BA2145">
      <w:pPr>
        <w:spacing w:line="240" w:lineRule="auto"/>
        <w:rPr>
          <w:rFonts w:ascii="Times New Roman" w:eastAsia="Times New Roman" w:hAnsi="Times New Roman" w:cs="Times New Roman"/>
          <w:b/>
        </w:rPr>
      </w:pPr>
    </w:p>
    <w:p w14:paraId="00000021" w14:textId="77777777" w:rsidR="00BA2145" w:rsidRDefault="00BA2145">
      <w:pPr>
        <w:spacing w:line="240" w:lineRule="auto"/>
        <w:rPr>
          <w:rFonts w:ascii="Times New Roman" w:eastAsia="Times New Roman" w:hAnsi="Times New Roman" w:cs="Times New Roman"/>
          <w:b/>
        </w:rPr>
      </w:pPr>
    </w:p>
    <w:p w14:paraId="00000022" w14:textId="77777777" w:rsidR="00BA2145" w:rsidRDefault="00BA2145">
      <w:pPr>
        <w:spacing w:line="240" w:lineRule="auto"/>
        <w:rPr>
          <w:rFonts w:ascii="Times New Roman" w:eastAsia="Times New Roman" w:hAnsi="Times New Roman" w:cs="Times New Roman"/>
          <w:b/>
        </w:rPr>
      </w:pPr>
    </w:p>
    <w:p w14:paraId="00000023" w14:textId="77777777" w:rsidR="00BA2145" w:rsidRDefault="00BA2145">
      <w:pPr>
        <w:spacing w:line="240" w:lineRule="auto"/>
        <w:rPr>
          <w:rFonts w:ascii="Times New Roman" w:eastAsia="Times New Roman" w:hAnsi="Times New Roman" w:cs="Times New Roman"/>
          <w:b/>
        </w:rPr>
      </w:pPr>
    </w:p>
    <w:p w14:paraId="00000024" w14:textId="77777777" w:rsidR="00BA2145" w:rsidRDefault="00DA7796">
      <w:pPr>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 Цей документ став можливим завдяки щирій підтримці американського народу, наданій через Агентство США з міжнародного розвитку (USAID). Зміст є відповідальністю Глобал </w:t>
      </w:r>
      <w:proofErr w:type="spellStart"/>
      <w:r>
        <w:rPr>
          <w:rFonts w:ascii="Times New Roman" w:eastAsia="Times New Roman" w:hAnsi="Times New Roman" w:cs="Times New Roman"/>
          <w:color w:val="000000"/>
        </w:rPr>
        <w:t>Ком'юнітіз</w:t>
      </w:r>
      <w:proofErr w:type="spellEnd"/>
      <w:r>
        <w:rPr>
          <w:rFonts w:ascii="Times New Roman" w:eastAsia="Times New Roman" w:hAnsi="Times New Roman" w:cs="Times New Roman"/>
          <w:color w:val="000000"/>
        </w:rPr>
        <w:t xml:space="preserve"> (Global Communities) і не обов'язково відображає точку зору USAID чи Уряду С</w:t>
      </w:r>
      <w:r>
        <w:rPr>
          <w:rFonts w:ascii="Times New Roman" w:eastAsia="Times New Roman" w:hAnsi="Times New Roman" w:cs="Times New Roman"/>
          <w:color w:val="000000"/>
        </w:rPr>
        <w:t>получених Штатів.</w:t>
      </w:r>
      <w:r>
        <w:br w:type="page"/>
      </w:r>
    </w:p>
    <w:p w14:paraId="00000025" w14:textId="77777777" w:rsidR="00BA2145" w:rsidRDefault="00BA2145"/>
    <w:p w14:paraId="00000026" w14:textId="77777777" w:rsidR="00BA2145" w:rsidRDefault="00DA779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ЗМІСТ</w:t>
      </w:r>
    </w:p>
    <w:p w14:paraId="00000027" w14:textId="77777777" w:rsidR="00BA2145" w:rsidRDefault="00BA2145">
      <w:pPr>
        <w:spacing w:after="0" w:line="240" w:lineRule="auto"/>
        <w:rPr>
          <w:rFonts w:ascii="Times New Roman" w:eastAsia="Times New Roman" w:hAnsi="Times New Roman" w:cs="Times New Roman"/>
        </w:rPr>
      </w:pPr>
    </w:p>
    <w:p w14:paraId="00000028" w14:textId="77777777" w:rsidR="00BA2145" w:rsidRDefault="00BA2145">
      <w:pPr>
        <w:spacing w:after="0" w:line="240" w:lineRule="auto"/>
        <w:rPr>
          <w:rFonts w:ascii="Times New Roman" w:eastAsia="Times New Roman" w:hAnsi="Times New Roman" w:cs="Times New Roman"/>
        </w:rPr>
      </w:pPr>
    </w:p>
    <w:p w14:paraId="00000029" w14:textId="77777777" w:rsidR="00BA2145" w:rsidRDefault="00BA2145">
      <w:pPr>
        <w:spacing w:after="0" w:line="480" w:lineRule="auto"/>
        <w:rPr>
          <w:rFonts w:ascii="Times New Roman" w:eastAsia="Times New Roman" w:hAnsi="Times New Roman" w:cs="Times New Roman"/>
        </w:rPr>
      </w:pPr>
    </w:p>
    <w:p w14:paraId="0000002A" w14:textId="77777777" w:rsidR="00BA2145" w:rsidRDefault="00DA7796">
      <w:pPr>
        <w:spacing w:after="0" w:line="480" w:lineRule="auto"/>
        <w:rPr>
          <w:rFonts w:ascii="Times New Roman" w:eastAsia="Times New Roman" w:hAnsi="Times New Roman" w:cs="Times New Roman"/>
        </w:rPr>
      </w:pPr>
      <w:r>
        <w:rPr>
          <w:rFonts w:ascii="Times New Roman" w:eastAsia="Times New Roman" w:hAnsi="Times New Roman" w:cs="Times New Roman"/>
        </w:rPr>
        <w:t>Вступ ……………………………………………….………………………………………….. 4</w:t>
      </w:r>
    </w:p>
    <w:p w14:paraId="0000002B" w14:textId="77777777" w:rsidR="00BA2145" w:rsidRDefault="00DA7796">
      <w:pPr>
        <w:spacing w:after="0" w:line="480" w:lineRule="auto"/>
        <w:rPr>
          <w:rFonts w:ascii="Times New Roman" w:eastAsia="Times New Roman" w:hAnsi="Times New Roman" w:cs="Times New Roman"/>
        </w:rPr>
      </w:pPr>
      <w:r>
        <w:rPr>
          <w:rFonts w:ascii="Times New Roman" w:eastAsia="Times New Roman" w:hAnsi="Times New Roman" w:cs="Times New Roman"/>
        </w:rPr>
        <w:t>Частина 1. Стратегічне бачення і цілі економічного розвитку ……………………..……… 8</w:t>
      </w:r>
    </w:p>
    <w:p w14:paraId="0000002C" w14:textId="77777777" w:rsidR="00BA2145" w:rsidRDefault="00DA7796">
      <w:pPr>
        <w:spacing w:after="0" w:line="480" w:lineRule="auto"/>
        <w:rPr>
          <w:rFonts w:ascii="Times New Roman" w:eastAsia="Times New Roman" w:hAnsi="Times New Roman" w:cs="Times New Roman"/>
        </w:rPr>
      </w:pPr>
      <w:r>
        <w:rPr>
          <w:rFonts w:ascii="Times New Roman" w:eastAsia="Times New Roman" w:hAnsi="Times New Roman" w:cs="Times New Roman"/>
        </w:rPr>
        <w:t>Частина 2. Проєкти</w:t>
      </w:r>
      <w:r>
        <w:rPr>
          <w:rFonts w:ascii="Times New Roman" w:eastAsia="Times New Roman" w:hAnsi="Times New Roman" w:cs="Times New Roman"/>
        </w:rPr>
        <w:t xml:space="preserve"> місцевого економічного розвитку … ………………………………… 1</w:t>
      </w:r>
      <w:r>
        <w:t>0</w:t>
      </w:r>
    </w:p>
    <w:p w14:paraId="0000002D" w14:textId="77777777" w:rsidR="00BA2145" w:rsidRDefault="00DA7796">
      <w:pPr>
        <w:spacing w:after="0" w:line="480" w:lineRule="auto"/>
        <w:rPr>
          <w:rFonts w:ascii="Times New Roman" w:eastAsia="Times New Roman" w:hAnsi="Times New Roman" w:cs="Times New Roman"/>
        </w:rPr>
      </w:pPr>
      <w:r>
        <w:rPr>
          <w:rFonts w:ascii="Times New Roman" w:eastAsia="Times New Roman" w:hAnsi="Times New Roman" w:cs="Times New Roman"/>
        </w:rPr>
        <w:t>Частина 3. План дій з впровадження Програми місцевого економічного розвитку ...…… 3</w:t>
      </w:r>
      <w:r>
        <w:t>0</w:t>
      </w:r>
    </w:p>
    <w:p w14:paraId="0000002E" w14:textId="77777777" w:rsidR="00BA2145" w:rsidRDefault="00BA2145">
      <w:pPr>
        <w:spacing w:after="0" w:line="360" w:lineRule="auto"/>
        <w:rPr>
          <w:rFonts w:ascii="Times New Roman" w:eastAsia="Times New Roman" w:hAnsi="Times New Roman" w:cs="Times New Roman"/>
        </w:rPr>
      </w:pPr>
    </w:p>
    <w:p w14:paraId="0000002F" w14:textId="77777777" w:rsidR="00BA2145" w:rsidRDefault="00DA7796">
      <w:pPr>
        <w:spacing w:after="160" w:line="259" w:lineRule="auto"/>
        <w:rPr>
          <w:rFonts w:ascii="Times New Roman" w:eastAsia="Times New Roman" w:hAnsi="Times New Roman" w:cs="Times New Roman"/>
        </w:rPr>
      </w:pPr>
      <w:r>
        <w:br w:type="page"/>
      </w:r>
    </w:p>
    <w:p w14:paraId="00000030" w14:textId="77777777" w:rsidR="00BA2145" w:rsidRDefault="00DA7796">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rPr>
        <w:lastRenderedPageBreak/>
        <w:t xml:space="preserve">     </w:t>
      </w:r>
      <w:r>
        <w:rPr>
          <w:rFonts w:ascii="Times New Roman" w:eastAsia="Times New Roman" w:hAnsi="Times New Roman" w:cs="Times New Roman"/>
          <w:b/>
        </w:rPr>
        <w:t>ВСТУП</w:t>
      </w:r>
    </w:p>
    <w:p w14:paraId="00000031" w14:textId="77777777" w:rsidR="00BA2145" w:rsidRDefault="00BA2145">
      <w:pPr>
        <w:spacing w:after="0" w:line="240" w:lineRule="auto"/>
        <w:jc w:val="center"/>
        <w:rPr>
          <w:rFonts w:ascii="Times New Roman" w:eastAsia="Times New Roman" w:hAnsi="Times New Roman" w:cs="Times New Roman"/>
          <w:b/>
        </w:rPr>
      </w:pPr>
    </w:p>
    <w:p w14:paraId="00000032" w14:textId="77777777" w:rsidR="00BA2145" w:rsidRDefault="00DA7796">
      <w:pPr>
        <w:ind w:firstLine="720"/>
      </w:pPr>
      <w:r>
        <w:t>Програма місцевого економічного розвитку Менської міської територіальної громади та План дій з її впрова</w:t>
      </w:r>
      <w:r>
        <w:t>дження (далі – Програма) розроблена в рамках Програми «Децентралізація приносить кращі результати та ефективність» (DOBRE), що фінансується Агентством США з міжнародного розвитку (USAID).</w:t>
      </w:r>
    </w:p>
    <w:p w14:paraId="00000033" w14:textId="77777777" w:rsidR="00BA2145" w:rsidRDefault="00DA7796">
      <w:pPr>
        <w:ind w:firstLine="720"/>
        <w:rPr>
          <w:u w:val="single"/>
        </w:rPr>
      </w:pPr>
      <w:r>
        <w:t xml:space="preserve">Над підготовкою Програми працювали члени </w:t>
      </w:r>
      <w:hyperlink r:id="rId21">
        <w:r>
          <w:rPr>
            <w:u w:val="single"/>
          </w:rPr>
          <w:t>Робочої групи з місцевого економічного розвитку</w:t>
        </w:r>
      </w:hyperlink>
      <w:r>
        <w:t>, яка створена у громаді, і до складу якої увійшли представники різних цільових груп (Додаток 1 до Програми). Робоча група працювала у тісній співпраці із зовнішн</w:t>
      </w:r>
      <w:r>
        <w:t xml:space="preserve">іми незалежним експертом-старшим фахівцем з розвитку громад Програми DOBRE </w:t>
      </w:r>
      <w:proofErr w:type="spellStart"/>
      <w:r>
        <w:t>Ващиленко</w:t>
      </w:r>
      <w:proofErr w:type="spellEnd"/>
      <w:r>
        <w:t xml:space="preserve"> Наталією, на всіх етапах підготовки Програми, в тому числі протягом 2 семінарів в рамках компоненту «Місцевий економічний розвиток» Програми DOBRE та під час 3 візитів екс</w:t>
      </w:r>
      <w:r>
        <w:t xml:space="preserve">перта у громаду. Результатом спільної роботи громади і експертів також є підготовлений </w:t>
      </w:r>
      <w:r>
        <w:fldChar w:fldCharType="begin"/>
      </w:r>
      <w:r>
        <w:instrText xml:space="preserve"> HYPERLINK "https://mena.cg.gov.ua/web_docs/18717/2020/06/docs/%D0%95%D0%BA%D0%BE%D0%BD%D0%BE%D0%BC%D1%96%D1%87%D0%BD%D0%B8%D0%B9%20%D0%9F%D1%80%D0%BE%D1%84%D1%96%D0%BB%</w:instrText>
      </w:r>
      <w:r>
        <w:instrText xml:space="preserve">D1%8C%20%D0%93%D1%80%D0%BE%D0%BC%D0%B0%D0%B4%D0%B8%206.xlsx" </w:instrText>
      </w:r>
      <w:r>
        <w:fldChar w:fldCharType="separate"/>
      </w:r>
      <w:r>
        <w:rPr>
          <w:u w:val="single"/>
        </w:rPr>
        <w:t xml:space="preserve">Економічний профіль громади. </w:t>
      </w:r>
    </w:p>
    <w:p w14:paraId="00000034" w14:textId="77777777" w:rsidR="00BA2145" w:rsidRDefault="00DA7796">
      <w:pPr>
        <w:ind w:firstLine="720"/>
      </w:pPr>
      <w:r>
        <w:fldChar w:fldCharType="end"/>
      </w:r>
      <w:r>
        <w:t xml:space="preserve">Економічний профіль громади містить зведену </w:t>
      </w:r>
      <w:hyperlink r:id="rId22">
        <w:r>
          <w:rPr>
            <w:color w:val="0563C1"/>
            <w:u w:val="single"/>
          </w:rPr>
          <w:t>інформацію про р</w:t>
        </w:r>
        <w:r>
          <w:rPr>
            <w:color w:val="0563C1"/>
            <w:u w:val="single"/>
          </w:rPr>
          <w:t>есурси громади</w:t>
        </w:r>
      </w:hyperlink>
      <w:r>
        <w:t>: місцеве економічне середовище; населення; трудові ресурси; ринки; економічну базу; інфраструктуру; комунікації та комунальні послуги; навколишнє середовище; життя в громаді; професійні послуги; соціальний капітал; місцеве самоврядування; по</w:t>
      </w:r>
      <w:r>
        <w:t>датки; громадські організації; природні ресурси, а також інформацію про стратегію розвитку ТГ, SWOT аналіз громади. Підтримання Профілю в актуальному стані та регулярне оновлення його даних є абсолютно необхідним, і це є завданням Робочої групи з МЕР.</w:t>
      </w:r>
    </w:p>
    <w:p w14:paraId="00000035" w14:textId="77777777" w:rsidR="00BA2145" w:rsidRDefault="00BA2145">
      <w:pPr>
        <w:spacing w:after="0"/>
        <w:rPr>
          <w:rFonts w:ascii="Times New Roman" w:eastAsia="Times New Roman" w:hAnsi="Times New Roman" w:cs="Times New Roman"/>
        </w:rPr>
      </w:pPr>
    </w:p>
    <w:p w14:paraId="00000036" w14:textId="77777777" w:rsidR="00BA2145" w:rsidRDefault="00DA7796">
      <w:pPr>
        <w:spacing w:after="0"/>
        <w:ind w:firstLine="720"/>
        <w:rPr>
          <w:rFonts w:ascii="Times New Roman" w:eastAsia="Times New Roman" w:hAnsi="Times New Roman" w:cs="Times New Roman"/>
        </w:rPr>
      </w:pPr>
      <w:r>
        <w:rPr>
          <w:rFonts w:ascii="Times New Roman" w:eastAsia="Times New Roman" w:hAnsi="Times New Roman" w:cs="Times New Roman"/>
        </w:rPr>
        <w:t>Про</w:t>
      </w:r>
      <w:r>
        <w:rPr>
          <w:rFonts w:ascii="Times New Roman" w:eastAsia="Times New Roman" w:hAnsi="Times New Roman" w:cs="Times New Roman"/>
        </w:rPr>
        <w:t xml:space="preserve">грама МЕР узгоджується з цілями </w:t>
      </w:r>
      <w:hyperlink r:id="rId23">
        <w:r>
          <w:rPr>
            <w:rFonts w:ascii="Times New Roman" w:eastAsia="Times New Roman" w:hAnsi="Times New Roman" w:cs="Times New Roman"/>
            <w:color w:val="0563C1"/>
            <w:u w:val="single"/>
          </w:rPr>
          <w:t>Стратегії розвитку Менської об’єднаної територіальної громади до 2024 року</w:t>
        </w:r>
      </w:hyperlink>
      <w:r>
        <w:rPr>
          <w:rFonts w:ascii="Times New Roman" w:eastAsia="Times New Roman" w:hAnsi="Times New Roman" w:cs="Times New Roman"/>
        </w:rPr>
        <w:t xml:space="preserve"> і розроблена на її виконання в частині розвитку місцевої економіки. За потреби можн</w:t>
      </w:r>
      <w:r>
        <w:rPr>
          <w:rFonts w:ascii="Times New Roman" w:eastAsia="Times New Roman" w:hAnsi="Times New Roman" w:cs="Times New Roman"/>
        </w:rPr>
        <w:t>а вносити зміни у Програму, але ці зміни обов’язково мають відповідати Стратегії розвитку громади.</w:t>
      </w:r>
    </w:p>
    <w:p w14:paraId="00000037" w14:textId="77777777" w:rsidR="00BA2145" w:rsidRDefault="00DA7796">
      <w:pPr>
        <w:spacing w:after="0"/>
        <w:rPr>
          <w:rFonts w:ascii="Times New Roman" w:eastAsia="Times New Roman" w:hAnsi="Times New Roman" w:cs="Times New Roman"/>
        </w:rPr>
      </w:pPr>
      <w:r>
        <w:rPr>
          <w:rFonts w:ascii="Times New Roman" w:eastAsia="Times New Roman" w:hAnsi="Times New Roman" w:cs="Times New Roman"/>
        </w:rPr>
        <w:t xml:space="preserve">Створено консультативно-дорадчий орган з місцевого економічного </w:t>
      </w:r>
      <w:hyperlink r:id="rId24">
        <w:r>
          <w:rPr>
            <w:rFonts w:ascii="Times New Roman" w:eastAsia="Times New Roman" w:hAnsi="Times New Roman" w:cs="Times New Roman"/>
            <w:color w:val="0563C1"/>
            <w:u w:val="single"/>
          </w:rPr>
          <w:t>розвитку «Робоча група з МЕР»</w:t>
        </w:r>
      </w:hyperlink>
      <w:r>
        <w:rPr>
          <w:rFonts w:ascii="Times New Roman" w:eastAsia="Times New Roman" w:hAnsi="Times New Roman" w:cs="Times New Roman"/>
        </w:rPr>
        <w:t xml:space="preserve">, яка працює згідно </w:t>
      </w:r>
      <w:hyperlink r:id="rId25">
        <w:r>
          <w:rPr>
            <w:rFonts w:ascii="Times New Roman" w:eastAsia="Times New Roman" w:hAnsi="Times New Roman" w:cs="Times New Roman"/>
            <w:color w:val="0563C1"/>
            <w:u w:val="single"/>
          </w:rPr>
          <w:t>Положення</w:t>
        </w:r>
      </w:hyperlink>
      <w:r>
        <w:rPr>
          <w:rFonts w:ascii="Times New Roman" w:eastAsia="Times New Roman" w:hAnsi="Times New Roman" w:cs="Times New Roman"/>
        </w:rPr>
        <w:t>.</w:t>
      </w:r>
    </w:p>
    <w:p w14:paraId="00000038" w14:textId="77777777" w:rsidR="00BA2145" w:rsidRDefault="00BA2145">
      <w:pPr>
        <w:spacing w:after="0"/>
        <w:rPr>
          <w:rFonts w:ascii="Times New Roman" w:eastAsia="Times New Roman" w:hAnsi="Times New Roman" w:cs="Times New Roman"/>
        </w:rPr>
      </w:pPr>
    </w:p>
    <w:p w14:paraId="00000039" w14:textId="77777777" w:rsidR="00BA2145" w:rsidRDefault="00DA7796">
      <w:pPr>
        <w:spacing w:after="0"/>
        <w:ind w:firstLine="720"/>
        <w:rPr>
          <w:rFonts w:ascii="Times New Roman" w:eastAsia="Times New Roman" w:hAnsi="Times New Roman" w:cs="Times New Roman"/>
        </w:rPr>
      </w:pPr>
      <w:proofErr w:type="spellStart"/>
      <w:r>
        <w:rPr>
          <w:rFonts w:ascii="Times New Roman" w:eastAsia="Times New Roman" w:hAnsi="Times New Roman" w:cs="Times New Roman"/>
        </w:rPr>
        <w:t>Візуалізована</w:t>
      </w:r>
      <w:proofErr w:type="spellEnd"/>
      <w:r>
        <w:rPr>
          <w:rFonts w:ascii="Times New Roman" w:eastAsia="Times New Roman" w:hAnsi="Times New Roman" w:cs="Times New Roman"/>
        </w:rPr>
        <w:t xml:space="preserve"> презентація (слайди) цієї Програми МЕР знаходиться на сайті громади за цим посиланням: </w:t>
      </w:r>
      <w:hyperlink r:id="rId26">
        <w:r>
          <w:rPr>
            <w:rFonts w:ascii="Times New Roman" w:eastAsia="Times New Roman" w:hAnsi="Times New Roman" w:cs="Times New Roman"/>
            <w:color w:val="1155CC"/>
            <w:u w:val="single"/>
          </w:rPr>
          <w:t>https://mena.cg.gov.ua/index.php?id=26630&amp;tp=1</w:t>
        </w:r>
      </w:hyperlink>
    </w:p>
    <w:p w14:paraId="0000003A" w14:textId="77777777" w:rsidR="00BA2145" w:rsidRDefault="00DA7796">
      <w:pPr>
        <w:spacing w:after="0"/>
        <w:rPr>
          <w:rFonts w:ascii="Times New Roman" w:eastAsia="Times New Roman" w:hAnsi="Times New Roman" w:cs="Times New Roman"/>
        </w:rPr>
      </w:pPr>
      <w:r>
        <w:rPr>
          <w:rFonts w:ascii="Times New Roman" w:eastAsia="Times New Roman" w:hAnsi="Times New Roman" w:cs="Times New Roman"/>
        </w:rPr>
        <w:t>Метою Програми місцевого економічного розв</w:t>
      </w:r>
      <w:r>
        <w:rPr>
          <w:rFonts w:ascii="Times New Roman" w:eastAsia="Times New Roman" w:hAnsi="Times New Roman" w:cs="Times New Roman"/>
        </w:rPr>
        <w:t>итку є:</w:t>
      </w:r>
    </w:p>
    <w:p w14:paraId="0000003B" w14:textId="77777777" w:rsidR="00BA2145" w:rsidRDefault="00DA7796">
      <w:pPr>
        <w:numPr>
          <w:ilvl w:val="0"/>
          <w:numId w:val="1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Підтримати діючий в громаді бізнес;</w:t>
      </w:r>
    </w:p>
    <w:p w14:paraId="0000003C" w14:textId="77777777" w:rsidR="00BA2145" w:rsidRDefault="00DA7796">
      <w:pPr>
        <w:numPr>
          <w:ilvl w:val="0"/>
          <w:numId w:val="1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Стимулювати до підприємницької діяльності та появи нового бізнесу, підтримати їх розвиток;</w:t>
      </w:r>
    </w:p>
    <w:p w14:paraId="0000003D" w14:textId="77777777" w:rsidR="00BA2145" w:rsidRDefault="00DA7796">
      <w:pPr>
        <w:numPr>
          <w:ilvl w:val="0"/>
          <w:numId w:val="1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Розвивати людський капітал та трудові ресурси, в тому числі серед місцевої молоді;</w:t>
      </w:r>
    </w:p>
    <w:p w14:paraId="0000003E" w14:textId="77777777" w:rsidR="00BA2145" w:rsidRDefault="00DA7796">
      <w:pPr>
        <w:numPr>
          <w:ilvl w:val="0"/>
          <w:numId w:val="14"/>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Залучати новий бізнес та інвестиції, в</w:t>
      </w:r>
      <w:r>
        <w:rPr>
          <w:rFonts w:ascii="Times New Roman" w:eastAsia="Times New Roman" w:hAnsi="Times New Roman" w:cs="Times New Roman"/>
          <w:color w:val="000000"/>
        </w:rPr>
        <w:t>раховуючи екологічні стандарти та підвищення конкурентоздатності громади.</w:t>
      </w:r>
    </w:p>
    <w:p w14:paraId="0000003F" w14:textId="77777777" w:rsidR="00BA2145" w:rsidRDefault="00DA7796">
      <w:pPr>
        <w:spacing w:after="0"/>
        <w:ind w:firstLine="720"/>
        <w:rPr>
          <w:rFonts w:ascii="Times New Roman" w:eastAsia="Times New Roman" w:hAnsi="Times New Roman" w:cs="Times New Roman"/>
        </w:rPr>
      </w:pPr>
      <w:r>
        <w:rPr>
          <w:rFonts w:ascii="Times New Roman" w:eastAsia="Times New Roman" w:hAnsi="Times New Roman" w:cs="Times New Roman"/>
        </w:rPr>
        <w:t>Класифікація окремих інструментів МЕР:</w:t>
      </w:r>
    </w:p>
    <w:p w14:paraId="00000040" w14:textId="77777777" w:rsidR="00BA2145" w:rsidRDefault="00DA7796">
      <w:pPr>
        <w:numPr>
          <w:ilvl w:val="0"/>
          <w:numId w:val="1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Підтримка діючого бізнесу — інструменти, що допомагають покращувати якість робочих місць і підвищувати </w:t>
      </w:r>
      <w:proofErr w:type="spellStart"/>
      <w:r>
        <w:rPr>
          <w:rFonts w:ascii="Times New Roman" w:eastAsia="Times New Roman" w:hAnsi="Times New Roman" w:cs="Times New Roman"/>
          <w:color w:val="000000"/>
        </w:rPr>
        <w:t>інноваційність</w:t>
      </w:r>
      <w:proofErr w:type="spellEnd"/>
      <w:r>
        <w:rPr>
          <w:rFonts w:ascii="Times New Roman" w:eastAsia="Times New Roman" w:hAnsi="Times New Roman" w:cs="Times New Roman"/>
          <w:color w:val="000000"/>
        </w:rPr>
        <w:t xml:space="preserve"> бізнесу.</w:t>
      </w:r>
    </w:p>
    <w:p w14:paraId="00000041" w14:textId="77777777" w:rsidR="00BA2145" w:rsidRDefault="00DA7796">
      <w:pPr>
        <w:numPr>
          <w:ilvl w:val="0"/>
          <w:numId w:val="1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Сприяння розвитк</w:t>
      </w:r>
      <w:r>
        <w:rPr>
          <w:rFonts w:ascii="Times New Roman" w:eastAsia="Times New Roman" w:hAnsi="Times New Roman" w:cs="Times New Roman"/>
          <w:color w:val="000000"/>
        </w:rPr>
        <w:t>у підприємництва — інструменти, що створюють сприятливі умови для започаткування нового бізнесу, збільшення кількості підприємців і компаній.</w:t>
      </w:r>
    </w:p>
    <w:p w14:paraId="00000042" w14:textId="77777777" w:rsidR="00BA2145" w:rsidRDefault="00DA7796">
      <w:pPr>
        <w:numPr>
          <w:ilvl w:val="0"/>
          <w:numId w:val="1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 xml:space="preserve">Залучення нового бізнесу та інвестицій — інструменти, що створюють сприятливі економічні та інфраструктурні умови </w:t>
      </w:r>
      <w:r>
        <w:rPr>
          <w:rFonts w:ascii="Times New Roman" w:eastAsia="Times New Roman" w:hAnsi="Times New Roman" w:cs="Times New Roman"/>
          <w:color w:val="000000"/>
        </w:rPr>
        <w:t>для залучення нового бізнесу на територію та залучення інвестицій для компаній.</w:t>
      </w:r>
    </w:p>
    <w:p w14:paraId="00000043" w14:textId="77777777" w:rsidR="00BA2145" w:rsidRDefault="00DA7796">
      <w:pPr>
        <w:numPr>
          <w:ilvl w:val="0"/>
          <w:numId w:val="16"/>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Розвиток людського капіталу — інструменти, націлені на підвищення рівня компетентності працівників, професійну орієнтацію молоді, розвиток їх навичок і зменшення міграції робоч</w:t>
      </w:r>
      <w:r>
        <w:rPr>
          <w:rFonts w:ascii="Times New Roman" w:eastAsia="Times New Roman" w:hAnsi="Times New Roman" w:cs="Times New Roman"/>
          <w:color w:val="000000"/>
        </w:rPr>
        <w:t>ої сили.</w:t>
      </w:r>
    </w:p>
    <w:p w14:paraId="00000044" w14:textId="77777777" w:rsidR="00BA2145" w:rsidRDefault="00DA7796">
      <w:pPr>
        <w:spacing w:after="0"/>
        <w:ind w:firstLine="720"/>
        <w:rPr>
          <w:rFonts w:ascii="Times New Roman" w:eastAsia="Times New Roman" w:hAnsi="Times New Roman" w:cs="Times New Roman"/>
        </w:rPr>
      </w:pPr>
      <w:r>
        <w:rPr>
          <w:rFonts w:ascii="Times New Roman" w:eastAsia="Times New Roman" w:hAnsi="Times New Roman" w:cs="Times New Roman"/>
        </w:rPr>
        <w:t>Програма МЕР складається із:</w:t>
      </w:r>
    </w:p>
    <w:p w14:paraId="00000045" w14:textId="77777777" w:rsidR="00BA2145" w:rsidRDefault="00DA7796">
      <w:pPr>
        <w:numPr>
          <w:ilvl w:val="0"/>
          <w:numId w:val="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Стратегічного бачення і цілей економічного розвитку громади, визначених у Стратегії;</w:t>
      </w:r>
    </w:p>
    <w:p w14:paraId="00000046" w14:textId="77777777" w:rsidR="00BA2145" w:rsidRDefault="00DA7796">
      <w:pPr>
        <w:numPr>
          <w:ilvl w:val="0"/>
          <w:numId w:val="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Набору конкретних проєктів</w:t>
      </w:r>
      <w:r>
        <w:rPr>
          <w:rFonts w:ascii="Times New Roman" w:eastAsia="Times New Roman" w:hAnsi="Times New Roman" w:cs="Times New Roman"/>
          <w:color w:val="000000"/>
        </w:rPr>
        <w:t xml:space="preserve"> місцевого економічного розвитку, реалізація яких дозволить досягти цілей економічного розвитку громади, визначених у Стратегії розвитку громади;</w:t>
      </w:r>
    </w:p>
    <w:p w14:paraId="00000047" w14:textId="77777777" w:rsidR="00BA2145" w:rsidRDefault="00DA7796">
      <w:pPr>
        <w:numPr>
          <w:ilvl w:val="0"/>
          <w:numId w:val="13"/>
        </w:numPr>
        <w:pBdr>
          <w:top w:val="nil"/>
          <w:left w:val="nil"/>
          <w:bottom w:val="nil"/>
          <w:right w:val="nil"/>
          <w:between w:val="nil"/>
        </w:pBdr>
        <w:spacing w:after="0"/>
        <w:rPr>
          <w:rFonts w:ascii="Times New Roman" w:eastAsia="Times New Roman" w:hAnsi="Times New Roman" w:cs="Times New Roman"/>
          <w:color w:val="000000"/>
        </w:rPr>
      </w:pPr>
      <w:r>
        <w:rPr>
          <w:rFonts w:ascii="Times New Roman" w:eastAsia="Times New Roman" w:hAnsi="Times New Roman" w:cs="Times New Roman"/>
          <w:color w:val="000000"/>
        </w:rPr>
        <w:t>Плану дій із впровадження Програми місцевого економічного розвитку.</w:t>
      </w:r>
    </w:p>
    <w:p w14:paraId="00000048" w14:textId="77777777" w:rsidR="00BA2145" w:rsidRDefault="00DA7796">
      <w:pPr>
        <w:spacing w:after="0"/>
        <w:ind w:firstLine="720"/>
        <w:rPr>
          <w:rFonts w:ascii="Times New Roman" w:eastAsia="Times New Roman" w:hAnsi="Times New Roman" w:cs="Times New Roman"/>
        </w:rPr>
      </w:pPr>
      <w:r>
        <w:rPr>
          <w:rFonts w:ascii="Times New Roman" w:eastAsia="Times New Roman" w:hAnsi="Times New Roman" w:cs="Times New Roman"/>
        </w:rPr>
        <w:t xml:space="preserve">Кожен проєкт – це </w:t>
      </w:r>
      <w:proofErr w:type="spellStart"/>
      <w:r>
        <w:rPr>
          <w:rFonts w:ascii="Times New Roman" w:eastAsia="Times New Roman" w:hAnsi="Times New Roman" w:cs="Times New Roman"/>
        </w:rPr>
        <w:t>логічно</w:t>
      </w:r>
      <w:proofErr w:type="spellEnd"/>
      <w:r>
        <w:rPr>
          <w:rFonts w:ascii="Times New Roman" w:eastAsia="Times New Roman" w:hAnsi="Times New Roman" w:cs="Times New Roman"/>
        </w:rPr>
        <w:t xml:space="preserve"> та хронологічно </w:t>
      </w:r>
      <w:r>
        <w:rPr>
          <w:rFonts w:ascii="Times New Roman" w:eastAsia="Times New Roman" w:hAnsi="Times New Roman" w:cs="Times New Roman"/>
        </w:rPr>
        <w:t>узгоджений комплекс заходів, реалізація яких призводить до досягнення поставленої мети у встановлений термін, із залученням визначених людських, матеріальних і фінансових ресурсів.</w:t>
      </w:r>
    </w:p>
    <w:p w14:paraId="00000049" w14:textId="77777777" w:rsidR="00BA2145" w:rsidRDefault="00DA7796">
      <w:pPr>
        <w:spacing w:after="0"/>
        <w:ind w:firstLine="720"/>
        <w:rPr>
          <w:rFonts w:ascii="Times New Roman" w:eastAsia="Times New Roman" w:hAnsi="Times New Roman" w:cs="Times New Roman"/>
        </w:rPr>
      </w:pPr>
      <w:r>
        <w:rPr>
          <w:rFonts w:ascii="Times New Roman" w:eastAsia="Times New Roman" w:hAnsi="Times New Roman" w:cs="Times New Roman"/>
        </w:rPr>
        <w:t>Програма містить перелік конкретних проєктів, які  громада планує реалізува</w:t>
      </w:r>
      <w:r>
        <w:rPr>
          <w:rFonts w:ascii="Times New Roman" w:eastAsia="Times New Roman" w:hAnsi="Times New Roman" w:cs="Times New Roman"/>
        </w:rPr>
        <w:t>ти протягом 2021 – 2025 років. Цей перелік не є вичерпний. Члени Робочої групи з місцевого економічного розвитку у будь-який момент можуть прийняти рішення додатково включити у Програму один чи декілька проєктів.</w:t>
      </w:r>
    </w:p>
    <w:p w14:paraId="0000004A" w14:textId="77777777" w:rsidR="00BA2145" w:rsidRDefault="00DA7796">
      <w:pPr>
        <w:spacing w:after="0"/>
        <w:ind w:firstLine="720"/>
        <w:rPr>
          <w:rFonts w:ascii="Times New Roman" w:eastAsia="Times New Roman" w:hAnsi="Times New Roman" w:cs="Times New Roman"/>
        </w:rPr>
      </w:pPr>
      <w:r>
        <w:rPr>
          <w:rFonts w:ascii="Times New Roman" w:eastAsia="Times New Roman" w:hAnsi="Times New Roman" w:cs="Times New Roman"/>
        </w:rPr>
        <w:t>Реалізація даної Програми покладається на ч</w:t>
      </w:r>
      <w:r>
        <w:rPr>
          <w:rFonts w:ascii="Times New Roman" w:eastAsia="Times New Roman" w:hAnsi="Times New Roman" w:cs="Times New Roman"/>
        </w:rPr>
        <w:t>ленів Робочої групи з місцевого економічного розвитку та осіб, відповідальних за виконання конкретного проєкту, з можливим залученням всіх з</w:t>
      </w:r>
      <w:r>
        <w:t>ацікавле</w:t>
      </w:r>
      <w:r>
        <w:rPr>
          <w:rFonts w:ascii="Times New Roman" w:eastAsia="Times New Roman" w:hAnsi="Times New Roman" w:cs="Times New Roman"/>
        </w:rPr>
        <w:t>них сторін.</w:t>
      </w:r>
    </w:p>
    <w:p w14:paraId="0000004B" w14:textId="77777777" w:rsidR="00BA2145" w:rsidRDefault="00DA7796">
      <w:pPr>
        <w:spacing w:after="160" w:line="259" w:lineRule="auto"/>
        <w:rPr>
          <w:rFonts w:ascii="Times New Roman" w:eastAsia="Times New Roman" w:hAnsi="Times New Roman" w:cs="Times New Roman"/>
        </w:rPr>
      </w:pPr>
      <w:r>
        <w:br w:type="page"/>
      </w:r>
    </w:p>
    <w:p w14:paraId="0000004C" w14:textId="77777777" w:rsidR="00BA2145" w:rsidRDefault="00DA7796">
      <w:pPr>
        <w:pBdr>
          <w:top w:val="nil"/>
          <w:left w:val="nil"/>
          <w:bottom w:val="nil"/>
          <w:right w:val="nil"/>
          <w:between w:val="nil"/>
        </w:pBdr>
        <w:spacing w:after="0" w:line="240" w:lineRule="auto"/>
        <w:ind w:right="0" w:firstLine="567"/>
        <w:jc w:val="center"/>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ЕКОНОМІЧНА БАЗА ГРОМАДИ</w:t>
      </w:r>
    </w:p>
    <w:p w14:paraId="0000004D" w14:textId="77777777" w:rsidR="00BA2145" w:rsidRDefault="00DA7796">
      <w:pPr>
        <w:pBdr>
          <w:top w:val="nil"/>
          <w:left w:val="nil"/>
          <w:bottom w:val="nil"/>
          <w:right w:val="nil"/>
          <w:between w:val="nil"/>
        </w:pBdr>
        <w:spacing w:after="0"/>
        <w:ind w:right="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Менська міська територіальна громада утворена 30 травня 2017 року. До складу громади входять 39 населених пунктів: місто Мена (адміністративний центр), селище Макошине, села Бірківка, Блистова, </w:t>
      </w:r>
      <w:proofErr w:type="spellStart"/>
      <w:r>
        <w:rPr>
          <w:rFonts w:ascii="Times New Roman" w:eastAsia="Times New Roman" w:hAnsi="Times New Roman" w:cs="Times New Roman"/>
          <w:color w:val="000000"/>
        </w:rPr>
        <w:t>Дерепівка</w:t>
      </w:r>
      <w:proofErr w:type="spellEnd"/>
      <w:r>
        <w:rPr>
          <w:rFonts w:ascii="Times New Roman" w:eastAsia="Times New Roman" w:hAnsi="Times New Roman" w:cs="Times New Roman"/>
          <w:color w:val="000000"/>
        </w:rPr>
        <w:t xml:space="preserve">, Величківка, Вільне, Волосківці, </w:t>
      </w:r>
      <w:proofErr w:type="spellStart"/>
      <w:r>
        <w:rPr>
          <w:rFonts w:ascii="Times New Roman" w:eastAsia="Times New Roman" w:hAnsi="Times New Roman" w:cs="Times New Roman"/>
          <w:color w:val="000000"/>
        </w:rPr>
        <w:t>Степанівка</w:t>
      </w:r>
      <w:proofErr w:type="spellEnd"/>
      <w:r>
        <w:rPr>
          <w:rFonts w:ascii="Times New Roman" w:eastAsia="Times New Roman" w:hAnsi="Times New Roman" w:cs="Times New Roman"/>
          <w:color w:val="000000"/>
        </w:rPr>
        <w:t>, Городищ</w:t>
      </w:r>
      <w:r>
        <w:rPr>
          <w:rFonts w:ascii="Times New Roman" w:eastAsia="Times New Roman" w:hAnsi="Times New Roman" w:cs="Times New Roman"/>
          <w:color w:val="000000"/>
        </w:rPr>
        <w:t xml:space="preserve">е, Данилівка, Веселе, Садове, Нові Броди, Дягова, Киселівка, Комарівка, Прогрес, Куковичі, </w:t>
      </w:r>
      <w:proofErr w:type="spellStart"/>
      <w:r>
        <w:rPr>
          <w:rFonts w:ascii="Times New Roman" w:eastAsia="Times New Roman" w:hAnsi="Times New Roman" w:cs="Times New Roman"/>
          <w:color w:val="000000"/>
        </w:rPr>
        <w:t>Овчарівка</w:t>
      </w:r>
      <w:proofErr w:type="spellEnd"/>
      <w:r>
        <w:rPr>
          <w:rFonts w:ascii="Times New Roman" w:eastAsia="Times New Roman" w:hAnsi="Times New Roman" w:cs="Times New Roman"/>
          <w:color w:val="000000"/>
        </w:rPr>
        <w:t xml:space="preserve">, Загорівка, Куковицьке, Ліски, Майське,  Максаки, Луки, Остапівка, Осьмаки, Покровське, Слобідка, Семенівка, Синявка, Стольне, </w:t>
      </w:r>
      <w:proofErr w:type="spellStart"/>
      <w:r>
        <w:rPr>
          <w:rFonts w:ascii="Times New Roman" w:eastAsia="Times New Roman" w:hAnsi="Times New Roman" w:cs="Times New Roman"/>
          <w:color w:val="000000"/>
        </w:rPr>
        <w:t>Дмитрівка</w:t>
      </w:r>
      <w:proofErr w:type="spellEnd"/>
      <w:r>
        <w:rPr>
          <w:rFonts w:ascii="Times New Roman" w:eastAsia="Times New Roman" w:hAnsi="Times New Roman" w:cs="Times New Roman"/>
          <w:color w:val="000000"/>
        </w:rPr>
        <w:t>, Лазарівка, Чорног</w:t>
      </w:r>
      <w:r>
        <w:rPr>
          <w:rFonts w:ascii="Times New Roman" w:eastAsia="Times New Roman" w:hAnsi="Times New Roman" w:cs="Times New Roman"/>
          <w:color w:val="000000"/>
        </w:rPr>
        <w:t>орці, Ушня, Дібрівка, Феськівка. Загальна кількість жителів складає понад 27023 осіб, з яких 13 417 – міського та 13 606 сільського населення. Площа –  1029,577 км</w:t>
      </w:r>
      <w:r>
        <w:rPr>
          <w:rFonts w:ascii="Times New Roman" w:eastAsia="Times New Roman" w:hAnsi="Times New Roman" w:cs="Times New Roman"/>
          <w:color w:val="000000"/>
          <w:vertAlign w:val="superscript"/>
        </w:rPr>
        <w:t>2</w:t>
      </w:r>
      <w:r>
        <w:rPr>
          <w:rFonts w:ascii="Times New Roman" w:eastAsia="Times New Roman" w:hAnsi="Times New Roman" w:cs="Times New Roman"/>
          <w:color w:val="000000"/>
        </w:rPr>
        <w:t>.</w:t>
      </w:r>
      <w:r>
        <w:t xml:space="preserve"> </w:t>
      </w:r>
      <w:r>
        <w:rPr>
          <w:rFonts w:ascii="Times New Roman" w:eastAsia="Times New Roman" w:hAnsi="Times New Roman" w:cs="Times New Roman"/>
          <w:color w:val="000000"/>
        </w:rPr>
        <w:t>Менська громада межує з територіями Корюківської міської ТГ, Сосницької селищної ТГ, Берез</w:t>
      </w:r>
      <w:r>
        <w:rPr>
          <w:rFonts w:ascii="Times New Roman" w:eastAsia="Times New Roman" w:hAnsi="Times New Roman" w:cs="Times New Roman"/>
          <w:color w:val="000000"/>
        </w:rPr>
        <w:t xml:space="preserve">нянської селищної ТГ, </w:t>
      </w:r>
      <w:proofErr w:type="spellStart"/>
      <w:r>
        <w:rPr>
          <w:rFonts w:ascii="Times New Roman" w:eastAsia="Times New Roman" w:hAnsi="Times New Roman" w:cs="Times New Roman"/>
          <w:color w:val="000000"/>
        </w:rPr>
        <w:t>Сновської</w:t>
      </w:r>
      <w:proofErr w:type="spellEnd"/>
      <w:r>
        <w:rPr>
          <w:rFonts w:ascii="Times New Roman" w:eastAsia="Times New Roman" w:hAnsi="Times New Roman" w:cs="Times New Roman"/>
          <w:color w:val="000000"/>
        </w:rPr>
        <w:t xml:space="preserve"> міської ТГ.</w:t>
      </w:r>
    </w:p>
    <w:p w14:paraId="0000004E" w14:textId="77777777" w:rsidR="00BA2145" w:rsidRDefault="00DA7796">
      <w:pPr>
        <w:pBdr>
          <w:top w:val="nil"/>
          <w:left w:val="nil"/>
          <w:bottom w:val="nil"/>
          <w:right w:val="nil"/>
          <w:between w:val="nil"/>
        </w:pBdr>
        <w:spacing w:after="0"/>
        <w:ind w:right="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Важливим чинником, що формує конкурентоспроможність громади, є те, що її територією проходять автомобільна та залізнична гілка. Через громаду проходить траса «Чернігів – Новгород-Сіверський» (і далі до кордону з </w:t>
      </w:r>
      <w:r>
        <w:rPr>
          <w:rFonts w:ascii="Times New Roman" w:eastAsia="Times New Roman" w:hAnsi="Times New Roman" w:cs="Times New Roman"/>
          <w:color w:val="000000"/>
        </w:rPr>
        <w:t xml:space="preserve">Росією). Також є залізнична лінія з двома станціями. Відстань до районного центру – 31 км, до обласного центру – 69 км, до Києва – 208 км. Відстань до кордонів з Росією та </w:t>
      </w:r>
      <w:r>
        <w:t>Білоруссю</w:t>
      </w:r>
      <w:r>
        <w:rPr>
          <w:rFonts w:ascii="Times New Roman" w:eastAsia="Times New Roman" w:hAnsi="Times New Roman" w:cs="Times New Roman"/>
          <w:color w:val="000000"/>
        </w:rPr>
        <w:t xml:space="preserve"> становить 70-90 км.</w:t>
      </w:r>
    </w:p>
    <w:p w14:paraId="0000004F" w14:textId="77777777" w:rsidR="00BA2145" w:rsidRDefault="00DA7796">
      <w:pPr>
        <w:pBdr>
          <w:top w:val="nil"/>
          <w:left w:val="nil"/>
          <w:bottom w:val="nil"/>
          <w:right w:val="nil"/>
          <w:between w:val="nil"/>
        </w:pBdr>
        <w:spacing w:after="0"/>
        <w:ind w:right="0"/>
        <w:rPr>
          <w:rFonts w:ascii="Times New Roman" w:eastAsia="Times New Roman" w:hAnsi="Times New Roman" w:cs="Times New Roman"/>
          <w:color w:val="000000"/>
        </w:rPr>
      </w:pPr>
      <w:r>
        <w:rPr>
          <w:rFonts w:ascii="Times New Roman" w:eastAsia="Times New Roman" w:hAnsi="Times New Roman" w:cs="Times New Roman"/>
          <w:color w:val="000000"/>
        </w:rPr>
        <w:t xml:space="preserve">Менська громада за структурою є аграрно-промисловою. </w:t>
      </w:r>
    </w:p>
    <w:p w14:paraId="00000050" w14:textId="77777777" w:rsidR="00BA2145" w:rsidRDefault="00DA7796">
      <w:pPr>
        <w:pBdr>
          <w:top w:val="nil"/>
          <w:left w:val="nil"/>
          <w:bottom w:val="nil"/>
          <w:right w:val="nil"/>
          <w:between w:val="nil"/>
        </w:pBdr>
        <w:spacing w:after="0"/>
        <w:ind w:right="0"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Всього в громаді зареєстровані 912 суб’єкти економічної діяльності фізичних осіб і підприємців-юридичних осіб – 323. </w:t>
      </w:r>
    </w:p>
    <w:p w14:paraId="00000051" w14:textId="77777777" w:rsidR="00BA2145" w:rsidRDefault="00DA7796">
      <w:pPr>
        <w:pBdr>
          <w:top w:val="nil"/>
          <w:left w:val="nil"/>
          <w:bottom w:val="nil"/>
          <w:right w:val="nil"/>
          <w:between w:val="nil"/>
        </w:pBdr>
        <w:spacing w:after="0"/>
        <w:ind w:right="0" w:firstLine="720"/>
        <w:rPr>
          <w:rFonts w:ascii="Times New Roman" w:eastAsia="Times New Roman" w:hAnsi="Times New Roman" w:cs="Times New Roman"/>
          <w:color w:val="000000"/>
        </w:rPr>
      </w:pPr>
      <w:r>
        <w:rPr>
          <w:rFonts w:ascii="Times New Roman" w:eastAsia="Times New Roman" w:hAnsi="Times New Roman" w:cs="Times New Roman"/>
          <w:color w:val="000000"/>
        </w:rPr>
        <w:t>На території громади є 80183,5916 га сільськогосподарських угідь, з них ріллі – 52107,2445 га. Реалізацією цього потужного природного поте</w:t>
      </w:r>
      <w:r>
        <w:rPr>
          <w:rFonts w:ascii="Times New Roman" w:eastAsia="Times New Roman" w:hAnsi="Times New Roman" w:cs="Times New Roman"/>
          <w:color w:val="000000"/>
        </w:rPr>
        <w:t>нціалу займаються 14 сільськогосподарських підприємств, 16 фермерських господарств та близько 20  одноосібники. Основні напрямки сільського господарства: рослинництво (зернове виробництво, вирощування технічних культур, садівництво); тваринництво (ВРХ, сви</w:t>
      </w:r>
      <w:r>
        <w:rPr>
          <w:rFonts w:ascii="Times New Roman" w:eastAsia="Times New Roman" w:hAnsi="Times New Roman" w:cs="Times New Roman"/>
          <w:color w:val="000000"/>
        </w:rPr>
        <w:t>ні); птахівництво (кури, страуси, перепілки). Наявність розвиненого сільського господарства дає змогу говорити про можливість інвестування будівництва установок по виробництву біогазу з сільськогосподарських, промислових, побутових відходів, що забезпечить</w:t>
      </w:r>
      <w:r>
        <w:rPr>
          <w:rFonts w:ascii="Times New Roman" w:eastAsia="Times New Roman" w:hAnsi="Times New Roman" w:cs="Times New Roman"/>
          <w:color w:val="000000"/>
        </w:rPr>
        <w:t xml:space="preserve"> не тільки виробництво енергії, </w:t>
      </w:r>
      <w:proofErr w:type="spellStart"/>
      <w:r>
        <w:rPr>
          <w:rFonts w:ascii="Times New Roman" w:eastAsia="Times New Roman" w:hAnsi="Times New Roman" w:cs="Times New Roman"/>
          <w:color w:val="000000"/>
        </w:rPr>
        <w:t>біодобрив</w:t>
      </w:r>
      <w:proofErr w:type="spellEnd"/>
      <w:r>
        <w:rPr>
          <w:rFonts w:ascii="Times New Roman" w:eastAsia="Times New Roman" w:hAnsi="Times New Roman" w:cs="Times New Roman"/>
          <w:color w:val="000000"/>
        </w:rPr>
        <w:t xml:space="preserve">, а також дозволить зробити довкілля більш чистим. </w:t>
      </w:r>
    </w:p>
    <w:p w14:paraId="00000052" w14:textId="77777777" w:rsidR="00BA2145" w:rsidRDefault="00DA7796">
      <w:pPr>
        <w:pBdr>
          <w:top w:val="nil"/>
          <w:left w:val="nil"/>
          <w:bottom w:val="nil"/>
          <w:right w:val="nil"/>
          <w:between w:val="nil"/>
        </w:pBdr>
        <w:spacing w:after="0"/>
        <w:ind w:right="0"/>
        <w:rPr>
          <w:rFonts w:ascii="Times New Roman" w:eastAsia="Times New Roman" w:hAnsi="Times New Roman" w:cs="Times New Roman"/>
          <w:color w:val="000000"/>
        </w:rPr>
      </w:pPr>
      <w:r>
        <w:rPr>
          <w:rFonts w:ascii="Times New Roman" w:eastAsia="Times New Roman" w:hAnsi="Times New Roman" w:cs="Times New Roman"/>
          <w:color w:val="000000"/>
        </w:rPr>
        <w:t>На сьогодні найбільшими роботодавцями є підприємства, перелік яких наведено у табл. 1.</w:t>
      </w:r>
    </w:p>
    <w:p w14:paraId="00000053" w14:textId="77777777" w:rsidR="00BA2145" w:rsidRDefault="00DA7796">
      <w:pPr>
        <w:pBdr>
          <w:top w:val="nil"/>
          <w:left w:val="nil"/>
          <w:bottom w:val="nil"/>
          <w:right w:val="nil"/>
          <w:between w:val="nil"/>
        </w:pBdr>
        <w:spacing w:after="0" w:line="240" w:lineRule="auto"/>
        <w:ind w:right="0" w:firstLine="567"/>
        <w:jc w:val="right"/>
        <w:rPr>
          <w:rFonts w:ascii="Times New Roman" w:eastAsia="Times New Roman" w:hAnsi="Times New Roman" w:cs="Times New Roman"/>
          <w:color w:val="000000"/>
        </w:rPr>
      </w:pPr>
      <w:r>
        <w:rPr>
          <w:rFonts w:ascii="Times New Roman" w:eastAsia="Times New Roman" w:hAnsi="Times New Roman" w:cs="Times New Roman"/>
          <w:color w:val="000000"/>
        </w:rPr>
        <w:t>Таблиця 1</w:t>
      </w:r>
    </w:p>
    <w:p w14:paraId="00000054" w14:textId="77777777" w:rsidR="00BA2145" w:rsidRDefault="00DA7796">
      <w:pPr>
        <w:pBdr>
          <w:top w:val="nil"/>
          <w:left w:val="nil"/>
          <w:bottom w:val="nil"/>
          <w:right w:val="nil"/>
          <w:between w:val="nil"/>
        </w:pBdr>
        <w:spacing w:after="0" w:line="240" w:lineRule="auto"/>
        <w:ind w:right="0" w:firstLine="567"/>
        <w:jc w:val="center"/>
        <w:rPr>
          <w:rFonts w:ascii="Times New Roman" w:eastAsia="Times New Roman" w:hAnsi="Times New Roman" w:cs="Times New Roman"/>
          <w:color w:val="000000"/>
        </w:rPr>
      </w:pPr>
      <w:r>
        <w:rPr>
          <w:rFonts w:ascii="Times New Roman" w:eastAsia="Times New Roman" w:hAnsi="Times New Roman" w:cs="Times New Roman"/>
          <w:color w:val="000000"/>
        </w:rPr>
        <w:t>Підприємства-найбільші роботодавці в межах громади</w:t>
      </w:r>
    </w:p>
    <w:tbl>
      <w:tblPr>
        <w:tblStyle w:val="af"/>
        <w:tblW w:w="9629" w:type="dxa"/>
        <w:jc w:val="center"/>
        <w:tblInd w:w="0" w:type="dxa"/>
        <w:tblLayout w:type="fixed"/>
        <w:tblLook w:val="0400" w:firstRow="0" w:lastRow="0" w:firstColumn="0" w:lastColumn="0" w:noHBand="0" w:noVBand="1"/>
      </w:tblPr>
      <w:tblGrid>
        <w:gridCol w:w="2410"/>
        <w:gridCol w:w="1677"/>
        <w:gridCol w:w="2942"/>
        <w:gridCol w:w="2600"/>
      </w:tblGrid>
      <w:tr w:rsidR="00BA2145" w14:paraId="614837EF" w14:textId="77777777">
        <w:trPr>
          <w:trHeight w:val="760"/>
          <w:jc w:val="center"/>
        </w:trPr>
        <w:tc>
          <w:tcPr>
            <w:tcW w:w="241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0000055" w14:textId="77777777" w:rsidR="00BA2145" w:rsidRDefault="00DA7796">
            <w:pPr>
              <w:pBdr>
                <w:top w:val="nil"/>
                <w:left w:val="nil"/>
                <w:bottom w:val="nil"/>
                <w:right w:val="nil"/>
                <w:between w:val="nil"/>
              </w:pBdr>
              <w:spacing w:after="0" w:line="240" w:lineRule="auto"/>
              <w:ind w:right="0"/>
              <w:jc w:val="center"/>
              <w:rPr>
                <w:rFonts w:ascii="Times New Roman" w:eastAsia="Times New Roman" w:hAnsi="Times New Roman" w:cs="Times New Roman"/>
                <w:color w:val="000000"/>
              </w:rPr>
            </w:pPr>
            <w:r>
              <w:rPr>
                <w:rFonts w:ascii="Times New Roman" w:eastAsia="Times New Roman" w:hAnsi="Times New Roman" w:cs="Times New Roman"/>
                <w:color w:val="000000"/>
              </w:rPr>
              <w:t>Назва підприємства</w:t>
            </w:r>
          </w:p>
        </w:tc>
        <w:tc>
          <w:tcPr>
            <w:tcW w:w="167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0000056" w14:textId="77777777" w:rsidR="00BA2145" w:rsidRDefault="00DA7796">
            <w:pPr>
              <w:pBdr>
                <w:top w:val="nil"/>
                <w:left w:val="nil"/>
                <w:bottom w:val="nil"/>
                <w:right w:val="nil"/>
                <w:between w:val="nil"/>
              </w:pBdr>
              <w:spacing w:after="0" w:line="240" w:lineRule="auto"/>
              <w:ind w:right="0"/>
              <w:jc w:val="center"/>
              <w:rPr>
                <w:rFonts w:ascii="Times New Roman" w:eastAsia="Times New Roman" w:hAnsi="Times New Roman" w:cs="Times New Roman"/>
                <w:color w:val="000000"/>
              </w:rPr>
            </w:pPr>
            <w:r>
              <w:rPr>
                <w:rFonts w:ascii="Times New Roman" w:eastAsia="Times New Roman" w:hAnsi="Times New Roman" w:cs="Times New Roman"/>
                <w:color w:val="000000"/>
              </w:rPr>
              <w:t>Кількість працюючих, осіб</w:t>
            </w:r>
          </w:p>
        </w:tc>
        <w:tc>
          <w:tcPr>
            <w:tcW w:w="294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0000057" w14:textId="77777777" w:rsidR="00BA2145" w:rsidRDefault="00DA7796">
            <w:pPr>
              <w:pBdr>
                <w:top w:val="nil"/>
                <w:left w:val="nil"/>
                <w:bottom w:val="nil"/>
                <w:right w:val="nil"/>
                <w:between w:val="nil"/>
              </w:pBdr>
              <w:spacing w:after="0" w:line="240" w:lineRule="auto"/>
              <w:ind w:right="0"/>
              <w:jc w:val="center"/>
              <w:rPr>
                <w:rFonts w:ascii="Times New Roman" w:eastAsia="Times New Roman" w:hAnsi="Times New Roman" w:cs="Times New Roman"/>
                <w:color w:val="000000"/>
              </w:rPr>
            </w:pPr>
            <w:r>
              <w:rPr>
                <w:rFonts w:ascii="Times New Roman" w:eastAsia="Times New Roman" w:hAnsi="Times New Roman" w:cs="Times New Roman"/>
                <w:color w:val="000000"/>
              </w:rPr>
              <w:t>Спеціалізація підприємства</w:t>
            </w:r>
          </w:p>
        </w:tc>
        <w:tc>
          <w:tcPr>
            <w:tcW w:w="260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14:paraId="00000058" w14:textId="77777777" w:rsidR="00BA2145" w:rsidRDefault="00DA7796">
            <w:pPr>
              <w:pBdr>
                <w:top w:val="nil"/>
                <w:left w:val="nil"/>
                <w:bottom w:val="nil"/>
                <w:right w:val="nil"/>
                <w:between w:val="nil"/>
              </w:pBdr>
              <w:spacing w:after="0" w:line="240" w:lineRule="auto"/>
              <w:ind w:right="0"/>
              <w:jc w:val="center"/>
              <w:rPr>
                <w:rFonts w:ascii="Times New Roman" w:eastAsia="Times New Roman" w:hAnsi="Times New Roman" w:cs="Times New Roman"/>
                <w:color w:val="000000"/>
              </w:rPr>
            </w:pPr>
            <w:r>
              <w:rPr>
                <w:rFonts w:ascii="Times New Roman" w:eastAsia="Times New Roman" w:hAnsi="Times New Roman" w:cs="Times New Roman"/>
                <w:color w:val="000000"/>
              </w:rPr>
              <w:t>Юридична адреса</w:t>
            </w:r>
          </w:p>
        </w:tc>
      </w:tr>
      <w:tr w:rsidR="00BA2145" w14:paraId="2A96B301" w14:textId="77777777">
        <w:trPr>
          <w:trHeight w:val="1194"/>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59" w14:textId="77777777" w:rsidR="00BA2145" w:rsidRDefault="00DA7796">
            <w:pPr>
              <w:spacing w:line="240" w:lineRule="auto"/>
              <w:ind w:right="0"/>
              <w:jc w:val="left"/>
            </w:pPr>
            <w:r>
              <w:t>ТОВ "Мена Авангард"</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5A" w14:textId="77777777" w:rsidR="00BA2145" w:rsidRDefault="00DA7796">
            <w:pPr>
              <w:spacing w:line="240" w:lineRule="auto"/>
              <w:ind w:right="0"/>
              <w:jc w:val="center"/>
            </w:pPr>
            <w:r>
              <w:t>340</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5B" w14:textId="77777777" w:rsidR="00BA2145" w:rsidRDefault="00DA7796">
            <w:pPr>
              <w:spacing w:line="240" w:lineRule="auto"/>
              <w:ind w:right="0"/>
              <w:jc w:val="left"/>
            </w:pPr>
            <w:r>
              <w:t>Вирощування зернових культур (крім рису), бобових культур і насіння олійних культур</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5C" w14:textId="77777777" w:rsidR="00BA2145" w:rsidRDefault="00DA7796">
            <w:pPr>
              <w:spacing w:line="240" w:lineRule="auto"/>
              <w:ind w:right="0"/>
              <w:jc w:val="center"/>
            </w:pPr>
            <w:r>
              <w:t>15600, Чернігівська область, м. Мена</w:t>
            </w:r>
          </w:p>
          <w:p w14:paraId="0000005D" w14:textId="77777777" w:rsidR="00BA2145" w:rsidRDefault="00DA7796">
            <w:pPr>
              <w:spacing w:line="240" w:lineRule="auto"/>
              <w:ind w:right="0"/>
              <w:jc w:val="center"/>
            </w:pPr>
            <w:r>
              <w:t xml:space="preserve">вул. </w:t>
            </w:r>
            <w:proofErr w:type="spellStart"/>
            <w:r>
              <w:t>Піщанівська</w:t>
            </w:r>
            <w:proofErr w:type="spellEnd"/>
            <w:r>
              <w:t>, 28</w:t>
            </w:r>
          </w:p>
        </w:tc>
      </w:tr>
      <w:tr w:rsidR="00BA2145" w14:paraId="725DE568" w14:textId="77777777">
        <w:trPr>
          <w:trHeight w:val="1194"/>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5E" w14:textId="77777777" w:rsidR="00BA2145" w:rsidRDefault="00DA7796">
            <w:pPr>
              <w:spacing w:line="240" w:lineRule="auto"/>
              <w:ind w:right="0"/>
              <w:jc w:val="left"/>
            </w:pPr>
            <w:r>
              <w:t>Філія "Менський сир" ППКФ "Прометей"</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5F" w14:textId="77777777" w:rsidR="00BA2145" w:rsidRDefault="00DA7796">
            <w:pPr>
              <w:spacing w:line="240" w:lineRule="auto"/>
              <w:ind w:right="0"/>
              <w:jc w:val="center"/>
            </w:pPr>
            <w:r>
              <w:t>250</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60" w14:textId="77777777" w:rsidR="00BA2145" w:rsidRDefault="00DA7796">
            <w:pPr>
              <w:spacing w:line="240" w:lineRule="auto"/>
              <w:ind w:right="0"/>
              <w:jc w:val="left"/>
            </w:pPr>
            <w:r>
              <w:t>Перероблення молока, виробництво масла та сиру</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61" w14:textId="77777777" w:rsidR="00BA2145" w:rsidRDefault="00DA7796">
            <w:pPr>
              <w:spacing w:line="240" w:lineRule="auto"/>
              <w:ind w:right="0"/>
              <w:jc w:val="center"/>
            </w:pPr>
            <w:r>
              <w:t>15600, Чернігівська область, м. Мена</w:t>
            </w:r>
          </w:p>
          <w:p w14:paraId="00000062" w14:textId="77777777" w:rsidR="00BA2145" w:rsidRDefault="00DA7796">
            <w:pPr>
              <w:spacing w:line="240" w:lineRule="auto"/>
              <w:ind w:right="0"/>
              <w:jc w:val="center"/>
            </w:pPr>
            <w:r>
              <w:t>вул. Сіверський шлях, 122</w:t>
            </w:r>
          </w:p>
        </w:tc>
      </w:tr>
      <w:tr w:rsidR="00BA2145" w14:paraId="1736C1E4" w14:textId="77777777">
        <w:trPr>
          <w:trHeight w:val="1194"/>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63" w14:textId="77777777" w:rsidR="00BA2145" w:rsidRDefault="00DA7796">
            <w:pPr>
              <w:spacing w:line="240" w:lineRule="auto"/>
              <w:ind w:right="0"/>
              <w:jc w:val="left"/>
            </w:pPr>
            <w:r>
              <w:lastRenderedPageBreak/>
              <w:t>ТОВ "Нептун"</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64" w14:textId="77777777" w:rsidR="00BA2145" w:rsidRDefault="00DA7796">
            <w:pPr>
              <w:spacing w:line="240" w:lineRule="auto"/>
              <w:ind w:right="0"/>
              <w:jc w:val="center"/>
            </w:pPr>
            <w:r>
              <w:t>180</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65" w14:textId="77777777" w:rsidR="00BA2145" w:rsidRDefault="00DA7796">
            <w:pPr>
              <w:spacing w:line="240" w:lineRule="auto"/>
              <w:ind w:right="0"/>
              <w:jc w:val="left"/>
            </w:pPr>
            <w:r>
              <w:t xml:space="preserve">Виробництво безалкогольних напоїв; виробництво мінеральних вод та інших вод, розлитих у пляшки </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66" w14:textId="77777777" w:rsidR="00BA2145" w:rsidRDefault="00DA7796">
            <w:pPr>
              <w:spacing w:line="240" w:lineRule="auto"/>
              <w:ind w:right="0"/>
              <w:jc w:val="center"/>
            </w:pPr>
            <w:r>
              <w:t>15600, Чернігівська область, м. Мена</w:t>
            </w:r>
          </w:p>
          <w:p w14:paraId="00000067" w14:textId="77777777" w:rsidR="00BA2145" w:rsidRDefault="00DA7796">
            <w:pPr>
              <w:spacing w:line="240" w:lineRule="auto"/>
              <w:ind w:right="0"/>
              <w:jc w:val="center"/>
            </w:pPr>
            <w:r>
              <w:t xml:space="preserve">вул. </w:t>
            </w:r>
            <w:proofErr w:type="spellStart"/>
            <w:r>
              <w:t>Гастелло</w:t>
            </w:r>
            <w:proofErr w:type="spellEnd"/>
            <w:r>
              <w:t>, 3</w:t>
            </w:r>
          </w:p>
        </w:tc>
      </w:tr>
      <w:tr w:rsidR="00BA2145" w14:paraId="2AB90C17" w14:textId="77777777">
        <w:trPr>
          <w:trHeight w:val="1194"/>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68" w14:textId="77777777" w:rsidR="00BA2145" w:rsidRDefault="00DA7796">
            <w:pPr>
              <w:pBdr>
                <w:top w:val="nil"/>
                <w:left w:val="nil"/>
                <w:bottom w:val="nil"/>
                <w:right w:val="nil"/>
                <w:between w:val="nil"/>
              </w:pBdr>
              <w:spacing w:after="0" w:line="240" w:lineRule="auto"/>
              <w:ind w:right="0"/>
              <w:jc w:val="left"/>
              <w:rPr>
                <w:rFonts w:ascii="Times New Roman" w:eastAsia="Times New Roman" w:hAnsi="Times New Roman" w:cs="Times New Roman"/>
                <w:color w:val="000000"/>
              </w:rPr>
            </w:pPr>
            <w:r>
              <w:rPr>
                <w:rFonts w:ascii="Times New Roman" w:eastAsia="Times New Roman" w:hAnsi="Times New Roman" w:cs="Times New Roman"/>
                <w:color w:val="000000"/>
              </w:rPr>
              <w:t>ПАТ "Мена ПАК"</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69" w14:textId="77777777" w:rsidR="00BA2145" w:rsidRDefault="00DA7796">
            <w:pPr>
              <w:pBdr>
                <w:top w:val="nil"/>
                <w:left w:val="nil"/>
                <w:bottom w:val="nil"/>
                <w:right w:val="nil"/>
                <w:between w:val="nil"/>
              </w:pBdr>
              <w:spacing w:after="0" w:line="240" w:lineRule="auto"/>
              <w:ind w:right="0"/>
              <w:jc w:val="center"/>
              <w:rPr>
                <w:rFonts w:ascii="Times New Roman" w:eastAsia="Times New Roman" w:hAnsi="Times New Roman" w:cs="Times New Roman"/>
                <w:color w:val="000000"/>
              </w:rPr>
            </w:pPr>
            <w:r>
              <w:rPr>
                <w:rFonts w:ascii="Times New Roman" w:eastAsia="Times New Roman" w:hAnsi="Times New Roman" w:cs="Times New Roman"/>
                <w:color w:val="000000"/>
              </w:rPr>
              <w:t>150</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6A" w14:textId="77777777" w:rsidR="00BA2145" w:rsidRDefault="00DA7796">
            <w:pPr>
              <w:pBdr>
                <w:top w:val="nil"/>
                <w:left w:val="nil"/>
                <w:bottom w:val="nil"/>
                <w:right w:val="nil"/>
                <w:between w:val="nil"/>
              </w:pBdr>
              <w:spacing w:after="0" w:line="240" w:lineRule="auto"/>
              <w:ind w:right="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Виробництво гофрованого паперу та картону, паперової та картонної тари </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6B" w14:textId="77777777" w:rsidR="00BA2145" w:rsidRDefault="00DA7796">
            <w:pPr>
              <w:pBdr>
                <w:top w:val="nil"/>
                <w:left w:val="nil"/>
                <w:bottom w:val="nil"/>
                <w:right w:val="nil"/>
                <w:between w:val="nil"/>
              </w:pBdr>
              <w:spacing w:after="0" w:line="240" w:lineRule="auto"/>
              <w:ind w:right="0"/>
              <w:jc w:val="center"/>
              <w:rPr>
                <w:rFonts w:ascii="Times New Roman" w:eastAsia="Times New Roman" w:hAnsi="Times New Roman" w:cs="Times New Roman"/>
                <w:color w:val="000000"/>
              </w:rPr>
            </w:pPr>
            <w:r>
              <w:rPr>
                <w:rFonts w:ascii="Times New Roman" w:eastAsia="Times New Roman" w:hAnsi="Times New Roman" w:cs="Times New Roman"/>
                <w:color w:val="000000"/>
              </w:rPr>
              <w:t>15600, Чернігівська область, м. Мена</w:t>
            </w:r>
          </w:p>
          <w:p w14:paraId="0000006C" w14:textId="77777777" w:rsidR="00BA2145" w:rsidRDefault="00DA7796">
            <w:pPr>
              <w:pBdr>
                <w:top w:val="nil"/>
                <w:left w:val="nil"/>
                <w:bottom w:val="nil"/>
                <w:right w:val="nil"/>
                <w:between w:val="nil"/>
              </w:pBdr>
              <w:spacing w:after="0" w:line="240" w:lineRule="auto"/>
              <w:ind w:right="0"/>
              <w:jc w:val="center"/>
              <w:rPr>
                <w:rFonts w:ascii="Times New Roman" w:eastAsia="Times New Roman" w:hAnsi="Times New Roman" w:cs="Times New Roman"/>
                <w:color w:val="000000"/>
              </w:rPr>
            </w:pPr>
            <w:r>
              <w:rPr>
                <w:rFonts w:ascii="Times New Roman" w:eastAsia="Times New Roman" w:hAnsi="Times New Roman" w:cs="Times New Roman"/>
                <w:color w:val="000000"/>
              </w:rPr>
              <w:t>вул. Кошового, 6</w:t>
            </w:r>
          </w:p>
        </w:tc>
      </w:tr>
      <w:tr w:rsidR="00BA2145" w14:paraId="1811940B" w14:textId="77777777">
        <w:trPr>
          <w:trHeight w:val="1128"/>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6D" w14:textId="77777777" w:rsidR="00BA2145" w:rsidRDefault="00DA7796">
            <w:pPr>
              <w:pBdr>
                <w:top w:val="nil"/>
                <w:left w:val="nil"/>
                <w:bottom w:val="nil"/>
                <w:right w:val="nil"/>
                <w:between w:val="nil"/>
              </w:pBdr>
              <w:spacing w:after="0" w:line="240" w:lineRule="auto"/>
              <w:ind w:right="0"/>
              <w:jc w:val="left"/>
              <w:rPr>
                <w:rFonts w:ascii="Times New Roman" w:eastAsia="Times New Roman" w:hAnsi="Times New Roman" w:cs="Times New Roman"/>
                <w:color w:val="000000"/>
              </w:rPr>
            </w:pPr>
            <w:r>
              <w:rPr>
                <w:rFonts w:ascii="Times New Roman" w:eastAsia="Times New Roman" w:hAnsi="Times New Roman" w:cs="Times New Roman"/>
                <w:color w:val="000000"/>
              </w:rPr>
              <w:t>ТОВ</w:t>
            </w:r>
            <w:r>
              <w:t>"</w:t>
            </w:r>
            <w:r>
              <w:rPr>
                <w:rFonts w:ascii="Times New Roman" w:eastAsia="Times New Roman" w:hAnsi="Times New Roman" w:cs="Times New Roman"/>
                <w:color w:val="000000"/>
              </w:rPr>
              <w:t xml:space="preserve"> ДП Зернятко</w:t>
            </w:r>
            <w:r>
              <w:t>"</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6E" w14:textId="77777777" w:rsidR="00BA2145" w:rsidRDefault="00DA7796">
            <w:pPr>
              <w:pBdr>
                <w:top w:val="nil"/>
                <w:left w:val="nil"/>
                <w:bottom w:val="nil"/>
                <w:right w:val="nil"/>
                <w:between w:val="nil"/>
              </w:pBdr>
              <w:spacing w:after="0" w:line="240" w:lineRule="auto"/>
              <w:ind w:right="0"/>
              <w:jc w:val="center"/>
              <w:rPr>
                <w:rFonts w:ascii="Times New Roman" w:eastAsia="Times New Roman" w:hAnsi="Times New Roman" w:cs="Times New Roman"/>
                <w:color w:val="000000"/>
              </w:rPr>
            </w:pPr>
            <w:r>
              <w:rPr>
                <w:rFonts w:ascii="Times New Roman" w:eastAsia="Times New Roman" w:hAnsi="Times New Roman" w:cs="Times New Roman"/>
                <w:color w:val="000000"/>
              </w:rPr>
              <w:t>142</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6F" w14:textId="77777777" w:rsidR="00BA2145" w:rsidRDefault="00DA7796">
            <w:pPr>
              <w:pBdr>
                <w:top w:val="nil"/>
                <w:left w:val="nil"/>
                <w:bottom w:val="nil"/>
                <w:right w:val="nil"/>
                <w:between w:val="nil"/>
              </w:pBdr>
              <w:spacing w:after="0" w:line="240" w:lineRule="auto"/>
              <w:ind w:right="0"/>
              <w:jc w:val="left"/>
              <w:rPr>
                <w:rFonts w:ascii="Times New Roman" w:eastAsia="Times New Roman" w:hAnsi="Times New Roman" w:cs="Times New Roman"/>
                <w:color w:val="000000"/>
              </w:rPr>
            </w:pPr>
            <w:r>
              <w:rPr>
                <w:rFonts w:ascii="Times New Roman" w:eastAsia="Times New Roman" w:hAnsi="Times New Roman" w:cs="Times New Roman"/>
                <w:color w:val="000000"/>
              </w:rPr>
              <w:t>Вирощування зернових культур (крім рису), бобових культур і насіння олійних культур</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70" w14:textId="77777777" w:rsidR="00BA2145" w:rsidRDefault="00DA7796">
            <w:pPr>
              <w:pBdr>
                <w:top w:val="nil"/>
                <w:left w:val="nil"/>
                <w:bottom w:val="nil"/>
                <w:right w:val="nil"/>
                <w:between w:val="nil"/>
              </w:pBdr>
              <w:spacing w:after="0" w:line="240" w:lineRule="auto"/>
              <w:ind w:right="0"/>
              <w:jc w:val="center"/>
              <w:rPr>
                <w:rFonts w:ascii="Times New Roman" w:eastAsia="Times New Roman" w:hAnsi="Times New Roman" w:cs="Times New Roman"/>
                <w:color w:val="000000"/>
              </w:rPr>
            </w:pPr>
            <w:r>
              <w:rPr>
                <w:rFonts w:ascii="Times New Roman" w:eastAsia="Times New Roman" w:hAnsi="Times New Roman" w:cs="Times New Roman"/>
                <w:color w:val="000000"/>
              </w:rPr>
              <w:t>15650, Чернігівська область, м. Мена, вул. Сіверська, 56</w:t>
            </w:r>
          </w:p>
        </w:tc>
      </w:tr>
      <w:tr w:rsidR="00BA2145" w14:paraId="75691A9F" w14:textId="77777777">
        <w:trPr>
          <w:trHeight w:val="558"/>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71" w14:textId="77777777" w:rsidR="00BA2145" w:rsidRDefault="00DA7796">
            <w:pPr>
              <w:spacing w:line="240" w:lineRule="auto"/>
              <w:ind w:right="0"/>
              <w:jc w:val="left"/>
            </w:pPr>
            <w:r>
              <w:t xml:space="preserve">ПрАТ "Менське </w:t>
            </w:r>
            <w:proofErr w:type="spellStart"/>
            <w:r>
              <w:t>племпідприємтво</w:t>
            </w:r>
            <w:proofErr w:type="spellEnd"/>
            <w:r>
              <w:t>"</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72" w14:textId="77777777" w:rsidR="00BA2145" w:rsidRDefault="00DA7796">
            <w:pPr>
              <w:spacing w:line="240" w:lineRule="auto"/>
              <w:ind w:right="0"/>
              <w:jc w:val="center"/>
            </w:pPr>
            <w:r>
              <w:t>120</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73" w14:textId="77777777" w:rsidR="00BA2145" w:rsidRDefault="00DA7796">
            <w:pPr>
              <w:spacing w:line="240" w:lineRule="auto"/>
              <w:ind w:right="0"/>
              <w:jc w:val="left"/>
            </w:pPr>
            <w:r>
              <w:t>Розведення іншої великої рогатої худоби та буйволів</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74" w14:textId="77777777" w:rsidR="00BA2145" w:rsidRDefault="00DA7796">
            <w:pPr>
              <w:spacing w:line="240" w:lineRule="auto"/>
              <w:ind w:right="0"/>
              <w:jc w:val="center"/>
            </w:pPr>
            <w:r>
              <w:t>15670, Чернігівська область, м. Мена вулиця Чернігівський шлях 85 А</w:t>
            </w:r>
          </w:p>
        </w:tc>
      </w:tr>
      <w:tr w:rsidR="00BA2145" w14:paraId="5C2F418B" w14:textId="77777777">
        <w:trPr>
          <w:trHeight w:val="1128"/>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75" w14:textId="77777777" w:rsidR="00BA2145" w:rsidRDefault="00DA7796">
            <w:pPr>
              <w:pBdr>
                <w:top w:val="nil"/>
                <w:left w:val="nil"/>
                <w:bottom w:val="nil"/>
                <w:right w:val="nil"/>
                <w:between w:val="nil"/>
              </w:pBdr>
              <w:spacing w:after="0" w:line="240" w:lineRule="auto"/>
              <w:ind w:right="0"/>
              <w:jc w:val="left"/>
              <w:rPr>
                <w:rFonts w:ascii="Times New Roman" w:eastAsia="Times New Roman" w:hAnsi="Times New Roman" w:cs="Times New Roman"/>
                <w:color w:val="000000"/>
              </w:rPr>
            </w:pPr>
            <w:r>
              <w:rPr>
                <w:rFonts w:ascii="Times New Roman" w:eastAsia="Times New Roman" w:hAnsi="Times New Roman" w:cs="Times New Roman"/>
                <w:color w:val="000000"/>
              </w:rPr>
              <w:t>ПрАТ</w:t>
            </w:r>
            <w:r>
              <w:t>"</w:t>
            </w:r>
            <w:r>
              <w:rPr>
                <w:rFonts w:ascii="Times New Roman" w:eastAsia="Times New Roman" w:hAnsi="Times New Roman" w:cs="Times New Roman"/>
                <w:color w:val="000000"/>
              </w:rPr>
              <w:t xml:space="preserve"> ШРБУ - 82</w:t>
            </w:r>
            <w:r>
              <w:t>"</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76" w14:textId="77777777" w:rsidR="00BA2145" w:rsidRDefault="00DA7796">
            <w:pPr>
              <w:pBdr>
                <w:top w:val="nil"/>
                <w:left w:val="nil"/>
                <w:bottom w:val="nil"/>
                <w:right w:val="nil"/>
                <w:between w:val="nil"/>
              </w:pBdr>
              <w:spacing w:after="0" w:line="240" w:lineRule="auto"/>
              <w:ind w:right="0"/>
              <w:jc w:val="center"/>
              <w:rPr>
                <w:rFonts w:ascii="Times New Roman" w:eastAsia="Times New Roman" w:hAnsi="Times New Roman" w:cs="Times New Roman"/>
                <w:color w:val="000000"/>
              </w:rPr>
            </w:pPr>
            <w:r>
              <w:rPr>
                <w:rFonts w:ascii="Times New Roman" w:eastAsia="Times New Roman" w:hAnsi="Times New Roman" w:cs="Times New Roman"/>
                <w:color w:val="000000"/>
              </w:rPr>
              <w:t>118</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77" w14:textId="77777777" w:rsidR="00BA2145" w:rsidRDefault="00DA7796">
            <w:pPr>
              <w:pBdr>
                <w:top w:val="nil"/>
                <w:left w:val="nil"/>
                <w:bottom w:val="nil"/>
                <w:right w:val="nil"/>
                <w:between w:val="nil"/>
              </w:pBdr>
              <w:spacing w:after="0" w:line="240" w:lineRule="auto"/>
              <w:ind w:right="0"/>
              <w:jc w:val="left"/>
              <w:rPr>
                <w:rFonts w:ascii="Times New Roman" w:eastAsia="Times New Roman" w:hAnsi="Times New Roman" w:cs="Times New Roman"/>
                <w:color w:val="000000"/>
              </w:rPr>
            </w:pPr>
            <w:r>
              <w:rPr>
                <w:rFonts w:ascii="Times New Roman" w:eastAsia="Times New Roman" w:hAnsi="Times New Roman" w:cs="Times New Roman"/>
                <w:color w:val="000000"/>
              </w:rPr>
              <w:t>Будівництво доріг і автострад</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78" w14:textId="77777777" w:rsidR="00BA2145" w:rsidRDefault="00DA7796">
            <w:pPr>
              <w:pBdr>
                <w:top w:val="nil"/>
                <w:left w:val="nil"/>
                <w:bottom w:val="nil"/>
                <w:right w:val="nil"/>
                <w:between w:val="nil"/>
              </w:pBdr>
              <w:spacing w:after="0" w:line="240" w:lineRule="auto"/>
              <w:ind w:right="0"/>
              <w:jc w:val="center"/>
              <w:rPr>
                <w:rFonts w:ascii="Times New Roman" w:eastAsia="Times New Roman" w:hAnsi="Times New Roman" w:cs="Times New Roman"/>
                <w:color w:val="000000"/>
              </w:rPr>
            </w:pPr>
            <w:r>
              <w:rPr>
                <w:rFonts w:ascii="Times New Roman" w:eastAsia="Times New Roman" w:hAnsi="Times New Roman" w:cs="Times New Roman"/>
                <w:color w:val="000000"/>
              </w:rPr>
              <w:t>15600, Чернігівська область, м. Мена</w:t>
            </w:r>
          </w:p>
          <w:p w14:paraId="00000079" w14:textId="77777777" w:rsidR="00BA2145" w:rsidRDefault="00DA7796">
            <w:pPr>
              <w:pBdr>
                <w:top w:val="nil"/>
                <w:left w:val="nil"/>
                <w:bottom w:val="nil"/>
                <w:right w:val="nil"/>
                <w:between w:val="nil"/>
              </w:pBdr>
              <w:spacing w:after="0" w:line="240" w:lineRule="auto"/>
              <w:ind w:right="0"/>
              <w:jc w:val="center"/>
              <w:rPr>
                <w:rFonts w:ascii="Times New Roman" w:eastAsia="Times New Roman" w:hAnsi="Times New Roman" w:cs="Times New Roman"/>
                <w:color w:val="000000"/>
              </w:rPr>
            </w:pPr>
            <w:r>
              <w:rPr>
                <w:rFonts w:ascii="Times New Roman" w:eastAsia="Times New Roman" w:hAnsi="Times New Roman" w:cs="Times New Roman"/>
                <w:color w:val="000000"/>
              </w:rPr>
              <w:t>вул. Сіверський шлях, 144</w:t>
            </w:r>
          </w:p>
        </w:tc>
      </w:tr>
      <w:tr w:rsidR="00BA2145" w14:paraId="1BF24E09" w14:textId="77777777">
        <w:trPr>
          <w:trHeight w:val="1128"/>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7A" w14:textId="77777777" w:rsidR="00BA2145" w:rsidRDefault="00DA7796">
            <w:pPr>
              <w:pBdr>
                <w:top w:val="nil"/>
                <w:left w:val="nil"/>
                <w:bottom w:val="nil"/>
                <w:right w:val="nil"/>
                <w:between w:val="nil"/>
              </w:pBdr>
              <w:spacing w:after="0" w:line="240" w:lineRule="auto"/>
              <w:ind w:right="0"/>
              <w:jc w:val="left"/>
              <w:rPr>
                <w:rFonts w:ascii="Times New Roman" w:eastAsia="Times New Roman" w:hAnsi="Times New Roman" w:cs="Times New Roman"/>
                <w:color w:val="000000"/>
              </w:rPr>
            </w:pPr>
            <w:r>
              <w:rPr>
                <w:rFonts w:ascii="Times New Roman" w:eastAsia="Times New Roman" w:hAnsi="Times New Roman" w:cs="Times New Roman"/>
                <w:color w:val="000000"/>
              </w:rPr>
              <w:t xml:space="preserve">Фермерське господарство </w:t>
            </w:r>
            <w:r>
              <w:t>"</w:t>
            </w:r>
            <w:r>
              <w:rPr>
                <w:rFonts w:ascii="Times New Roman" w:eastAsia="Times New Roman" w:hAnsi="Times New Roman" w:cs="Times New Roman"/>
                <w:color w:val="000000"/>
              </w:rPr>
              <w:t>Бутенко</w:t>
            </w:r>
            <w:r>
              <w:t>"</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7B" w14:textId="77777777" w:rsidR="00BA2145" w:rsidRDefault="00DA7796">
            <w:pPr>
              <w:pBdr>
                <w:top w:val="nil"/>
                <w:left w:val="nil"/>
                <w:bottom w:val="nil"/>
                <w:right w:val="nil"/>
                <w:between w:val="nil"/>
              </w:pBdr>
              <w:spacing w:after="0" w:line="240" w:lineRule="auto"/>
              <w:ind w:right="0"/>
              <w:jc w:val="center"/>
              <w:rPr>
                <w:rFonts w:ascii="Times New Roman" w:eastAsia="Times New Roman" w:hAnsi="Times New Roman" w:cs="Times New Roman"/>
                <w:color w:val="000000"/>
              </w:rPr>
            </w:pPr>
            <w:r>
              <w:rPr>
                <w:rFonts w:ascii="Times New Roman" w:eastAsia="Times New Roman" w:hAnsi="Times New Roman" w:cs="Times New Roman"/>
                <w:color w:val="000000"/>
              </w:rPr>
              <w:t>85</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7C" w14:textId="77777777" w:rsidR="00BA2145" w:rsidRDefault="00DA7796">
            <w:pPr>
              <w:pBdr>
                <w:top w:val="nil"/>
                <w:left w:val="nil"/>
                <w:bottom w:val="nil"/>
                <w:right w:val="nil"/>
                <w:between w:val="nil"/>
              </w:pBdr>
              <w:spacing w:after="0" w:line="240" w:lineRule="auto"/>
              <w:ind w:right="0"/>
              <w:jc w:val="left"/>
              <w:rPr>
                <w:rFonts w:ascii="Times New Roman" w:eastAsia="Times New Roman" w:hAnsi="Times New Roman" w:cs="Times New Roman"/>
                <w:color w:val="000000"/>
              </w:rPr>
            </w:pPr>
            <w:r>
              <w:rPr>
                <w:rFonts w:ascii="Times New Roman" w:eastAsia="Times New Roman" w:hAnsi="Times New Roman" w:cs="Times New Roman"/>
                <w:color w:val="000000"/>
              </w:rPr>
              <w:t>Вирощування зернових культур (крім рису), бобових культур і насіння олійних культур</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7D" w14:textId="77777777" w:rsidR="00BA2145" w:rsidRDefault="00DA7796">
            <w:pPr>
              <w:pBdr>
                <w:top w:val="nil"/>
                <w:left w:val="nil"/>
                <w:bottom w:val="nil"/>
                <w:right w:val="nil"/>
                <w:between w:val="nil"/>
              </w:pBdr>
              <w:spacing w:after="0" w:line="240" w:lineRule="auto"/>
              <w:ind w:right="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15670, Чернігівська область, </w:t>
            </w:r>
            <w:proofErr w:type="spellStart"/>
            <w:r>
              <w:rPr>
                <w:rFonts w:ascii="Times New Roman" w:eastAsia="Times New Roman" w:hAnsi="Times New Roman" w:cs="Times New Roman"/>
                <w:color w:val="000000"/>
              </w:rPr>
              <w:t>Корюківський</w:t>
            </w:r>
            <w:proofErr w:type="spellEnd"/>
            <w:r>
              <w:rPr>
                <w:rFonts w:ascii="Times New Roman" w:eastAsia="Times New Roman" w:hAnsi="Times New Roman" w:cs="Times New Roman"/>
                <w:color w:val="000000"/>
              </w:rPr>
              <w:t xml:space="preserve"> район, с. Дягова вулиця Гагаріна, 7</w:t>
            </w:r>
          </w:p>
        </w:tc>
      </w:tr>
      <w:tr w:rsidR="00BA2145" w14:paraId="39A86F42" w14:textId="77777777">
        <w:trPr>
          <w:trHeight w:val="1128"/>
          <w:jc w:val="center"/>
        </w:trPr>
        <w:tc>
          <w:tcPr>
            <w:tcW w:w="24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7E" w14:textId="77777777" w:rsidR="00BA2145" w:rsidRDefault="00DA7796">
            <w:pPr>
              <w:pBdr>
                <w:top w:val="nil"/>
                <w:left w:val="nil"/>
                <w:bottom w:val="nil"/>
                <w:right w:val="nil"/>
                <w:between w:val="nil"/>
              </w:pBdr>
              <w:spacing w:after="0" w:line="240" w:lineRule="auto"/>
              <w:ind w:right="0"/>
              <w:jc w:val="left"/>
              <w:rPr>
                <w:rFonts w:ascii="Times New Roman" w:eastAsia="Times New Roman" w:hAnsi="Times New Roman" w:cs="Times New Roman"/>
                <w:color w:val="000000"/>
              </w:rPr>
            </w:pPr>
            <w:r>
              <w:rPr>
                <w:rFonts w:ascii="Times New Roman" w:eastAsia="Times New Roman" w:hAnsi="Times New Roman" w:cs="Times New Roman"/>
                <w:color w:val="000000"/>
              </w:rPr>
              <w:t>ТОВ "</w:t>
            </w:r>
            <w:proofErr w:type="spellStart"/>
            <w:r>
              <w:rPr>
                <w:rFonts w:ascii="Times New Roman" w:eastAsia="Times New Roman" w:hAnsi="Times New Roman" w:cs="Times New Roman"/>
                <w:color w:val="000000"/>
              </w:rPr>
              <w:t>Агроресурс</w:t>
            </w:r>
            <w:proofErr w:type="spellEnd"/>
            <w:r>
              <w:rPr>
                <w:rFonts w:ascii="Times New Roman" w:eastAsia="Times New Roman" w:hAnsi="Times New Roman" w:cs="Times New Roman"/>
                <w:color w:val="000000"/>
              </w:rPr>
              <w:t xml:space="preserve"> - 2006"</w:t>
            </w:r>
          </w:p>
        </w:tc>
        <w:tc>
          <w:tcPr>
            <w:tcW w:w="16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7F" w14:textId="77777777" w:rsidR="00BA2145" w:rsidRDefault="00DA7796">
            <w:pPr>
              <w:pBdr>
                <w:top w:val="nil"/>
                <w:left w:val="nil"/>
                <w:bottom w:val="nil"/>
                <w:right w:val="nil"/>
                <w:between w:val="nil"/>
              </w:pBdr>
              <w:spacing w:after="0" w:line="240" w:lineRule="auto"/>
              <w:ind w:right="0"/>
              <w:jc w:val="center"/>
              <w:rPr>
                <w:rFonts w:ascii="Times New Roman" w:eastAsia="Times New Roman" w:hAnsi="Times New Roman" w:cs="Times New Roman"/>
                <w:color w:val="000000"/>
              </w:rPr>
            </w:pPr>
            <w:r>
              <w:rPr>
                <w:rFonts w:ascii="Times New Roman" w:eastAsia="Times New Roman" w:hAnsi="Times New Roman" w:cs="Times New Roman"/>
                <w:color w:val="000000"/>
              </w:rPr>
              <w:t>80</w:t>
            </w:r>
          </w:p>
        </w:tc>
        <w:tc>
          <w:tcPr>
            <w:tcW w:w="29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80" w14:textId="77777777" w:rsidR="00BA2145" w:rsidRDefault="00DA7796">
            <w:pPr>
              <w:pBdr>
                <w:top w:val="nil"/>
                <w:left w:val="nil"/>
                <w:bottom w:val="nil"/>
                <w:right w:val="nil"/>
                <w:between w:val="nil"/>
              </w:pBdr>
              <w:spacing w:after="0" w:line="240" w:lineRule="auto"/>
              <w:ind w:right="0"/>
              <w:jc w:val="left"/>
              <w:rPr>
                <w:rFonts w:ascii="Times New Roman" w:eastAsia="Times New Roman" w:hAnsi="Times New Roman" w:cs="Times New Roman"/>
                <w:color w:val="000000"/>
              </w:rPr>
            </w:pPr>
            <w:r>
              <w:rPr>
                <w:rFonts w:ascii="Times New Roman" w:eastAsia="Times New Roman" w:hAnsi="Times New Roman" w:cs="Times New Roman"/>
                <w:color w:val="000000"/>
              </w:rPr>
              <w:t>Вирощування зернових культур (крім рису), бобових культур і насіння олійних культур</w:t>
            </w:r>
          </w:p>
        </w:tc>
        <w:tc>
          <w:tcPr>
            <w:tcW w:w="260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0000081" w14:textId="77777777" w:rsidR="00BA2145" w:rsidRDefault="00DA7796">
            <w:pPr>
              <w:pBdr>
                <w:top w:val="nil"/>
                <w:left w:val="nil"/>
                <w:bottom w:val="nil"/>
                <w:right w:val="nil"/>
                <w:between w:val="nil"/>
              </w:pBdr>
              <w:spacing w:after="0" w:line="240" w:lineRule="auto"/>
              <w:ind w:right="0"/>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15640, Чернігівська область, </w:t>
            </w:r>
            <w:proofErr w:type="spellStart"/>
            <w:r>
              <w:rPr>
                <w:rFonts w:ascii="Times New Roman" w:eastAsia="Times New Roman" w:hAnsi="Times New Roman" w:cs="Times New Roman"/>
                <w:color w:val="000000"/>
              </w:rPr>
              <w:t>Корюківський</w:t>
            </w:r>
            <w:proofErr w:type="spellEnd"/>
            <w:r>
              <w:rPr>
                <w:rFonts w:ascii="Times New Roman" w:eastAsia="Times New Roman" w:hAnsi="Times New Roman" w:cs="Times New Roman"/>
                <w:color w:val="000000"/>
              </w:rPr>
              <w:t xml:space="preserve"> район, с. Киселівка вули</w:t>
            </w:r>
            <w:r>
              <w:rPr>
                <w:rFonts w:ascii="Times New Roman" w:eastAsia="Times New Roman" w:hAnsi="Times New Roman" w:cs="Times New Roman"/>
                <w:color w:val="000000"/>
              </w:rPr>
              <w:t>ця  Осипенка, 43</w:t>
            </w:r>
          </w:p>
        </w:tc>
      </w:tr>
    </w:tbl>
    <w:p w14:paraId="00000082" w14:textId="77777777" w:rsidR="00BA2145" w:rsidRDefault="00BA2145">
      <w:pPr>
        <w:rPr>
          <w:rFonts w:ascii="Times New Roman" w:eastAsia="Times New Roman" w:hAnsi="Times New Roman" w:cs="Times New Roman"/>
        </w:rPr>
      </w:pPr>
    </w:p>
    <w:p w14:paraId="00000083" w14:textId="77777777" w:rsidR="00BA2145" w:rsidRDefault="00DA7796">
      <w:pPr>
        <w:pBdr>
          <w:top w:val="nil"/>
          <w:left w:val="nil"/>
          <w:bottom w:val="nil"/>
          <w:right w:val="nil"/>
          <w:between w:val="nil"/>
        </w:pBdr>
        <w:spacing w:after="0"/>
        <w:ind w:right="0" w:firstLine="567"/>
        <w:rPr>
          <w:rFonts w:ascii="Times New Roman" w:eastAsia="Times New Roman" w:hAnsi="Times New Roman" w:cs="Times New Roman"/>
          <w:color w:val="000000"/>
        </w:rPr>
      </w:pPr>
      <w:r>
        <w:rPr>
          <w:rFonts w:ascii="Times New Roman" w:eastAsia="Times New Roman" w:hAnsi="Times New Roman" w:cs="Times New Roman"/>
          <w:color w:val="000000"/>
        </w:rPr>
        <w:t xml:space="preserve">Зведена інформація про ресурси громади викладена в Економічному профілі громади, що знаходиться за посиланням: </w:t>
      </w:r>
      <w:hyperlink r:id="rId27">
        <w:r>
          <w:rPr>
            <w:rFonts w:ascii="Times New Roman" w:eastAsia="Times New Roman" w:hAnsi="Times New Roman" w:cs="Times New Roman"/>
            <w:color w:val="0563C1"/>
            <w:u w:val="single"/>
          </w:rPr>
          <w:t>https://mena.cg.gov.ua/index.php?id=26630&amp;tp=1</w:t>
        </w:r>
      </w:hyperlink>
      <w:r>
        <w:rPr>
          <w:rFonts w:ascii="Times New Roman" w:eastAsia="Times New Roman" w:hAnsi="Times New Roman" w:cs="Times New Roman"/>
          <w:color w:val="000000"/>
          <w:u w:val="single"/>
        </w:rPr>
        <w:t xml:space="preserve"> </w:t>
      </w:r>
      <w:r>
        <w:rPr>
          <w:rFonts w:ascii="Times New Roman" w:eastAsia="Times New Roman" w:hAnsi="Times New Roman" w:cs="Times New Roman"/>
          <w:color w:val="000000"/>
        </w:rPr>
        <w:t xml:space="preserve"> на офіційному сайті Менської міської територіальної громади </w:t>
      </w:r>
      <w:hyperlink r:id="rId28">
        <w:r>
          <w:rPr>
            <w:rFonts w:ascii="Times New Roman" w:eastAsia="Times New Roman" w:hAnsi="Times New Roman" w:cs="Times New Roman"/>
            <w:color w:val="0563C1"/>
            <w:u w:val="single"/>
          </w:rPr>
          <w:t>https://mena.cg.gov.ua/i</w:t>
        </w:r>
        <w:r>
          <w:rPr>
            <w:rFonts w:ascii="Times New Roman" w:eastAsia="Times New Roman" w:hAnsi="Times New Roman" w:cs="Times New Roman"/>
            <w:color w:val="0563C1"/>
            <w:u w:val="single"/>
          </w:rPr>
          <w:t>ndex.php?tp=main</w:t>
        </w:r>
      </w:hyperlink>
      <w:r>
        <w:rPr>
          <w:rFonts w:ascii="Times New Roman" w:eastAsia="Times New Roman" w:hAnsi="Times New Roman" w:cs="Times New Roman"/>
          <w:color w:val="000000"/>
        </w:rPr>
        <w:t>.</w:t>
      </w:r>
    </w:p>
    <w:p w14:paraId="00000084" w14:textId="77777777" w:rsidR="00BA2145" w:rsidRDefault="00DA7796">
      <w:pPr>
        <w:spacing w:after="0" w:line="240" w:lineRule="auto"/>
        <w:rPr>
          <w:rFonts w:ascii="Times New Roman" w:eastAsia="Times New Roman" w:hAnsi="Times New Roman" w:cs="Times New Roman"/>
        </w:rPr>
      </w:pPr>
      <w:r>
        <w:br w:type="page"/>
      </w:r>
    </w:p>
    <w:p w14:paraId="00000085" w14:textId="77777777" w:rsidR="00BA2145" w:rsidRDefault="00BA2145">
      <w:pPr>
        <w:spacing w:after="0" w:line="240" w:lineRule="auto"/>
        <w:rPr>
          <w:rFonts w:ascii="Times New Roman" w:eastAsia="Times New Roman" w:hAnsi="Times New Roman" w:cs="Times New Roman"/>
        </w:rPr>
      </w:pPr>
    </w:p>
    <w:p w14:paraId="00000086" w14:textId="77777777" w:rsidR="00BA2145" w:rsidRDefault="00BA2145">
      <w:pPr>
        <w:spacing w:after="0" w:line="240" w:lineRule="auto"/>
        <w:rPr>
          <w:rFonts w:ascii="Times New Roman" w:eastAsia="Times New Roman" w:hAnsi="Times New Roman" w:cs="Times New Roman"/>
        </w:rPr>
      </w:pPr>
    </w:p>
    <w:p w14:paraId="00000087" w14:textId="77777777" w:rsidR="00BA2145" w:rsidRDefault="00BA2145">
      <w:pPr>
        <w:spacing w:after="0" w:line="240" w:lineRule="auto"/>
        <w:rPr>
          <w:rFonts w:ascii="Times New Roman" w:eastAsia="Times New Roman" w:hAnsi="Times New Roman" w:cs="Times New Roman"/>
        </w:rPr>
      </w:pPr>
    </w:p>
    <w:p w14:paraId="00000088" w14:textId="77777777" w:rsidR="00BA2145" w:rsidRDefault="00BA2145">
      <w:pPr>
        <w:spacing w:after="0" w:line="240" w:lineRule="auto"/>
        <w:rPr>
          <w:rFonts w:ascii="Times New Roman" w:eastAsia="Times New Roman" w:hAnsi="Times New Roman" w:cs="Times New Roman"/>
        </w:rPr>
      </w:pPr>
    </w:p>
    <w:p w14:paraId="00000089" w14:textId="77777777" w:rsidR="00BA2145" w:rsidRDefault="00BA2145">
      <w:pPr>
        <w:spacing w:after="0" w:line="240" w:lineRule="auto"/>
        <w:rPr>
          <w:rFonts w:ascii="Times New Roman" w:eastAsia="Times New Roman" w:hAnsi="Times New Roman" w:cs="Times New Roman"/>
        </w:rPr>
      </w:pPr>
    </w:p>
    <w:p w14:paraId="0000008A" w14:textId="77777777" w:rsidR="00BA2145" w:rsidRDefault="00BA2145">
      <w:pPr>
        <w:spacing w:after="0" w:line="240" w:lineRule="auto"/>
        <w:rPr>
          <w:rFonts w:ascii="Times New Roman" w:eastAsia="Times New Roman" w:hAnsi="Times New Roman" w:cs="Times New Roman"/>
        </w:rPr>
      </w:pPr>
    </w:p>
    <w:p w14:paraId="0000008B" w14:textId="77777777" w:rsidR="00BA2145" w:rsidRDefault="00BA2145">
      <w:pPr>
        <w:spacing w:after="0" w:line="240" w:lineRule="auto"/>
        <w:rPr>
          <w:rFonts w:ascii="Times New Roman" w:eastAsia="Times New Roman" w:hAnsi="Times New Roman" w:cs="Times New Roman"/>
        </w:rPr>
      </w:pPr>
    </w:p>
    <w:p w14:paraId="0000008C" w14:textId="77777777" w:rsidR="00BA2145" w:rsidRDefault="00BA2145">
      <w:pPr>
        <w:spacing w:after="160" w:line="259" w:lineRule="auto"/>
        <w:rPr>
          <w:rFonts w:ascii="Times New Roman" w:eastAsia="Times New Roman" w:hAnsi="Times New Roman" w:cs="Times New Roman"/>
        </w:rPr>
      </w:pPr>
    </w:p>
    <w:tbl>
      <w:tblPr>
        <w:tblStyle w:val="af0"/>
        <w:tblW w:w="960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00"/>
      </w:tblGrid>
      <w:tr w:rsidR="00BA2145" w14:paraId="0DC11577" w14:textId="77777777">
        <w:trPr>
          <w:trHeight w:val="3975"/>
        </w:trPr>
        <w:tc>
          <w:tcPr>
            <w:tcW w:w="9600" w:type="dxa"/>
            <w:tcBorders>
              <w:top w:val="single" w:sz="48" w:space="0" w:color="A64D79"/>
              <w:left w:val="single" w:sz="48" w:space="0" w:color="A64D79"/>
              <w:bottom w:val="single" w:sz="48" w:space="0" w:color="A64D79"/>
              <w:right w:val="single" w:sz="48" w:space="0" w:color="A64D79"/>
            </w:tcBorders>
            <w:shd w:val="clear" w:color="auto" w:fill="auto"/>
            <w:tcMar>
              <w:top w:w="100" w:type="dxa"/>
              <w:left w:w="100" w:type="dxa"/>
              <w:bottom w:w="100" w:type="dxa"/>
              <w:right w:w="100" w:type="dxa"/>
            </w:tcMar>
          </w:tcPr>
          <w:p w14:paraId="0000008D" w14:textId="77777777" w:rsidR="00BA2145" w:rsidRDefault="00BA2145">
            <w:pPr>
              <w:spacing w:after="0" w:line="240" w:lineRule="auto"/>
              <w:jc w:val="center"/>
              <w:rPr>
                <w:rFonts w:ascii="Times New Roman" w:eastAsia="Times New Roman" w:hAnsi="Times New Roman" w:cs="Times New Roman"/>
                <w:b/>
                <w:sz w:val="52"/>
                <w:szCs w:val="52"/>
              </w:rPr>
            </w:pPr>
          </w:p>
          <w:p w14:paraId="0000008E" w14:textId="77777777" w:rsidR="00BA2145" w:rsidRDefault="00DA7796">
            <w:pPr>
              <w:spacing w:after="0" w:line="240" w:lineRule="auto"/>
              <w:jc w:val="center"/>
              <w:rPr>
                <w:rFonts w:ascii="Times New Roman" w:eastAsia="Times New Roman" w:hAnsi="Times New Roman" w:cs="Times New Roman"/>
                <w:b/>
                <w:sz w:val="70"/>
                <w:szCs w:val="70"/>
              </w:rPr>
            </w:pPr>
            <w:r>
              <w:rPr>
                <w:rFonts w:ascii="Times New Roman" w:eastAsia="Times New Roman" w:hAnsi="Times New Roman" w:cs="Times New Roman"/>
                <w:b/>
                <w:sz w:val="70"/>
                <w:szCs w:val="70"/>
              </w:rPr>
              <w:t>Частина 1</w:t>
            </w:r>
          </w:p>
          <w:p w14:paraId="0000008F" w14:textId="77777777" w:rsidR="00BA2145" w:rsidRDefault="00DA7796">
            <w:pPr>
              <w:spacing w:after="0" w:line="240" w:lineRule="auto"/>
              <w:jc w:val="center"/>
              <w:rPr>
                <w:rFonts w:ascii="Times New Roman" w:eastAsia="Times New Roman" w:hAnsi="Times New Roman" w:cs="Times New Roman"/>
                <w:b/>
                <w:sz w:val="70"/>
                <w:szCs w:val="70"/>
              </w:rPr>
            </w:pPr>
            <w:r>
              <w:rPr>
                <w:rFonts w:ascii="Times New Roman" w:eastAsia="Times New Roman" w:hAnsi="Times New Roman" w:cs="Times New Roman"/>
                <w:b/>
                <w:sz w:val="70"/>
                <w:szCs w:val="70"/>
              </w:rPr>
              <w:t xml:space="preserve">Стратегічне бачення і </w:t>
            </w:r>
          </w:p>
          <w:p w14:paraId="00000090" w14:textId="77777777" w:rsidR="00BA2145" w:rsidRDefault="00DA7796">
            <w:pPr>
              <w:spacing w:after="0" w:line="240" w:lineRule="auto"/>
              <w:jc w:val="center"/>
              <w:rPr>
                <w:rFonts w:ascii="Times New Roman" w:eastAsia="Times New Roman" w:hAnsi="Times New Roman" w:cs="Times New Roman"/>
                <w:sz w:val="70"/>
                <w:szCs w:val="70"/>
              </w:rPr>
            </w:pPr>
            <w:r>
              <w:rPr>
                <w:rFonts w:ascii="Times New Roman" w:eastAsia="Times New Roman" w:hAnsi="Times New Roman" w:cs="Times New Roman"/>
                <w:b/>
                <w:sz w:val="70"/>
                <w:szCs w:val="70"/>
              </w:rPr>
              <w:t>цілі економічного розвитку</w:t>
            </w:r>
          </w:p>
        </w:tc>
      </w:tr>
    </w:tbl>
    <w:p w14:paraId="00000091" w14:textId="77777777" w:rsidR="00BA2145" w:rsidRDefault="00DA7796">
      <w:pPr>
        <w:spacing w:after="160" w:line="259" w:lineRule="auto"/>
        <w:rPr>
          <w:rFonts w:ascii="Times New Roman" w:eastAsia="Times New Roman" w:hAnsi="Times New Roman" w:cs="Times New Roman"/>
        </w:rPr>
      </w:pPr>
      <w:r>
        <w:br w:type="page"/>
      </w:r>
    </w:p>
    <w:p w14:paraId="00000092" w14:textId="77777777" w:rsidR="00BA2145" w:rsidRDefault="00DA7796">
      <w:pPr>
        <w:spacing w:after="0"/>
        <w:rPr>
          <w:rFonts w:ascii="Times New Roman" w:eastAsia="Times New Roman" w:hAnsi="Times New Roman" w:cs="Times New Roman"/>
          <w:b/>
        </w:rPr>
      </w:pPr>
      <w:r>
        <w:rPr>
          <w:rFonts w:ascii="Times New Roman" w:eastAsia="Times New Roman" w:hAnsi="Times New Roman" w:cs="Times New Roman"/>
          <w:b/>
          <w:sz w:val="30"/>
          <w:szCs w:val="30"/>
        </w:rPr>
        <w:lastRenderedPageBreak/>
        <w:t>Стратегічні цілі розвитку Менської громади</w:t>
      </w:r>
      <w:r>
        <w:rPr>
          <w:rFonts w:ascii="Times New Roman" w:eastAsia="Times New Roman" w:hAnsi="Times New Roman" w:cs="Times New Roman"/>
          <w:b/>
        </w:rPr>
        <w:t xml:space="preserve">: </w:t>
      </w:r>
    </w:p>
    <w:p w14:paraId="00000093" w14:textId="77777777" w:rsidR="00BA2145" w:rsidRDefault="00BA2145">
      <w:pPr>
        <w:spacing w:after="0"/>
        <w:rPr>
          <w:b/>
          <w:sz w:val="28"/>
          <w:szCs w:val="28"/>
        </w:rPr>
      </w:pPr>
    </w:p>
    <w:p w14:paraId="00000094" w14:textId="77777777" w:rsidR="00BA2145" w:rsidRDefault="00DA7796">
      <w:pPr>
        <w:numPr>
          <w:ilvl w:val="0"/>
          <w:numId w:val="3"/>
        </w:numPr>
        <w:spacing w:after="0"/>
        <w:ind w:left="0" w:firstLine="0"/>
        <w:rPr>
          <w:b/>
          <w:sz w:val="28"/>
          <w:szCs w:val="28"/>
          <w:highlight w:val="white"/>
        </w:rPr>
      </w:pPr>
      <w:r>
        <w:rPr>
          <w:b/>
          <w:sz w:val="28"/>
          <w:szCs w:val="28"/>
          <w:highlight w:val="white"/>
        </w:rPr>
        <w:t>Підтримка розвитку малого та середнього підприємництва та підвищення інвестиційної привабливості громади.</w:t>
      </w:r>
    </w:p>
    <w:p w14:paraId="00000095" w14:textId="77777777" w:rsidR="00BA2145" w:rsidRDefault="00DA7796">
      <w:pPr>
        <w:spacing w:after="0"/>
        <w:rPr>
          <w:b/>
          <w:sz w:val="28"/>
          <w:szCs w:val="28"/>
        </w:rPr>
      </w:pPr>
      <w:r>
        <w:rPr>
          <w:b/>
          <w:sz w:val="28"/>
          <w:szCs w:val="28"/>
        </w:rPr>
        <w:t>2.</w:t>
      </w:r>
      <w:r>
        <w:rPr>
          <w:b/>
          <w:sz w:val="28"/>
          <w:szCs w:val="28"/>
          <w:highlight w:val="white"/>
        </w:rPr>
        <w:t xml:space="preserve"> Розвиток технічної інфраструктури з метою забезпечення мешканцям комфортних умов життя та захисту навколишнього середовища.</w:t>
      </w:r>
    </w:p>
    <w:p w14:paraId="00000096" w14:textId="77777777" w:rsidR="00BA2145" w:rsidRDefault="00DA7796">
      <w:pPr>
        <w:spacing w:after="0"/>
        <w:rPr>
          <w:b/>
          <w:sz w:val="28"/>
          <w:szCs w:val="28"/>
        </w:rPr>
      </w:pPr>
      <w:r>
        <w:rPr>
          <w:b/>
          <w:sz w:val="28"/>
          <w:szCs w:val="28"/>
        </w:rPr>
        <w:t>3.</w:t>
      </w:r>
      <w:r>
        <w:rPr>
          <w:b/>
          <w:sz w:val="28"/>
          <w:szCs w:val="28"/>
          <w:highlight w:val="white"/>
        </w:rPr>
        <w:t xml:space="preserve"> Досягнення високого </w:t>
      </w:r>
      <w:r>
        <w:rPr>
          <w:b/>
          <w:sz w:val="28"/>
          <w:szCs w:val="28"/>
          <w:highlight w:val="white"/>
        </w:rPr>
        <w:t>рівня надання суспільних послуг та створення умов для розвитку мешканців.</w:t>
      </w:r>
    </w:p>
    <w:p w14:paraId="00000097" w14:textId="77777777" w:rsidR="00BA2145" w:rsidRDefault="00BA2145">
      <w:pPr>
        <w:spacing w:after="0"/>
        <w:rPr>
          <w:rFonts w:ascii="Times New Roman" w:eastAsia="Times New Roman" w:hAnsi="Times New Roman" w:cs="Times New Roman"/>
          <w:sz w:val="28"/>
          <w:szCs w:val="28"/>
          <w:highlight w:val="yellow"/>
        </w:rPr>
      </w:pPr>
    </w:p>
    <w:p w14:paraId="00000098" w14:textId="77777777" w:rsidR="00BA2145" w:rsidRDefault="00DA7796">
      <w:pPr>
        <w:spacing w:after="0"/>
        <w:ind w:firstLine="720"/>
        <w:rPr>
          <w:rFonts w:ascii="Times New Roman" w:eastAsia="Times New Roman" w:hAnsi="Times New Roman" w:cs="Times New Roman"/>
          <w:highlight w:val="yellow"/>
        </w:rPr>
      </w:pPr>
      <w:r>
        <w:rPr>
          <w:rFonts w:ascii="Times New Roman" w:eastAsia="Times New Roman" w:hAnsi="Times New Roman" w:cs="Times New Roman"/>
        </w:rPr>
        <w:t>Для досягнення стратегічного бачення, у Стратегії розвитку громади, серед інших, визначено стратегічні та операційні цілі економічного розвитку Т</w:t>
      </w:r>
      <w:r>
        <w:t>Г.</w:t>
      </w:r>
    </w:p>
    <w:p w14:paraId="00000099" w14:textId="77777777" w:rsidR="00BA2145" w:rsidRDefault="00DA7796">
      <w:pPr>
        <w:ind w:firstLine="720"/>
        <w:rPr>
          <w:rFonts w:ascii="Times New Roman" w:eastAsia="Times New Roman" w:hAnsi="Times New Roman" w:cs="Times New Roman"/>
        </w:rPr>
      </w:pPr>
      <w:r>
        <w:rPr>
          <w:rFonts w:ascii="Times New Roman" w:eastAsia="Times New Roman" w:hAnsi="Times New Roman" w:cs="Times New Roman"/>
        </w:rPr>
        <w:t>Менська громада володіє унікальним сполученням природних ресурсів та інших унікальних можливостей. Це північна частина українського Полісся, тобто дуже лісиста як для України місцевість із прекрасними можливостями для розвитку переробної (зокрема, деревооб</w:t>
      </w:r>
      <w:r>
        <w:rPr>
          <w:rFonts w:ascii="Times New Roman" w:eastAsia="Times New Roman" w:hAnsi="Times New Roman" w:cs="Times New Roman"/>
        </w:rPr>
        <w:t>робної) промисловості, а водночас – надзвичайно мальовнича та комфортна територія для життя та відпочинку. Біля третину території громади безпосередньо прилегла до Десни, але й за її межами – то суцільне сузір`я малих річок та водоймищ. Водночас тут є вели</w:t>
      </w:r>
      <w:r>
        <w:rPr>
          <w:rFonts w:ascii="Times New Roman" w:eastAsia="Times New Roman" w:hAnsi="Times New Roman" w:cs="Times New Roman"/>
        </w:rPr>
        <w:t xml:space="preserve">кі масиви чорноземів. Розташування громади на перетині шляхів сполучення відкриває для неї логістичні можливості (щоправда, поки триває військовий конфлікт з Росією вони зменшені). Досі громада змогла скористатися цими перевагами лише частково – у вигляді </w:t>
      </w:r>
      <w:r>
        <w:rPr>
          <w:rFonts w:ascii="Times New Roman" w:eastAsia="Times New Roman" w:hAnsi="Times New Roman" w:cs="Times New Roman"/>
        </w:rPr>
        <w:t>низки старих та нових переробних підприємств. Менська громада вдало поєднує розвиткові можливості міста та села. Створення ТГ відкриває нові можливості для підготовки та просування інвестиційних про</w:t>
      </w:r>
      <w:r>
        <w:t>є</w:t>
      </w:r>
      <w:r>
        <w:rPr>
          <w:rFonts w:ascii="Times New Roman" w:eastAsia="Times New Roman" w:hAnsi="Times New Roman" w:cs="Times New Roman"/>
        </w:rPr>
        <w:t>ктів та громади в цілому, розвитку потенційно високопроду</w:t>
      </w:r>
      <w:r>
        <w:rPr>
          <w:rFonts w:ascii="Times New Roman" w:eastAsia="Times New Roman" w:hAnsi="Times New Roman" w:cs="Times New Roman"/>
        </w:rPr>
        <w:t>ктивного сільського господарства, переробки, логістичних центрів, а також майже незадіяних досі туризму та рекреації.</w:t>
      </w:r>
    </w:p>
    <w:p w14:paraId="0000009A" w14:textId="77777777" w:rsidR="00BA2145" w:rsidRDefault="00DA7796">
      <w:pPr>
        <w:spacing w:after="0"/>
        <w:ind w:firstLine="720"/>
        <w:rPr>
          <w:rFonts w:ascii="Times New Roman" w:eastAsia="Times New Roman" w:hAnsi="Times New Roman" w:cs="Times New Roman"/>
          <w:color w:val="000000"/>
        </w:rPr>
      </w:pPr>
      <w:r>
        <w:rPr>
          <w:rFonts w:ascii="Times New Roman" w:eastAsia="Times New Roman" w:hAnsi="Times New Roman" w:cs="Times New Roman"/>
          <w:color w:val="000000"/>
          <w:sz w:val="22"/>
          <w:szCs w:val="22"/>
        </w:rPr>
        <w:t>В Мені проводиться один традиційний щорічний ярмарок – Троїцький – та здійснюється ринкова торгівля на пристосованій</w:t>
      </w:r>
      <w:r>
        <w:rPr>
          <w:rFonts w:ascii="Times New Roman" w:eastAsia="Times New Roman" w:hAnsi="Times New Roman" w:cs="Times New Roman"/>
          <w:color w:val="000000"/>
          <w:sz w:val="22"/>
          <w:szCs w:val="22"/>
        </w:rPr>
        <w:t xml:space="preserve"> для цього площі, чого недостатньо. Для реалізації цього завдання передбачається облаштувати в м. Мена територію комунального ринку з можливостями дрібнооптової торгівлі та тимчасового зберігання товарів, а також низки торгівельних майданчиків у селах.</w:t>
      </w:r>
    </w:p>
    <w:p w14:paraId="0000009B" w14:textId="77777777" w:rsidR="00BA2145" w:rsidRDefault="00DA7796">
      <w:pPr>
        <w:spacing w:after="0"/>
        <w:ind w:firstLine="720"/>
        <w:rPr>
          <w:rFonts w:ascii="Times New Roman" w:eastAsia="Times New Roman" w:hAnsi="Times New Roman" w:cs="Times New Roman"/>
          <w:color w:val="000000"/>
          <w:sz w:val="22"/>
          <w:szCs w:val="22"/>
        </w:rPr>
      </w:pPr>
      <w:r>
        <w:rPr>
          <w:rFonts w:ascii="Times New Roman" w:eastAsia="Times New Roman" w:hAnsi="Times New Roman" w:cs="Times New Roman"/>
        </w:rPr>
        <w:t>Тур</w:t>
      </w:r>
      <w:r>
        <w:rPr>
          <w:rFonts w:ascii="Times New Roman" w:eastAsia="Times New Roman" w:hAnsi="Times New Roman" w:cs="Times New Roman"/>
        </w:rPr>
        <w:t xml:space="preserve">изм – це другий важливий аспект у розвитку економіки громади та її просуванні на теренах не тільки України, а й поза її межами. </w:t>
      </w:r>
    </w:p>
    <w:p w14:paraId="0000009C" w14:textId="77777777" w:rsidR="00BA2145" w:rsidRDefault="00DA7796">
      <w:pPr>
        <w:pBdr>
          <w:top w:val="nil"/>
          <w:left w:val="nil"/>
          <w:bottom w:val="nil"/>
          <w:right w:val="nil"/>
          <w:between w:val="nil"/>
        </w:pBdr>
        <w:spacing w:after="0"/>
        <w:ind w:firstLine="720"/>
        <w:rPr>
          <w:rFonts w:ascii="Times New Roman" w:eastAsia="Times New Roman" w:hAnsi="Times New Roman" w:cs="Times New Roman"/>
          <w:color w:val="000000"/>
          <w:sz w:val="30"/>
          <w:szCs w:val="30"/>
        </w:rPr>
      </w:pPr>
      <w:r>
        <w:rPr>
          <w:rFonts w:ascii="Times New Roman" w:eastAsia="Times New Roman" w:hAnsi="Times New Roman" w:cs="Times New Roman"/>
          <w:color w:val="000000"/>
          <w:sz w:val="22"/>
          <w:szCs w:val="22"/>
        </w:rPr>
        <w:t>Менська громада має чудові природні можливості для розвитку сільського та зеленого туризму. Але самого факту їх наявності замал</w:t>
      </w:r>
      <w:r>
        <w:rPr>
          <w:rFonts w:ascii="Times New Roman" w:eastAsia="Times New Roman" w:hAnsi="Times New Roman" w:cs="Times New Roman"/>
          <w:color w:val="000000"/>
          <w:sz w:val="22"/>
          <w:szCs w:val="22"/>
        </w:rPr>
        <w:t>о. Для стимулювання такого туризму передбачається надання допомоги бажаючим зайнятися цією справою – насамперед, фінансування, навчання й вивчення досвіду функціонування успішних зелених садиб в Чернігівській області та за її межами. Також громада інформ</w:t>
      </w:r>
      <w:r>
        <w:rPr>
          <w:sz w:val="22"/>
          <w:szCs w:val="22"/>
        </w:rPr>
        <w:t>ує</w:t>
      </w:r>
      <w:r>
        <w:rPr>
          <w:rFonts w:ascii="Times New Roman" w:eastAsia="Times New Roman" w:hAnsi="Times New Roman" w:cs="Times New Roman"/>
          <w:color w:val="000000"/>
          <w:sz w:val="22"/>
          <w:szCs w:val="22"/>
        </w:rPr>
        <w:t xml:space="preserve"> про зелені садиби, що розміщуватиметься на туристичному </w:t>
      </w:r>
      <w:proofErr w:type="spellStart"/>
      <w:r>
        <w:rPr>
          <w:rFonts w:ascii="Times New Roman" w:eastAsia="Times New Roman" w:hAnsi="Times New Roman" w:cs="Times New Roman"/>
          <w:color w:val="000000"/>
          <w:sz w:val="22"/>
          <w:szCs w:val="22"/>
        </w:rPr>
        <w:t>web</w:t>
      </w:r>
      <w:proofErr w:type="spellEnd"/>
      <w:r>
        <w:rPr>
          <w:rFonts w:ascii="Times New Roman" w:eastAsia="Times New Roman" w:hAnsi="Times New Roman" w:cs="Times New Roman"/>
          <w:color w:val="000000"/>
          <w:sz w:val="22"/>
          <w:szCs w:val="22"/>
        </w:rPr>
        <w:t>-сайті Менської міської ради</w:t>
      </w:r>
    </w:p>
    <w:p w14:paraId="0000009D" w14:textId="77777777" w:rsidR="00BA2145" w:rsidRDefault="00DA7796">
      <w:pPr>
        <w:spacing w:after="0"/>
        <w:ind w:firstLine="720"/>
        <w:rPr>
          <w:rFonts w:ascii="Times New Roman" w:eastAsia="Times New Roman" w:hAnsi="Times New Roman" w:cs="Times New Roman"/>
          <w:color w:val="000000"/>
        </w:rPr>
      </w:pPr>
      <w:r>
        <w:rPr>
          <w:rFonts w:ascii="Times New Roman" w:eastAsia="Times New Roman" w:hAnsi="Times New Roman" w:cs="Times New Roman"/>
          <w:color w:val="000000"/>
        </w:rPr>
        <w:t>Всі стратегічні цілі розвитку взаємопов’язані і складають так зване «колесо розвитку» громади: економічний розвиток забезпечує вищу дохідність бюджету, що, у свою черг</w:t>
      </w:r>
      <w:r>
        <w:rPr>
          <w:rFonts w:ascii="Times New Roman" w:eastAsia="Times New Roman" w:hAnsi="Times New Roman" w:cs="Times New Roman"/>
          <w:color w:val="000000"/>
        </w:rPr>
        <w:t>у, дозволяє збільшити капітальні інвестиції на розвиток інфраструктури та послуг, а це означає зростання якості життя. Натомість, економічний розвиток території створює бізнес, зокрема, інвестори та місцеві підприємці. А одним з факторів привабливості тери</w:t>
      </w:r>
      <w:r>
        <w:rPr>
          <w:rFonts w:ascii="Times New Roman" w:eastAsia="Times New Roman" w:hAnsi="Times New Roman" w:cs="Times New Roman"/>
          <w:color w:val="000000"/>
        </w:rPr>
        <w:t xml:space="preserve">торії для інвестора і </w:t>
      </w:r>
      <w:r>
        <w:rPr>
          <w:rFonts w:ascii="Times New Roman" w:eastAsia="Times New Roman" w:hAnsi="Times New Roman" w:cs="Times New Roman"/>
          <w:color w:val="000000"/>
        </w:rPr>
        <w:lastRenderedPageBreak/>
        <w:t>підприємця є її привабливість як місця ведення бізнесу, місця проживання та відпочинку, що означає безпеку, затишок і комфорт, які забезпечує життєве середовище. </w:t>
      </w:r>
      <w:r>
        <w:br w:type="page"/>
      </w:r>
    </w:p>
    <w:p w14:paraId="0000009E" w14:textId="77777777" w:rsidR="00BA2145" w:rsidRDefault="00BA2145">
      <w:pPr>
        <w:spacing w:after="0" w:line="240" w:lineRule="auto"/>
        <w:ind w:firstLine="391"/>
        <w:rPr>
          <w:rFonts w:ascii="Times New Roman" w:eastAsia="Times New Roman" w:hAnsi="Times New Roman" w:cs="Times New Roman"/>
        </w:rPr>
      </w:pPr>
    </w:p>
    <w:p w14:paraId="0000009F" w14:textId="77777777" w:rsidR="00BA2145" w:rsidRDefault="00BA2145">
      <w:pPr>
        <w:spacing w:after="0" w:line="240" w:lineRule="auto"/>
        <w:ind w:firstLine="391"/>
        <w:rPr>
          <w:rFonts w:ascii="Times New Roman" w:eastAsia="Times New Roman" w:hAnsi="Times New Roman" w:cs="Times New Roman"/>
        </w:rPr>
      </w:pPr>
    </w:p>
    <w:p w14:paraId="000000A0" w14:textId="77777777" w:rsidR="00BA2145" w:rsidRDefault="00BA2145">
      <w:pPr>
        <w:spacing w:after="0" w:line="240" w:lineRule="auto"/>
        <w:ind w:firstLine="391"/>
        <w:rPr>
          <w:rFonts w:ascii="Times New Roman" w:eastAsia="Times New Roman" w:hAnsi="Times New Roman" w:cs="Times New Roman"/>
        </w:rPr>
      </w:pPr>
    </w:p>
    <w:p w14:paraId="000000A1" w14:textId="77777777" w:rsidR="00BA2145" w:rsidRDefault="00BA2145">
      <w:pPr>
        <w:spacing w:after="0" w:line="240" w:lineRule="auto"/>
        <w:ind w:firstLine="391"/>
        <w:rPr>
          <w:rFonts w:ascii="Times New Roman" w:eastAsia="Times New Roman" w:hAnsi="Times New Roman" w:cs="Times New Roman"/>
        </w:rPr>
      </w:pPr>
    </w:p>
    <w:p w14:paraId="000000A2" w14:textId="77777777" w:rsidR="00BA2145" w:rsidRDefault="00BA2145">
      <w:pPr>
        <w:spacing w:after="0" w:line="240" w:lineRule="auto"/>
        <w:ind w:firstLine="391"/>
        <w:rPr>
          <w:rFonts w:ascii="Times New Roman" w:eastAsia="Times New Roman" w:hAnsi="Times New Roman" w:cs="Times New Roman"/>
        </w:rPr>
      </w:pPr>
    </w:p>
    <w:p w14:paraId="000000A3" w14:textId="77777777" w:rsidR="00BA2145" w:rsidRDefault="00BA2145">
      <w:pPr>
        <w:spacing w:after="0" w:line="240" w:lineRule="auto"/>
        <w:ind w:firstLine="391"/>
        <w:rPr>
          <w:rFonts w:ascii="Times New Roman" w:eastAsia="Times New Roman" w:hAnsi="Times New Roman" w:cs="Times New Roman"/>
        </w:rPr>
      </w:pPr>
    </w:p>
    <w:p w14:paraId="000000A4" w14:textId="77777777" w:rsidR="00BA2145" w:rsidRDefault="00BA2145">
      <w:pPr>
        <w:spacing w:after="0" w:line="240" w:lineRule="auto"/>
        <w:ind w:firstLine="391"/>
        <w:rPr>
          <w:rFonts w:ascii="Times New Roman" w:eastAsia="Times New Roman" w:hAnsi="Times New Roman" w:cs="Times New Roman"/>
        </w:rPr>
      </w:pPr>
    </w:p>
    <w:p w14:paraId="000000A5" w14:textId="77777777" w:rsidR="00BA2145" w:rsidRDefault="00BA2145">
      <w:pPr>
        <w:spacing w:after="0" w:line="240" w:lineRule="auto"/>
        <w:ind w:firstLine="391"/>
        <w:rPr>
          <w:rFonts w:ascii="Times New Roman" w:eastAsia="Times New Roman" w:hAnsi="Times New Roman" w:cs="Times New Roman"/>
        </w:rPr>
      </w:pPr>
    </w:p>
    <w:p w14:paraId="000000A6" w14:textId="77777777" w:rsidR="00BA2145" w:rsidRDefault="00BA2145">
      <w:pPr>
        <w:spacing w:after="0" w:line="240" w:lineRule="auto"/>
        <w:ind w:firstLine="391"/>
        <w:rPr>
          <w:rFonts w:ascii="Times New Roman" w:eastAsia="Times New Roman" w:hAnsi="Times New Roman" w:cs="Times New Roman"/>
        </w:rPr>
      </w:pPr>
    </w:p>
    <w:p w14:paraId="000000A7" w14:textId="77777777" w:rsidR="00BA2145" w:rsidRDefault="00BA2145">
      <w:pPr>
        <w:spacing w:after="0" w:line="240" w:lineRule="auto"/>
        <w:ind w:firstLine="391"/>
        <w:rPr>
          <w:rFonts w:ascii="Times New Roman" w:eastAsia="Times New Roman" w:hAnsi="Times New Roman" w:cs="Times New Roman"/>
        </w:rPr>
      </w:pPr>
    </w:p>
    <w:p w14:paraId="000000A8" w14:textId="77777777" w:rsidR="00BA2145" w:rsidRDefault="00BA2145">
      <w:pPr>
        <w:spacing w:after="0" w:line="240" w:lineRule="auto"/>
        <w:ind w:firstLine="391"/>
        <w:rPr>
          <w:rFonts w:ascii="Times New Roman" w:eastAsia="Times New Roman" w:hAnsi="Times New Roman" w:cs="Times New Roman"/>
        </w:rPr>
      </w:pPr>
    </w:p>
    <w:tbl>
      <w:tblPr>
        <w:tblStyle w:val="af1"/>
        <w:tblW w:w="96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BA2145" w14:paraId="43612B94" w14:textId="77777777">
        <w:trPr>
          <w:trHeight w:val="3675"/>
        </w:trPr>
        <w:tc>
          <w:tcPr>
            <w:tcW w:w="9639" w:type="dxa"/>
            <w:tcBorders>
              <w:top w:val="single" w:sz="48" w:space="0" w:color="A64D79"/>
              <w:left w:val="single" w:sz="48" w:space="0" w:color="A64D79"/>
              <w:bottom w:val="single" w:sz="48" w:space="0" w:color="A64D79"/>
              <w:right w:val="single" w:sz="48" w:space="0" w:color="A64D79"/>
            </w:tcBorders>
            <w:shd w:val="clear" w:color="auto" w:fill="auto"/>
            <w:tcMar>
              <w:top w:w="100" w:type="dxa"/>
              <w:left w:w="100" w:type="dxa"/>
              <w:bottom w:w="100" w:type="dxa"/>
              <w:right w:w="100" w:type="dxa"/>
            </w:tcMar>
          </w:tcPr>
          <w:p w14:paraId="000000A9" w14:textId="77777777" w:rsidR="00BA2145" w:rsidRDefault="00DA7796">
            <w:pPr>
              <w:widowControl w:val="0"/>
              <w:spacing w:before="240" w:after="0"/>
              <w:jc w:val="center"/>
              <w:rPr>
                <w:rFonts w:ascii="Times New Roman" w:eastAsia="Times New Roman" w:hAnsi="Times New Roman" w:cs="Times New Roman"/>
                <w:b/>
                <w:sz w:val="74"/>
                <w:szCs w:val="74"/>
              </w:rPr>
            </w:pPr>
            <w:r>
              <w:rPr>
                <w:rFonts w:ascii="Times New Roman" w:eastAsia="Times New Roman" w:hAnsi="Times New Roman" w:cs="Times New Roman"/>
                <w:b/>
                <w:sz w:val="74"/>
                <w:szCs w:val="74"/>
              </w:rPr>
              <w:t>Частина 2</w:t>
            </w:r>
          </w:p>
          <w:p w14:paraId="000000AA" w14:textId="77777777" w:rsidR="00BA2145" w:rsidRDefault="00DA7796">
            <w:pPr>
              <w:widowControl w:val="0"/>
              <w:pBdr>
                <w:top w:val="nil"/>
                <w:left w:val="nil"/>
                <w:bottom w:val="nil"/>
                <w:right w:val="nil"/>
                <w:between w:val="nil"/>
              </w:pBdr>
              <w:spacing w:after="0" w:line="240" w:lineRule="auto"/>
              <w:ind w:right="0"/>
              <w:jc w:val="center"/>
              <w:rPr>
                <w:rFonts w:ascii="Times New Roman" w:eastAsia="Times New Roman" w:hAnsi="Times New Roman" w:cs="Times New Roman"/>
                <w:sz w:val="74"/>
                <w:szCs w:val="74"/>
              </w:rPr>
            </w:pPr>
            <w:r>
              <w:rPr>
                <w:rFonts w:ascii="Times New Roman" w:eastAsia="Times New Roman" w:hAnsi="Times New Roman" w:cs="Times New Roman"/>
                <w:b/>
                <w:sz w:val="74"/>
                <w:szCs w:val="74"/>
              </w:rPr>
              <w:t>Проєкти</w:t>
            </w:r>
            <w:r>
              <w:rPr>
                <w:rFonts w:ascii="Times New Roman" w:eastAsia="Times New Roman" w:hAnsi="Times New Roman" w:cs="Times New Roman"/>
                <w:b/>
                <w:sz w:val="74"/>
                <w:szCs w:val="74"/>
              </w:rPr>
              <w:t xml:space="preserve"> місцевого економічного розвитку</w:t>
            </w:r>
          </w:p>
        </w:tc>
      </w:tr>
    </w:tbl>
    <w:p w14:paraId="000000AB" w14:textId="77777777" w:rsidR="00BA2145" w:rsidRDefault="00DA7796">
      <w:pPr>
        <w:spacing w:after="0" w:line="240" w:lineRule="auto"/>
        <w:ind w:firstLine="391"/>
        <w:rPr>
          <w:rFonts w:ascii="Times New Roman" w:eastAsia="Times New Roman" w:hAnsi="Times New Roman" w:cs="Times New Roman"/>
          <w:color w:val="000000"/>
        </w:rPr>
      </w:pPr>
      <w:r>
        <w:br w:type="page"/>
      </w:r>
    </w:p>
    <w:p w14:paraId="000000AC" w14:textId="77777777" w:rsidR="00BA2145" w:rsidRDefault="00DA7796">
      <w:pPr>
        <w:spacing w:after="0" w:line="240" w:lineRule="auto"/>
        <w:jc w:val="center"/>
        <w:rPr>
          <w:rFonts w:ascii="Times New Roman" w:eastAsia="Times New Roman" w:hAnsi="Times New Roman" w:cs="Times New Roman"/>
          <w:b/>
          <w:color w:val="000000"/>
          <w:sz w:val="26"/>
          <w:szCs w:val="26"/>
        </w:rPr>
      </w:pPr>
      <w:r>
        <w:rPr>
          <w:rFonts w:ascii="Times New Roman" w:eastAsia="Times New Roman" w:hAnsi="Times New Roman" w:cs="Times New Roman"/>
          <w:b/>
          <w:color w:val="000000"/>
          <w:sz w:val="26"/>
          <w:szCs w:val="26"/>
        </w:rPr>
        <w:lastRenderedPageBreak/>
        <w:t>ПРО</w:t>
      </w:r>
      <w:r>
        <w:rPr>
          <w:b/>
          <w:sz w:val="26"/>
          <w:szCs w:val="26"/>
        </w:rPr>
        <w:t>Є</w:t>
      </w:r>
      <w:r>
        <w:rPr>
          <w:rFonts w:ascii="Times New Roman" w:eastAsia="Times New Roman" w:hAnsi="Times New Roman" w:cs="Times New Roman"/>
          <w:b/>
          <w:color w:val="000000"/>
          <w:sz w:val="26"/>
          <w:szCs w:val="26"/>
        </w:rPr>
        <w:t xml:space="preserve">КТ МІСЦЕВОГО ЕКОНОМІЧНОГО РОЗВИТКУ №1 </w:t>
      </w:r>
    </w:p>
    <w:p w14:paraId="000000AD" w14:textId="77777777" w:rsidR="00BA2145" w:rsidRDefault="00DA779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sz w:val="26"/>
          <w:szCs w:val="26"/>
        </w:rPr>
        <w:t>Облаштування комерційно-розважальних просторів у населених пунктах Менської міської територіальної громади</w:t>
      </w:r>
    </w:p>
    <w:p w14:paraId="000000AE" w14:textId="77777777" w:rsidR="00BA2145" w:rsidRDefault="00BA2145">
      <w:pPr>
        <w:spacing w:after="240" w:line="240" w:lineRule="auto"/>
        <w:rPr>
          <w:rFonts w:ascii="Times New Roman" w:eastAsia="Times New Roman" w:hAnsi="Times New Roman" w:cs="Times New Roman"/>
        </w:rPr>
      </w:pPr>
    </w:p>
    <w:tbl>
      <w:tblPr>
        <w:tblStyle w:val="af2"/>
        <w:tblW w:w="9629" w:type="dxa"/>
        <w:tblInd w:w="0" w:type="dxa"/>
        <w:tblLayout w:type="fixed"/>
        <w:tblLook w:val="0400" w:firstRow="0" w:lastRow="0" w:firstColumn="0" w:lastColumn="0" w:noHBand="0" w:noVBand="1"/>
      </w:tblPr>
      <w:tblGrid>
        <w:gridCol w:w="3504"/>
        <w:gridCol w:w="6125"/>
      </w:tblGrid>
      <w:tr w:rsidR="00BA2145" w14:paraId="01D1B332" w14:textId="77777777">
        <w:trPr>
          <w:trHeight w:val="1005"/>
        </w:trPr>
        <w:tc>
          <w:tcPr>
            <w:tcW w:w="35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AF"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1.Назва про</w:t>
            </w:r>
            <w:r>
              <w:rPr>
                <w:b/>
              </w:rPr>
              <w:t>є</w:t>
            </w:r>
            <w:r>
              <w:rPr>
                <w:rFonts w:ascii="Times New Roman" w:eastAsia="Times New Roman" w:hAnsi="Times New Roman" w:cs="Times New Roman"/>
                <w:b/>
                <w:color w:val="000000"/>
              </w:rPr>
              <w:t>кту </w:t>
            </w:r>
          </w:p>
        </w:tc>
        <w:tc>
          <w:tcPr>
            <w:tcW w:w="6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0" w14:textId="77777777" w:rsidR="00BA2145" w:rsidRDefault="00DA7796">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Облаштування комерційно-розважальних просторів у населених пунктах Менської міської  територіальної громади</w:t>
            </w:r>
          </w:p>
        </w:tc>
      </w:tr>
      <w:tr w:rsidR="00BA2145" w14:paraId="64D44440" w14:textId="77777777">
        <w:trPr>
          <w:trHeight w:val="1151"/>
        </w:trPr>
        <w:tc>
          <w:tcPr>
            <w:tcW w:w="35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1"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2. Стратегічна і операційна цілі, до яких має відношення даний про</w:t>
            </w:r>
            <w:r>
              <w:rPr>
                <w:b/>
              </w:rPr>
              <w:t>є</w:t>
            </w:r>
            <w:r>
              <w:rPr>
                <w:rFonts w:ascii="Times New Roman" w:eastAsia="Times New Roman" w:hAnsi="Times New Roman" w:cs="Times New Roman"/>
                <w:b/>
                <w:color w:val="000000"/>
              </w:rPr>
              <w:t>кт </w:t>
            </w:r>
          </w:p>
        </w:tc>
        <w:tc>
          <w:tcPr>
            <w:tcW w:w="6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2" w14:textId="77777777" w:rsidR="00BA2145" w:rsidRDefault="00DA7796">
            <w:pPr>
              <w:spacing w:line="240" w:lineRule="auto"/>
              <w:ind w:right="0"/>
            </w:pPr>
            <w:r>
              <w:rPr>
                <w:b/>
              </w:rPr>
              <w:t>Стратегічна Ціль 1. Підтримка розвитку малого та середнього підприємництва т</w:t>
            </w:r>
            <w:r>
              <w:rPr>
                <w:b/>
              </w:rPr>
              <w:t>а підвищення інвестиційної привабливості громади.</w:t>
            </w:r>
          </w:p>
          <w:p w14:paraId="000000B3" w14:textId="77777777" w:rsidR="00BA2145" w:rsidRDefault="00BA2145">
            <w:pPr>
              <w:spacing w:line="240" w:lineRule="auto"/>
              <w:ind w:right="0"/>
            </w:pPr>
          </w:p>
          <w:p w14:paraId="000000B4" w14:textId="77777777" w:rsidR="00BA2145" w:rsidRDefault="00DA7796">
            <w:pPr>
              <w:spacing w:line="240" w:lineRule="auto"/>
              <w:ind w:right="0"/>
            </w:pPr>
            <w:r>
              <w:t>Операційна Ціль 1.2. Підтримка розвитку малого та середнього підприємництва, в тому числі на переробку сільгосппродукції.</w:t>
            </w:r>
          </w:p>
          <w:p w14:paraId="000000B5" w14:textId="77777777" w:rsidR="00BA2145" w:rsidRDefault="00BA2145">
            <w:pPr>
              <w:spacing w:after="0" w:line="240" w:lineRule="auto"/>
              <w:rPr>
                <w:rFonts w:ascii="Times New Roman" w:eastAsia="Times New Roman" w:hAnsi="Times New Roman" w:cs="Times New Roman"/>
              </w:rPr>
            </w:pPr>
          </w:p>
        </w:tc>
      </w:tr>
      <w:tr w:rsidR="00BA2145" w14:paraId="3E4B4935" w14:textId="77777777">
        <w:trPr>
          <w:trHeight w:val="2339"/>
        </w:trPr>
        <w:tc>
          <w:tcPr>
            <w:tcW w:w="35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6"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3. Мета та завдання/цілі про</w:t>
            </w:r>
            <w:r>
              <w:rPr>
                <w:b/>
              </w:rPr>
              <w:t>є</w:t>
            </w:r>
            <w:r>
              <w:rPr>
                <w:rFonts w:ascii="Times New Roman" w:eastAsia="Times New Roman" w:hAnsi="Times New Roman" w:cs="Times New Roman"/>
                <w:b/>
                <w:color w:val="000000"/>
              </w:rPr>
              <w:t>кту</w:t>
            </w:r>
          </w:p>
          <w:p w14:paraId="000000B7"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(підтримка існуючого бізнесу, заохочення до підп</w:t>
            </w:r>
            <w:r>
              <w:rPr>
                <w:rFonts w:ascii="Times New Roman" w:eastAsia="Times New Roman" w:hAnsi="Times New Roman" w:cs="Times New Roman"/>
                <w:b/>
                <w:color w:val="000000"/>
              </w:rPr>
              <w:t>риємництва, залучення та робота з інвесторами, розвиток робочої сили)  </w:t>
            </w:r>
          </w:p>
        </w:tc>
        <w:tc>
          <w:tcPr>
            <w:tcW w:w="6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8"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Мета: покращення умов для розвитку малого бізнесу шляхом облаштування комерційно-розважальних просторів у населених пунктах Менської міської територіальної громади.</w:t>
            </w:r>
          </w:p>
          <w:p w14:paraId="000000B9"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Завдання про</w:t>
            </w:r>
            <w:r>
              <w:t>є</w:t>
            </w:r>
            <w:r>
              <w:rPr>
                <w:rFonts w:ascii="Times New Roman" w:eastAsia="Times New Roman" w:hAnsi="Times New Roman" w:cs="Times New Roman"/>
                <w:color w:val="000000"/>
              </w:rPr>
              <w:t>кту: </w:t>
            </w:r>
          </w:p>
          <w:p w14:paraId="000000BA" w14:textId="77777777" w:rsidR="00BA2145" w:rsidRDefault="00DA7796">
            <w:pPr>
              <w:numPr>
                <w:ilvl w:val="0"/>
                <w:numId w:val="1"/>
              </w:numP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Створення умов для ведення малого бізнесу (організація місць для торгівлі виробами місцевих умільців та сільськогосподарською продукцією, харчування туристів)</w:t>
            </w:r>
          </w:p>
          <w:p w14:paraId="000000BB" w14:textId="77777777" w:rsidR="00BA2145" w:rsidRDefault="00DA7796">
            <w:pPr>
              <w:numPr>
                <w:ilvl w:val="0"/>
                <w:numId w:val="1"/>
              </w:numP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Стимулювання підприємницької активності мешканців громади.</w:t>
            </w:r>
          </w:p>
          <w:p w14:paraId="000000BC" w14:textId="77777777" w:rsidR="00BA2145" w:rsidRDefault="00DA7796">
            <w:pPr>
              <w:numPr>
                <w:ilvl w:val="0"/>
                <w:numId w:val="1"/>
              </w:numPr>
              <w:spacing w:after="0" w:line="240" w:lineRule="auto"/>
              <w:ind w:left="360"/>
              <w:rPr>
                <w:rFonts w:ascii="Times New Roman" w:eastAsia="Times New Roman" w:hAnsi="Times New Roman" w:cs="Times New Roman"/>
                <w:color w:val="000000"/>
              </w:rPr>
            </w:pPr>
            <w:r>
              <w:rPr>
                <w:rFonts w:ascii="Times New Roman" w:eastAsia="Times New Roman" w:hAnsi="Times New Roman" w:cs="Times New Roman"/>
                <w:color w:val="000000"/>
              </w:rPr>
              <w:t xml:space="preserve">Створити умови для </w:t>
            </w:r>
            <w:r>
              <w:rPr>
                <w:rFonts w:ascii="Times New Roman" w:eastAsia="Times New Roman" w:hAnsi="Times New Roman" w:cs="Times New Roman"/>
                <w:color w:val="000000"/>
              </w:rPr>
              <w:t>розвитку подієвого туризму в громаді.</w:t>
            </w:r>
          </w:p>
        </w:tc>
      </w:tr>
      <w:tr w:rsidR="00BA2145" w14:paraId="69444DB1" w14:textId="77777777">
        <w:trPr>
          <w:trHeight w:val="1250"/>
        </w:trPr>
        <w:tc>
          <w:tcPr>
            <w:tcW w:w="35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D"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4. Територія, на яку про</w:t>
            </w:r>
            <w:r>
              <w:rPr>
                <w:b/>
              </w:rPr>
              <w:t>є</w:t>
            </w:r>
            <w:r>
              <w:rPr>
                <w:rFonts w:ascii="Times New Roman" w:eastAsia="Times New Roman" w:hAnsi="Times New Roman" w:cs="Times New Roman"/>
                <w:b/>
                <w:color w:val="000000"/>
              </w:rPr>
              <w:t>кт матиме вплив</w:t>
            </w:r>
          </w:p>
        </w:tc>
        <w:tc>
          <w:tcPr>
            <w:tcW w:w="6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E"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Територія Менської міської територіальної громади та сусідні громади, включаючи обласний центр м. Чернігів</w:t>
            </w:r>
          </w:p>
        </w:tc>
      </w:tr>
      <w:tr w:rsidR="00BA2145" w14:paraId="7C657E87" w14:textId="77777777">
        <w:trPr>
          <w:trHeight w:val="2771"/>
        </w:trPr>
        <w:tc>
          <w:tcPr>
            <w:tcW w:w="35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BF"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5. Кількість мешканців, які використовуватимуть результати про</w:t>
            </w:r>
            <w:r>
              <w:rPr>
                <w:b/>
              </w:rPr>
              <w:t>є</w:t>
            </w:r>
            <w:r>
              <w:rPr>
                <w:rFonts w:ascii="Times New Roman" w:eastAsia="Times New Roman" w:hAnsi="Times New Roman" w:cs="Times New Roman"/>
                <w:b/>
                <w:color w:val="000000"/>
              </w:rPr>
              <w:t>кту </w:t>
            </w:r>
          </w:p>
          <w:p w14:paraId="000000C0" w14:textId="77777777" w:rsidR="00BA2145" w:rsidRDefault="00BA2145">
            <w:pPr>
              <w:spacing w:after="0" w:line="240" w:lineRule="auto"/>
              <w:rPr>
                <w:rFonts w:ascii="Times New Roman" w:eastAsia="Times New Roman" w:hAnsi="Times New Roman" w:cs="Times New Roman"/>
              </w:rPr>
            </w:pPr>
          </w:p>
          <w:p w14:paraId="000000C1"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 xml:space="preserve">Кількісні та якісні результати </w:t>
            </w:r>
            <w:r>
              <w:rPr>
                <w:b/>
              </w:rPr>
              <w:t>проєкту</w:t>
            </w:r>
          </w:p>
          <w:p w14:paraId="000000C2" w14:textId="77777777" w:rsidR="00BA2145" w:rsidRDefault="00BA2145">
            <w:pPr>
              <w:spacing w:after="240" w:line="240" w:lineRule="auto"/>
              <w:rPr>
                <w:rFonts w:ascii="Times New Roman" w:eastAsia="Times New Roman" w:hAnsi="Times New Roman" w:cs="Times New Roman"/>
              </w:rPr>
            </w:pPr>
          </w:p>
        </w:tc>
        <w:tc>
          <w:tcPr>
            <w:tcW w:w="6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C3"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Близько ¼ частини мешканців громади (6500 </w:t>
            </w:r>
            <w:proofErr w:type="spellStart"/>
            <w:r>
              <w:rPr>
                <w:rFonts w:ascii="Times New Roman" w:eastAsia="Times New Roman" w:hAnsi="Times New Roman" w:cs="Times New Roman"/>
                <w:color w:val="000000"/>
              </w:rPr>
              <w:t>чол</w:t>
            </w:r>
            <w:proofErr w:type="spellEnd"/>
            <w:r>
              <w:rPr>
                <w:rFonts w:ascii="Times New Roman" w:eastAsia="Times New Roman" w:hAnsi="Times New Roman" w:cs="Times New Roman"/>
                <w:color w:val="000000"/>
              </w:rPr>
              <w:t>.), а також близько 30 тис. гостей</w:t>
            </w:r>
          </w:p>
          <w:p w14:paraId="000000C4" w14:textId="77777777" w:rsidR="00BA2145" w:rsidRDefault="00BA2145">
            <w:pPr>
              <w:spacing w:after="0" w:line="240" w:lineRule="auto"/>
              <w:rPr>
                <w:rFonts w:ascii="Times New Roman" w:eastAsia="Times New Roman" w:hAnsi="Times New Roman" w:cs="Times New Roman"/>
              </w:rPr>
            </w:pPr>
          </w:p>
          <w:p w14:paraId="000000C5"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Кількісні показники: покращить умови для місцевих підприємців – 150 </w:t>
            </w:r>
            <w:proofErr w:type="spellStart"/>
            <w:r>
              <w:rPr>
                <w:rFonts w:ascii="Times New Roman" w:eastAsia="Times New Roman" w:hAnsi="Times New Roman" w:cs="Times New Roman"/>
                <w:color w:val="000000"/>
              </w:rPr>
              <w:t>чол</w:t>
            </w:r>
            <w:proofErr w:type="spellEnd"/>
            <w:r>
              <w:rPr>
                <w:rFonts w:ascii="Times New Roman" w:eastAsia="Times New Roman" w:hAnsi="Times New Roman" w:cs="Times New Roman"/>
                <w:color w:val="000000"/>
              </w:rPr>
              <w:t xml:space="preserve">. та </w:t>
            </w:r>
            <w:proofErr w:type="spellStart"/>
            <w:r>
              <w:rPr>
                <w:rFonts w:ascii="Times New Roman" w:eastAsia="Times New Roman" w:hAnsi="Times New Roman" w:cs="Times New Roman"/>
                <w:color w:val="000000"/>
              </w:rPr>
              <w:t>приїзжих</w:t>
            </w:r>
            <w:proofErr w:type="spellEnd"/>
            <w:r>
              <w:rPr>
                <w:rFonts w:ascii="Times New Roman" w:eastAsia="Times New Roman" w:hAnsi="Times New Roman" w:cs="Times New Roman"/>
                <w:color w:val="000000"/>
              </w:rPr>
              <w:t xml:space="preserve"> – 300 </w:t>
            </w:r>
            <w:proofErr w:type="spellStart"/>
            <w:r>
              <w:rPr>
                <w:rFonts w:ascii="Times New Roman" w:eastAsia="Times New Roman" w:hAnsi="Times New Roman" w:cs="Times New Roman"/>
                <w:color w:val="000000"/>
              </w:rPr>
              <w:t>чол</w:t>
            </w:r>
            <w:proofErr w:type="spellEnd"/>
            <w:r>
              <w:rPr>
                <w:rFonts w:ascii="Times New Roman" w:eastAsia="Times New Roman" w:hAnsi="Times New Roman" w:cs="Times New Roman"/>
                <w:color w:val="000000"/>
              </w:rPr>
              <w:t>. Придбання столів розкладних для торгівлі (24шт.) та розкладних лавок (24 шт.), придбання мобільної сцени – 1 шт. (розмір 10*8*6) та комплектуючих до неї, закупі</w:t>
            </w:r>
            <w:r>
              <w:rPr>
                <w:rFonts w:ascii="Times New Roman" w:eastAsia="Times New Roman" w:hAnsi="Times New Roman" w:cs="Times New Roman"/>
                <w:color w:val="000000"/>
              </w:rPr>
              <w:t xml:space="preserve">вля </w:t>
            </w:r>
            <w:proofErr w:type="spellStart"/>
            <w:r>
              <w:rPr>
                <w:rFonts w:ascii="Times New Roman" w:eastAsia="Times New Roman" w:hAnsi="Times New Roman" w:cs="Times New Roman"/>
                <w:color w:val="000000"/>
              </w:rPr>
              <w:t>біотуалетів</w:t>
            </w:r>
            <w:proofErr w:type="spellEnd"/>
            <w:r>
              <w:rPr>
                <w:rFonts w:ascii="Times New Roman" w:eastAsia="Times New Roman" w:hAnsi="Times New Roman" w:cs="Times New Roman"/>
                <w:color w:val="000000"/>
              </w:rPr>
              <w:t xml:space="preserve"> вуличних та для осіб з обмеженими можливостями – 6шт, генератору дизельного – 1шт, придбання контейнерів пластикових (1100л) - 5шт</w:t>
            </w:r>
          </w:p>
          <w:p w14:paraId="000000C6"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Якісні: створення комфортних умов для підприємців та гостей під час фестивалів; покращення умов відпочинку </w:t>
            </w:r>
            <w:r>
              <w:rPr>
                <w:rFonts w:ascii="Times New Roman" w:eastAsia="Times New Roman" w:hAnsi="Times New Roman" w:cs="Times New Roman"/>
                <w:color w:val="000000"/>
              </w:rPr>
              <w:lastRenderedPageBreak/>
              <w:t>жи</w:t>
            </w:r>
            <w:r>
              <w:rPr>
                <w:rFonts w:ascii="Times New Roman" w:eastAsia="Times New Roman" w:hAnsi="Times New Roman" w:cs="Times New Roman"/>
                <w:color w:val="000000"/>
              </w:rPr>
              <w:t xml:space="preserve">телів </w:t>
            </w:r>
            <w:proofErr w:type="spellStart"/>
            <w:r>
              <w:rPr>
                <w:rFonts w:ascii="Times New Roman" w:eastAsia="Times New Roman" w:hAnsi="Times New Roman" w:cs="Times New Roman"/>
                <w:color w:val="000000"/>
              </w:rPr>
              <w:t>громади;створення</w:t>
            </w:r>
            <w:proofErr w:type="spellEnd"/>
            <w:r>
              <w:rPr>
                <w:rFonts w:ascii="Times New Roman" w:eastAsia="Times New Roman" w:hAnsi="Times New Roman" w:cs="Times New Roman"/>
                <w:color w:val="000000"/>
              </w:rPr>
              <w:t xml:space="preserve"> позитивного іміджу та підвищення інвестиційної привабливості громади .</w:t>
            </w:r>
          </w:p>
        </w:tc>
      </w:tr>
      <w:tr w:rsidR="00BA2145" w14:paraId="5CB3EB37" w14:textId="77777777">
        <w:trPr>
          <w:trHeight w:val="1700"/>
        </w:trPr>
        <w:tc>
          <w:tcPr>
            <w:tcW w:w="35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C7"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lastRenderedPageBreak/>
              <w:t>6. Опис проблеми або потреби, на вирішення якої спрямований про</w:t>
            </w:r>
            <w:r>
              <w:rPr>
                <w:b/>
              </w:rPr>
              <w:t>є</w:t>
            </w:r>
            <w:r>
              <w:rPr>
                <w:rFonts w:ascii="Times New Roman" w:eastAsia="Times New Roman" w:hAnsi="Times New Roman" w:cs="Times New Roman"/>
                <w:b/>
                <w:color w:val="000000"/>
              </w:rPr>
              <w:t>кт</w:t>
            </w:r>
          </w:p>
        </w:tc>
        <w:tc>
          <w:tcPr>
            <w:tcW w:w="6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C8"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color w:val="000000"/>
              </w:rPr>
              <w:t> Щороку в нашому місті проходять різні культурні масові заходи: виставки, фестивалі, ярмарки,</w:t>
            </w:r>
            <w:r>
              <w:rPr>
                <w:rFonts w:ascii="Times New Roman" w:eastAsia="Times New Roman" w:hAnsi="Times New Roman" w:cs="Times New Roman"/>
                <w:color w:val="000000"/>
              </w:rPr>
              <w:t xml:space="preserve"> в тому числі товаровиробників, тощо. Так, наприклад,  план заходів відділу культури Менської міської ради на 2021 рік складається із 110 заходів. Наймасовішими з них є: Троїцький ярмарок, фестиваль гончарства «Куманець», фестиваль сучасної музики «Люмена»</w:t>
            </w:r>
            <w:r>
              <w:rPr>
                <w:rFonts w:ascii="Times New Roman" w:eastAsia="Times New Roman" w:hAnsi="Times New Roman" w:cs="Times New Roman"/>
                <w:color w:val="000000"/>
              </w:rPr>
              <w:t xml:space="preserve">, еко-фестиваль «Медовуха-фест», спортивно-розважальний фестиваль «Богатир-фест ім. Т. Кореня». Крім того, проводяться традиційні місцеві, серед них: фестиваль Різдвяних Вертепів, Водохреща, Масляна, свято Івана Купала, День міста, День Незалежності, День </w:t>
            </w:r>
            <w:r>
              <w:rPr>
                <w:rFonts w:ascii="Times New Roman" w:eastAsia="Times New Roman" w:hAnsi="Times New Roman" w:cs="Times New Roman"/>
                <w:color w:val="000000"/>
              </w:rPr>
              <w:t>Святого Миколая та Новий рік. </w:t>
            </w:r>
          </w:p>
          <w:p w14:paraId="000000C9"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Разом із традиційними загальноміськими заходами, що вже започатковані, в найближчому майбутньому  планується розширити фестивалі або тематичні свята, які будуть прив’язані з місцевими товаровиробниками. </w:t>
            </w:r>
          </w:p>
          <w:p w14:paraId="000000CA"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Це дасть змогу місцев</w:t>
            </w:r>
            <w:r>
              <w:rPr>
                <w:rFonts w:ascii="Times New Roman" w:eastAsia="Times New Roman" w:hAnsi="Times New Roman" w:cs="Times New Roman"/>
                <w:color w:val="000000"/>
              </w:rPr>
              <w:t>ому бізнесу (товаровиробникам, закладам ресторанного та готельного господарства) показати свою продукцію та збільшити обсяги її продажу принаймні на 10 %.</w:t>
            </w:r>
          </w:p>
          <w:p w14:paraId="000000CB"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Крім того, маючи суттєвий туристичний потенціал, громада, поки що не має маркетингового інструментарі</w:t>
            </w:r>
            <w:r>
              <w:rPr>
                <w:rFonts w:ascii="Times New Roman" w:eastAsia="Times New Roman" w:hAnsi="Times New Roman" w:cs="Times New Roman"/>
                <w:color w:val="000000"/>
              </w:rPr>
              <w:t>ю для залучення туристів, у якості якого могли б виступити спеціальні масові заходи. </w:t>
            </w:r>
          </w:p>
          <w:p w14:paraId="000000CC"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Шляхом вирішення проблеми громада розглядає створення візуально привабливих  комерційно-розважальних просторів із розбірним сценічним комплексом в населених пунктах грома</w:t>
            </w:r>
            <w:r>
              <w:rPr>
                <w:rFonts w:ascii="Times New Roman" w:eastAsia="Times New Roman" w:hAnsi="Times New Roman" w:cs="Times New Roman"/>
                <w:color w:val="000000"/>
              </w:rPr>
              <w:t xml:space="preserve">ди, як можливість для стимулювання розвитку торгівлі, громадського харчування і локальних ініціатив навколо туризму. Зацікавленість відвідувачів і мешканців у локальних товарах стимулюватиме виробників до розвитку, таким чином формуючи попит та пропозицію </w:t>
            </w:r>
            <w:r>
              <w:rPr>
                <w:rFonts w:ascii="Times New Roman" w:eastAsia="Times New Roman" w:hAnsi="Times New Roman" w:cs="Times New Roman"/>
                <w:color w:val="000000"/>
              </w:rPr>
              <w:t>на товари і підвищуючи конкурентоспроможність продукції. </w:t>
            </w:r>
          </w:p>
        </w:tc>
      </w:tr>
      <w:tr w:rsidR="00BA2145" w14:paraId="7D5385A7" w14:textId="77777777">
        <w:tc>
          <w:tcPr>
            <w:tcW w:w="35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CD"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7. Доцільність про</w:t>
            </w:r>
            <w:r>
              <w:rPr>
                <w:b/>
              </w:rPr>
              <w:t>є</w:t>
            </w:r>
            <w:r>
              <w:rPr>
                <w:rFonts w:ascii="Times New Roman" w:eastAsia="Times New Roman" w:hAnsi="Times New Roman" w:cs="Times New Roman"/>
                <w:b/>
                <w:color w:val="000000"/>
              </w:rPr>
              <w:t>кту</w:t>
            </w:r>
          </w:p>
        </w:tc>
        <w:tc>
          <w:tcPr>
            <w:tcW w:w="6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CE"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Реалізація проєкту створить умови для </w:t>
            </w:r>
            <w:proofErr w:type="spellStart"/>
            <w:r>
              <w:rPr>
                <w:rFonts w:ascii="Times New Roman" w:eastAsia="Times New Roman" w:hAnsi="Times New Roman" w:cs="Times New Roman"/>
                <w:color w:val="000000"/>
              </w:rPr>
              <w:t>самозайнятості</w:t>
            </w:r>
            <w:proofErr w:type="spellEnd"/>
            <w:r>
              <w:rPr>
                <w:rFonts w:ascii="Times New Roman" w:eastAsia="Times New Roman" w:hAnsi="Times New Roman" w:cs="Times New Roman"/>
                <w:color w:val="000000"/>
              </w:rPr>
              <w:t xml:space="preserve"> населення, стимулюватиме існуючий бізнес, допоможе розвитку внутрішнього споживчого ринку, значно </w:t>
            </w:r>
            <w:r>
              <w:rPr>
                <w:rFonts w:ascii="Times New Roman" w:eastAsia="Times New Roman" w:hAnsi="Times New Roman" w:cs="Times New Roman"/>
                <w:color w:val="000000"/>
              </w:rPr>
              <w:lastRenderedPageBreak/>
              <w:t>покращить умови проведення дозвілля для місцевого населення.</w:t>
            </w:r>
          </w:p>
          <w:p w14:paraId="000000CF"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Проєкт також може стати одним з перших крокі</w:t>
            </w:r>
            <w:r>
              <w:rPr>
                <w:rFonts w:ascii="Times New Roman" w:eastAsia="Times New Roman" w:hAnsi="Times New Roman" w:cs="Times New Roman"/>
                <w:color w:val="000000"/>
              </w:rPr>
              <w:t>в у напрямку створення туристичної привабливості території через організацію та проведення масових заходів.</w:t>
            </w:r>
          </w:p>
        </w:tc>
      </w:tr>
      <w:tr w:rsidR="00BA2145" w14:paraId="083B4E5C" w14:textId="77777777">
        <w:trPr>
          <w:trHeight w:val="4859"/>
        </w:trPr>
        <w:tc>
          <w:tcPr>
            <w:tcW w:w="35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0"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lastRenderedPageBreak/>
              <w:t>8. Опис про</w:t>
            </w:r>
            <w:r>
              <w:rPr>
                <w:b/>
              </w:rPr>
              <w:t>є</w:t>
            </w:r>
            <w:r>
              <w:rPr>
                <w:rFonts w:ascii="Times New Roman" w:eastAsia="Times New Roman" w:hAnsi="Times New Roman" w:cs="Times New Roman"/>
                <w:b/>
                <w:color w:val="000000"/>
              </w:rPr>
              <w:t>кту</w:t>
            </w:r>
          </w:p>
        </w:tc>
        <w:tc>
          <w:tcPr>
            <w:tcW w:w="6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1"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color w:val="000000"/>
              </w:rPr>
              <w:t>На даний час в громаді уже придбані торгівельні палатки – 24 шт.</w:t>
            </w:r>
            <w:r>
              <w:t xml:space="preserve"> </w:t>
            </w:r>
            <w:r>
              <w:rPr>
                <w:rFonts w:ascii="Times New Roman" w:eastAsia="Times New Roman" w:hAnsi="Times New Roman" w:cs="Times New Roman"/>
                <w:color w:val="000000"/>
              </w:rPr>
              <w:t>В рамках проєкту передбачається  закупівля 24 столів для торгівель</w:t>
            </w:r>
            <w:r>
              <w:rPr>
                <w:rFonts w:ascii="Times New Roman" w:eastAsia="Times New Roman" w:hAnsi="Times New Roman" w:cs="Times New Roman"/>
                <w:color w:val="000000"/>
              </w:rPr>
              <w:t xml:space="preserve">них палаток довжиною 2,0м, розкладних лавок - 24шт ( довжиною 1,8м), 1 сцени для проведення заходів з комплектуючими до неї (3 обертаючі голови для освітлення, 1 генератор туману, цифровий </w:t>
            </w:r>
            <w:proofErr w:type="spellStart"/>
            <w:r>
              <w:rPr>
                <w:rFonts w:ascii="Times New Roman" w:eastAsia="Times New Roman" w:hAnsi="Times New Roman" w:cs="Times New Roman"/>
                <w:color w:val="000000"/>
              </w:rPr>
              <w:t>мікшерний</w:t>
            </w:r>
            <w:proofErr w:type="spellEnd"/>
            <w:r>
              <w:rPr>
                <w:rFonts w:ascii="Times New Roman" w:eastAsia="Times New Roman" w:hAnsi="Times New Roman" w:cs="Times New Roman"/>
                <w:color w:val="000000"/>
              </w:rPr>
              <w:t xml:space="preserve"> пульт),  5 </w:t>
            </w:r>
            <w:proofErr w:type="spellStart"/>
            <w:r>
              <w:rPr>
                <w:rFonts w:ascii="Times New Roman" w:eastAsia="Times New Roman" w:hAnsi="Times New Roman" w:cs="Times New Roman"/>
                <w:color w:val="000000"/>
              </w:rPr>
              <w:t>біотуалетів</w:t>
            </w:r>
            <w:proofErr w:type="spellEnd"/>
            <w:r>
              <w:rPr>
                <w:rFonts w:ascii="Times New Roman" w:eastAsia="Times New Roman" w:hAnsi="Times New Roman" w:cs="Times New Roman"/>
                <w:color w:val="000000"/>
              </w:rPr>
              <w:t xml:space="preserve"> вуличних та 1 </w:t>
            </w:r>
            <w:proofErr w:type="spellStart"/>
            <w:r>
              <w:rPr>
                <w:rFonts w:ascii="Times New Roman" w:eastAsia="Times New Roman" w:hAnsi="Times New Roman" w:cs="Times New Roman"/>
                <w:color w:val="000000"/>
              </w:rPr>
              <w:t>біотуалет</w:t>
            </w:r>
            <w:proofErr w:type="spellEnd"/>
            <w:r>
              <w:rPr>
                <w:rFonts w:ascii="Times New Roman" w:eastAsia="Times New Roman" w:hAnsi="Times New Roman" w:cs="Times New Roman"/>
                <w:color w:val="000000"/>
              </w:rPr>
              <w:t xml:space="preserve"> для людей </w:t>
            </w:r>
            <w:r>
              <w:rPr>
                <w:rFonts w:ascii="Times New Roman" w:eastAsia="Times New Roman" w:hAnsi="Times New Roman" w:cs="Times New Roman"/>
                <w:color w:val="000000"/>
              </w:rPr>
              <w:t xml:space="preserve">з обмеженими можливостями. Також планується придбати 1 генератор бензиновий (10кВт),  4 контейнери пластикові (240л), 5 контейнерів пластикових (1100л), павільйону сад намет - 1шт, комплекту меблів BEE </w:t>
            </w:r>
            <w:proofErr w:type="spellStart"/>
            <w:r>
              <w:rPr>
                <w:rFonts w:ascii="Times New Roman" w:eastAsia="Times New Roman" w:hAnsi="Times New Roman" w:cs="Times New Roman"/>
                <w:color w:val="000000"/>
              </w:rPr>
              <w:t>Garden</w:t>
            </w:r>
            <w:proofErr w:type="spellEnd"/>
            <w:r>
              <w:rPr>
                <w:rFonts w:ascii="Times New Roman" w:eastAsia="Times New Roman" w:hAnsi="Times New Roman" w:cs="Times New Roman"/>
                <w:color w:val="000000"/>
              </w:rPr>
              <w:t xml:space="preserve"> - 2шт.</w:t>
            </w:r>
          </w:p>
          <w:p w14:paraId="000000D2"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color w:val="000000"/>
              </w:rPr>
              <w:t> На даний час у штаті КЗ “Менський будин</w:t>
            </w:r>
            <w:r>
              <w:rPr>
                <w:rFonts w:ascii="Times New Roman" w:eastAsia="Times New Roman" w:hAnsi="Times New Roman" w:cs="Times New Roman"/>
                <w:color w:val="000000"/>
              </w:rPr>
              <w:t>ок культури”  - є зайнята посада звукорежисера, який  працюватиме із закупленою музичною апаратурою, що буде передана на баланс відділу культури Менської міської ради. Мобільна сцена буде знаходитись на балансі КП “Менакомунпослуга”, працівники якого будут</w:t>
            </w:r>
            <w:r>
              <w:rPr>
                <w:rFonts w:ascii="Times New Roman" w:eastAsia="Times New Roman" w:hAnsi="Times New Roman" w:cs="Times New Roman"/>
                <w:color w:val="000000"/>
              </w:rPr>
              <w:t>ь відповідальні за її збереження, монтаж, демонтаж та транспортування. У період між проведенням фестивалів та ярмарків у громаді планується на договірних засадах здавати</w:t>
            </w:r>
            <w:r>
              <w:t xml:space="preserve"> </w:t>
            </w:r>
            <w:r>
              <w:rPr>
                <w:rFonts w:ascii="Times New Roman" w:eastAsia="Times New Roman" w:hAnsi="Times New Roman" w:cs="Times New Roman"/>
                <w:color w:val="000000"/>
              </w:rPr>
              <w:t xml:space="preserve">мобільну сцену з апаратурою, торгівельними палатками з комплектуючими до них, </w:t>
            </w:r>
            <w:proofErr w:type="spellStart"/>
            <w:r>
              <w:rPr>
                <w:rFonts w:ascii="Times New Roman" w:eastAsia="Times New Roman" w:hAnsi="Times New Roman" w:cs="Times New Roman"/>
                <w:color w:val="000000"/>
              </w:rPr>
              <w:t>біотуале</w:t>
            </w:r>
            <w:r>
              <w:rPr>
                <w:rFonts w:ascii="Times New Roman" w:eastAsia="Times New Roman" w:hAnsi="Times New Roman" w:cs="Times New Roman"/>
                <w:color w:val="000000"/>
              </w:rPr>
              <w:t>тами</w:t>
            </w:r>
            <w:proofErr w:type="spellEnd"/>
            <w:r>
              <w:rPr>
                <w:rFonts w:ascii="Times New Roman" w:eastAsia="Times New Roman" w:hAnsi="Times New Roman" w:cs="Times New Roman"/>
                <w:color w:val="000000"/>
              </w:rPr>
              <w:t xml:space="preserve"> та пластиковими контейнерами (всього комерційно-розважального комплексу) в оренду іншим громадам. В інший період мобільна сцена буде зберігатись на території КП “Менакомунпослуга”.</w:t>
            </w:r>
          </w:p>
        </w:tc>
      </w:tr>
      <w:tr w:rsidR="00BA2145" w14:paraId="6639C81B" w14:textId="77777777">
        <w:tc>
          <w:tcPr>
            <w:tcW w:w="35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3"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9. Ключові етапи реалізації про</w:t>
            </w:r>
            <w:r>
              <w:rPr>
                <w:b/>
              </w:rPr>
              <w:t>є</w:t>
            </w:r>
            <w:r>
              <w:rPr>
                <w:rFonts w:ascii="Times New Roman" w:eastAsia="Times New Roman" w:hAnsi="Times New Roman" w:cs="Times New Roman"/>
                <w:b/>
                <w:color w:val="000000"/>
              </w:rPr>
              <w:t>кту</w:t>
            </w:r>
          </w:p>
        </w:tc>
        <w:tc>
          <w:tcPr>
            <w:tcW w:w="6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4"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Основними етапами реалізації проєкту є:</w:t>
            </w:r>
          </w:p>
          <w:p w14:paraId="000000D5"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Підготовчий</w:t>
            </w:r>
          </w:p>
          <w:p w14:paraId="000000D6"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Організаційний</w:t>
            </w:r>
          </w:p>
          <w:p w14:paraId="000000D7"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Завершальний</w:t>
            </w:r>
          </w:p>
        </w:tc>
      </w:tr>
      <w:tr w:rsidR="00BA2145" w14:paraId="51BEA5D9" w14:textId="77777777">
        <w:tc>
          <w:tcPr>
            <w:tcW w:w="35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8"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10. Заходи про</w:t>
            </w:r>
            <w:r>
              <w:rPr>
                <w:b/>
              </w:rPr>
              <w:t>є</w:t>
            </w:r>
            <w:r>
              <w:rPr>
                <w:rFonts w:ascii="Times New Roman" w:eastAsia="Times New Roman" w:hAnsi="Times New Roman" w:cs="Times New Roman"/>
                <w:b/>
                <w:color w:val="000000"/>
              </w:rPr>
              <w:t>кту</w:t>
            </w:r>
          </w:p>
        </w:tc>
        <w:tc>
          <w:tcPr>
            <w:tcW w:w="6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D9"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Етап 1. Підготовчий</w:t>
            </w:r>
          </w:p>
          <w:p w14:paraId="000000DA" w14:textId="77777777" w:rsidR="00BA2145" w:rsidRDefault="00DA7796">
            <w:pPr>
              <w:spacing w:after="0" w:line="240" w:lineRule="auto"/>
              <w:ind w:hanging="720"/>
              <w:rPr>
                <w:rFonts w:ascii="Times New Roman" w:eastAsia="Times New Roman" w:hAnsi="Times New Roman" w:cs="Times New Roman"/>
              </w:rPr>
            </w:pPr>
            <w:r>
              <w:rPr>
                <w:rFonts w:ascii="Times New Roman" w:eastAsia="Times New Roman" w:hAnsi="Times New Roman" w:cs="Times New Roman"/>
                <w:color w:val="000000"/>
              </w:rPr>
              <w:t>1.1</w:t>
            </w:r>
            <w:r>
              <w:rPr>
                <w:rFonts w:ascii="Times New Roman" w:eastAsia="Times New Roman" w:hAnsi="Times New Roman" w:cs="Times New Roman"/>
                <w:color w:val="000000"/>
                <w:highlight w:val="yellow"/>
              </w:rPr>
              <w:t xml:space="preserve">.  </w:t>
            </w:r>
            <w:r>
              <w:rPr>
                <w:rFonts w:ascii="Times New Roman" w:eastAsia="Times New Roman" w:hAnsi="Times New Roman" w:cs="Times New Roman"/>
                <w:color w:val="000000"/>
              </w:rPr>
              <w:t> 1.1. Провести засідання Робочої групи з місцевого економічного розвитку</w:t>
            </w:r>
          </w:p>
          <w:p w14:paraId="000000DB"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1.2. Затвердити Програму місцевого економічного розвитку </w:t>
            </w:r>
            <w:r>
              <w:rPr>
                <w:rFonts w:ascii="Times New Roman" w:eastAsia="Times New Roman" w:hAnsi="Times New Roman" w:cs="Times New Roman"/>
                <w:color w:val="000000"/>
              </w:rPr>
              <w:t>Менської ТГ та План дій з її впровадження</w:t>
            </w:r>
          </w:p>
          <w:p w14:paraId="000000DC"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1.3. Прийняти рішення про реалізацію про</w:t>
            </w:r>
            <w:r>
              <w:t>є</w:t>
            </w:r>
            <w:r>
              <w:rPr>
                <w:rFonts w:ascii="Times New Roman" w:eastAsia="Times New Roman" w:hAnsi="Times New Roman" w:cs="Times New Roman"/>
                <w:color w:val="000000"/>
              </w:rPr>
              <w:t>кту в рамках компоненту «Місцевий економічний розвиток» Програми DOBRE</w:t>
            </w:r>
          </w:p>
          <w:p w14:paraId="000000DD"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1.4. Підготувати заявку до Програми DOBRE про підтримку про</w:t>
            </w:r>
            <w:r>
              <w:t>є</w:t>
            </w:r>
            <w:r>
              <w:rPr>
                <w:rFonts w:ascii="Times New Roman" w:eastAsia="Times New Roman" w:hAnsi="Times New Roman" w:cs="Times New Roman"/>
                <w:color w:val="000000"/>
              </w:rPr>
              <w:t>кту та його співфінансування</w:t>
            </w:r>
          </w:p>
          <w:p w14:paraId="000000DE"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1.5. Підготувати про</w:t>
            </w:r>
            <w:r>
              <w:t>є</w:t>
            </w:r>
            <w:r>
              <w:rPr>
                <w:rFonts w:ascii="Times New Roman" w:eastAsia="Times New Roman" w:hAnsi="Times New Roman" w:cs="Times New Roman"/>
                <w:color w:val="000000"/>
              </w:rPr>
              <w:t>кт</w:t>
            </w:r>
            <w:r>
              <w:t xml:space="preserve"> </w:t>
            </w:r>
            <w:r>
              <w:rPr>
                <w:rFonts w:ascii="Times New Roman" w:eastAsia="Times New Roman" w:hAnsi="Times New Roman" w:cs="Times New Roman"/>
                <w:color w:val="000000"/>
              </w:rPr>
              <w:t>рішення на сесію Менської міської ради про виділення співфінансування на реалізацію проєкту </w:t>
            </w:r>
          </w:p>
          <w:p w14:paraId="000000DF"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lastRenderedPageBreak/>
              <w:t>1.6. Сформувати Робочу групу з реалізації проєкту</w:t>
            </w:r>
          </w:p>
          <w:p w14:paraId="000000E0"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1.7. Висвітлити на веб-сайті громади проєкт благоустрою  для ознайомлення мешканців, провести збір зауважень та п</w:t>
            </w:r>
            <w:r>
              <w:rPr>
                <w:rFonts w:ascii="Times New Roman" w:eastAsia="Times New Roman" w:hAnsi="Times New Roman" w:cs="Times New Roman"/>
                <w:color w:val="000000"/>
              </w:rPr>
              <w:t>ропозицій</w:t>
            </w:r>
          </w:p>
          <w:p w14:paraId="000000E1"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Виконавці заходів: Робоча група з МЕР Менської ТГ</w:t>
            </w:r>
          </w:p>
          <w:p w14:paraId="000000E2"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Етап 2. Впровадження про</w:t>
            </w:r>
            <w:r>
              <w:rPr>
                <w:b/>
              </w:rPr>
              <w:t>є</w:t>
            </w:r>
            <w:r>
              <w:rPr>
                <w:rFonts w:ascii="Times New Roman" w:eastAsia="Times New Roman" w:hAnsi="Times New Roman" w:cs="Times New Roman"/>
                <w:b/>
                <w:color w:val="000000"/>
              </w:rPr>
              <w:t>кту</w:t>
            </w:r>
          </w:p>
          <w:p w14:paraId="000000E3" w14:textId="77777777" w:rsidR="00BA2145" w:rsidRDefault="00DA7796">
            <w:pPr>
              <w:spacing w:after="0" w:line="240" w:lineRule="auto"/>
              <w:ind w:left="-2"/>
              <w:rPr>
                <w:rFonts w:ascii="Times New Roman" w:eastAsia="Times New Roman" w:hAnsi="Times New Roman" w:cs="Times New Roman"/>
              </w:rPr>
            </w:pPr>
            <w:r>
              <w:rPr>
                <w:rFonts w:ascii="Times New Roman" w:eastAsia="Times New Roman" w:hAnsi="Times New Roman" w:cs="Times New Roman"/>
                <w:color w:val="000000"/>
              </w:rPr>
              <w:t>2.1. Підготувати технічний опис предметів закупівлі</w:t>
            </w:r>
          </w:p>
          <w:p w14:paraId="000000E4" w14:textId="77777777" w:rsidR="00BA2145" w:rsidRDefault="00DA7796">
            <w:pPr>
              <w:spacing w:after="0" w:line="240" w:lineRule="auto"/>
              <w:ind w:left="-2"/>
              <w:rPr>
                <w:rFonts w:ascii="Times New Roman" w:eastAsia="Times New Roman" w:hAnsi="Times New Roman" w:cs="Times New Roman"/>
              </w:rPr>
            </w:pPr>
            <w:r>
              <w:rPr>
                <w:rFonts w:ascii="Times New Roman" w:eastAsia="Times New Roman" w:hAnsi="Times New Roman" w:cs="Times New Roman"/>
                <w:color w:val="000000"/>
              </w:rPr>
              <w:t>2.2. Надіслати технічний опис предметів закупівлі виробникам/продавцям обладнання, що буде закуповуватись громадою</w:t>
            </w:r>
          </w:p>
          <w:p w14:paraId="000000E5" w14:textId="77777777" w:rsidR="00BA2145" w:rsidRDefault="00DA7796">
            <w:pPr>
              <w:spacing w:after="0" w:line="240" w:lineRule="auto"/>
              <w:ind w:left="-2"/>
              <w:rPr>
                <w:rFonts w:ascii="Times New Roman" w:eastAsia="Times New Roman" w:hAnsi="Times New Roman" w:cs="Times New Roman"/>
              </w:rPr>
            </w:pPr>
            <w:r>
              <w:rPr>
                <w:rFonts w:ascii="Times New Roman" w:eastAsia="Times New Roman" w:hAnsi="Times New Roman" w:cs="Times New Roman"/>
                <w:color w:val="000000"/>
              </w:rPr>
              <w:t>2.3. Провести тендерну процедуру закупівлі обладнання (в разі закупівлі громадою)</w:t>
            </w:r>
          </w:p>
          <w:p w14:paraId="000000E6" w14:textId="77777777" w:rsidR="00BA2145" w:rsidRDefault="00DA7796">
            <w:pPr>
              <w:spacing w:after="0" w:line="240" w:lineRule="auto"/>
              <w:ind w:left="-2"/>
              <w:rPr>
                <w:rFonts w:ascii="Times New Roman" w:eastAsia="Times New Roman" w:hAnsi="Times New Roman" w:cs="Times New Roman"/>
              </w:rPr>
            </w:pPr>
            <w:r>
              <w:rPr>
                <w:rFonts w:ascii="Times New Roman" w:eastAsia="Times New Roman" w:hAnsi="Times New Roman" w:cs="Times New Roman"/>
                <w:color w:val="000000"/>
              </w:rPr>
              <w:t>2.4. Узгодити і укласти із переможцями тендеру Договір на закупівлю обладнання (в разі закупівлі громадою)</w:t>
            </w:r>
          </w:p>
          <w:p w14:paraId="000000E7" w14:textId="77777777" w:rsidR="00BA2145" w:rsidRDefault="00DA7796">
            <w:pPr>
              <w:spacing w:after="0" w:line="240" w:lineRule="auto"/>
              <w:ind w:left="-2"/>
              <w:rPr>
                <w:rFonts w:ascii="Times New Roman" w:eastAsia="Times New Roman" w:hAnsi="Times New Roman" w:cs="Times New Roman"/>
              </w:rPr>
            </w:pPr>
            <w:r>
              <w:rPr>
                <w:rFonts w:ascii="Times New Roman" w:eastAsia="Times New Roman" w:hAnsi="Times New Roman" w:cs="Times New Roman"/>
                <w:color w:val="000000"/>
              </w:rPr>
              <w:t>2.5. Взяти на баланс закуплене обладнання</w:t>
            </w:r>
          </w:p>
          <w:p w14:paraId="000000E8" w14:textId="77777777" w:rsidR="00BA2145" w:rsidRDefault="00DA7796">
            <w:pPr>
              <w:spacing w:after="0" w:line="240" w:lineRule="auto"/>
              <w:ind w:left="-2"/>
              <w:rPr>
                <w:rFonts w:ascii="Times New Roman" w:eastAsia="Times New Roman" w:hAnsi="Times New Roman" w:cs="Times New Roman"/>
              </w:rPr>
            </w:pPr>
            <w:r>
              <w:rPr>
                <w:rFonts w:ascii="Times New Roman" w:eastAsia="Times New Roman" w:hAnsi="Times New Roman" w:cs="Times New Roman"/>
                <w:color w:val="000000"/>
              </w:rPr>
              <w:t>2.6. Розробити та затверд</w:t>
            </w:r>
            <w:r>
              <w:rPr>
                <w:rFonts w:ascii="Times New Roman" w:eastAsia="Times New Roman" w:hAnsi="Times New Roman" w:cs="Times New Roman"/>
                <w:color w:val="000000"/>
              </w:rPr>
              <w:t xml:space="preserve">ити календар </w:t>
            </w:r>
            <w:proofErr w:type="spellStart"/>
            <w:r>
              <w:rPr>
                <w:rFonts w:ascii="Times New Roman" w:eastAsia="Times New Roman" w:hAnsi="Times New Roman" w:cs="Times New Roman"/>
                <w:color w:val="000000"/>
              </w:rPr>
              <w:t>подієвих</w:t>
            </w:r>
            <w:proofErr w:type="spellEnd"/>
            <w:r>
              <w:rPr>
                <w:rFonts w:ascii="Times New Roman" w:eastAsia="Times New Roman" w:hAnsi="Times New Roman" w:cs="Times New Roman"/>
                <w:color w:val="000000"/>
              </w:rPr>
              <w:t xml:space="preserve"> заходів Менської територіальної громади</w:t>
            </w:r>
          </w:p>
          <w:p w14:paraId="000000E9" w14:textId="77777777" w:rsidR="00BA2145" w:rsidRDefault="00DA7796">
            <w:pPr>
              <w:spacing w:after="0" w:line="240" w:lineRule="auto"/>
              <w:ind w:left="-2"/>
              <w:rPr>
                <w:rFonts w:ascii="Times New Roman" w:eastAsia="Times New Roman" w:hAnsi="Times New Roman" w:cs="Times New Roman"/>
              </w:rPr>
            </w:pPr>
            <w:r>
              <w:rPr>
                <w:rFonts w:ascii="Times New Roman" w:eastAsia="Times New Roman" w:hAnsi="Times New Roman" w:cs="Times New Roman"/>
                <w:b/>
                <w:color w:val="000000"/>
              </w:rPr>
              <w:t>Виконавці заходів: Робоча група з МЕР Менської ТГ спільно з відділом культури, КП “Менакомунпослуга”  та місцевими підприємцями</w:t>
            </w:r>
          </w:p>
          <w:p w14:paraId="000000EA"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Етап 3. Завершальний</w:t>
            </w:r>
          </w:p>
          <w:p w14:paraId="000000EB"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3.1. Провести урочисте відкриття, фестиваль</w:t>
            </w:r>
          </w:p>
          <w:p w14:paraId="000000EC"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3</w:t>
            </w:r>
            <w:r>
              <w:rPr>
                <w:rFonts w:ascii="Times New Roman" w:eastAsia="Times New Roman" w:hAnsi="Times New Roman" w:cs="Times New Roman"/>
                <w:color w:val="000000"/>
              </w:rPr>
              <w:t>.2. Підготувати звіт про реалізацію про</w:t>
            </w:r>
            <w:r>
              <w:t>є</w:t>
            </w:r>
            <w:r>
              <w:rPr>
                <w:rFonts w:ascii="Times New Roman" w:eastAsia="Times New Roman" w:hAnsi="Times New Roman" w:cs="Times New Roman"/>
                <w:color w:val="000000"/>
              </w:rPr>
              <w:t>кту</w:t>
            </w:r>
          </w:p>
          <w:p w14:paraId="000000ED"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Виконавці заходів: Міська рада Менської ТГ</w:t>
            </w:r>
          </w:p>
        </w:tc>
      </w:tr>
      <w:tr w:rsidR="00BA2145" w14:paraId="19ED6135" w14:textId="77777777">
        <w:tc>
          <w:tcPr>
            <w:tcW w:w="35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E"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lastRenderedPageBreak/>
              <w:t>11. Очікувані результати від реалізації про</w:t>
            </w:r>
            <w:r>
              <w:rPr>
                <w:b/>
              </w:rPr>
              <w:t>є</w:t>
            </w:r>
            <w:r>
              <w:rPr>
                <w:rFonts w:ascii="Times New Roman" w:eastAsia="Times New Roman" w:hAnsi="Times New Roman" w:cs="Times New Roman"/>
                <w:b/>
                <w:color w:val="000000"/>
              </w:rPr>
              <w:t>кту</w:t>
            </w:r>
          </w:p>
        </w:tc>
        <w:tc>
          <w:tcPr>
            <w:tcW w:w="6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EF"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1. Створені умови для проведення фестивалів, ярмарок  та культурного дозвілля мешканців громади та гостей. </w:t>
            </w:r>
          </w:p>
          <w:p w14:paraId="000000F0"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2.Створені умови для збільшення споживачів: </w:t>
            </w:r>
          </w:p>
          <w:p w14:paraId="000000F1"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місцевого бізнесу (виробників хлібобулочних виробів, молочної продукції, безалкогольних напоїв, одягу, взуття, будівельних матеріалів),  закладів ресторанного господарства, об’єктів, вирощеної продукції на приса</w:t>
            </w:r>
            <w:r>
              <w:rPr>
                <w:rFonts w:ascii="Times New Roman" w:eastAsia="Times New Roman" w:hAnsi="Times New Roman" w:cs="Times New Roman"/>
                <w:color w:val="000000"/>
              </w:rPr>
              <w:t>дибних ділянках  - овочів, фруктів, ягід.</w:t>
            </w:r>
          </w:p>
          <w:p w14:paraId="000000F2"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3. Популяризація місцевих товаровиробників.</w:t>
            </w:r>
          </w:p>
          <w:p w14:paraId="000000F3"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4. Збільшення обсягів реалізації товарів і послуг місцевого бізнесу до 10%.  </w:t>
            </w:r>
          </w:p>
        </w:tc>
      </w:tr>
      <w:tr w:rsidR="00BA2145" w14:paraId="42B6ECE5" w14:textId="77777777">
        <w:tc>
          <w:tcPr>
            <w:tcW w:w="35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F4"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12. Графік реалізації про</w:t>
            </w:r>
            <w:r>
              <w:rPr>
                <w:b/>
              </w:rPr>
              <w:t>є</w:t>
            </w:r>
            <w:r>
              <w:rPr>
                <w:rFonts w:ascii="Times New Roman" w:eastAsia="Times New Roman" w:hAnsi="Times New Roman" w:cs="Times New Roman"/>
                <w:b/>
                <w:color w:val="000000"/>
              </w:rPr>
              <w:t>кту і його тривалість</w:t>
            </w:r>
          </w:p>
        </w:tc>
        <w:tc>
          <w:tcPr>
            <w:tcW w:w="6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F5"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Тривалість проєкту 6-8 місяців.   </w:t>
            </w:r>
          </w:p>
          <w:p w14:paraId="000000F6" w14:textId="77777777" w:rsidR="00BA2145" w:rsidRDefault="00BA2145">
            <w:pPr>
              <w:spacing w:after="0" w:line="240" w:lineRule="auto"/>
              <w:rPr>
                <w:rFonts w:ascii="Times New Roman" w:eastAsia="Times New Roman" w:hAnsi="Times New Roman" w:cs="Times New Roman"/>
              </w:rPr>
            </w:pPr>
          </w:p>
        </w:tc>
      </w:tr>
      <w:tr w:rsidR="00BA2145" w14:paraId="7EAAE155" w14:textId="77777777">
        <w:trPr>
          <w:trHeight w:val="3393"/>
        </w:trPr>
        <w:tc>
          <w:tcPr>
            <w:tcW w:w="35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F7"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13. Не</w:t>
            </w:r>
            <w:r>
              <w:rPr>
                <w:rFonts w:ascii="Times New Roman" w:eastAsia="Times New Roman" w:hAnsi="Times New Roman" w:cs="Times New Roman"/>
                <w:b/>
                <w:color w:val="000000"/>
              </w:rPr>
              <w:t>обхідні фінансові ресурси, тис. грн.</w:t>
            </w:r>
          </w:p>
        </w:tc>
        <w:tc>
          <w:tcPr>
            <w:tcW w:w="6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0F8"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Загальна вартість бюджету про</w:t>
            </w:r>
            <w:r>
              <w:t>є</w:t>
            </w:r>
            <w:r>
              <w:rPr>
                <w:rFonts w:ascii="Times New Roman" w:eastAsia="Times New Roman" w:hAnsi="Times New Roman" w:cs="Times New Roman"/>
                <w:color w:val="000000"/>
              </w:rPr>
              <w:t xml:space="preserve">кту 830,00 тис. грн. в </w:t>
            </w:r>
            <w:proofErr w:type="spellStart"/>
            <w:r>
              <w:rPr>
                <w:rFonts w:ascii="Times New Roman" w:eastAsia="Times New Roman" w:hAnsi="Times New Roman" w:cs="Times New Roman"/>
                <w:color w:val="000000"/>
              </w:rPr>
              <w:t>т.ч</w:t>
            </w:r>
            <w:proofErr w:type="spellEnd"/>
            <w:r>
              <w:rPr>
                <w:rFonts w:ascii="Times New Roman" w:eastAsia="Times New Roman" w:hAnsi="Times New Roman" w:cs="Times New Roman"/>
                <w:color w:val="000000"/>
              </w:rPr>
              <w:t>.:</w:t>
            </w:r>
          </w:p>
          <w:p w14:paraId="000000F9"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 придбання 1 мобільної сцени (розміром 10х8х6 м. ) з комплектацією (обертаючі голови для освітлення (3шт), генератор туману, цифровий </w:t>
            </w:r>
            <w:proofErr w:type="spellStart"/>
            <w:r>
              <w:rPr>
                <w:rFonts w:ascii="Times New Roman" w:eastAsia="Times New Roman" w:hAnsi="Times New Roman" w:cs="Times New Roman"/>
                <w:color w:val="000000"/>
              </w:rPr>
              <w:t>мікшерний</w:t>
            </w:r>
            <w:proofErr w:type="spellEnd"/>
            <w:r>
              <w:rPr>
                <w:rFonts w:ascii="Times New Roman" w:eastAsia="Times New Roman" w:hAnsi="Times New Roman" w:cs="Times New Roman"/>
                <w:color w:val="000000"/>
              </w:rPr>
              <w:t xml:space="preserve"> пульт, тканинні</w:t>
            </w:r>
            <w:r>
              <w:rPr>
                <w:rFonts w:ascii="Times New Roman" w:eastAsia="Times New Roman" w:hAnsi="Times New Roman" w:cs="Times New Roman"/>
                <w:color w:val="000000"/>
              </w:rPr>
              <w:t xml:space="preserve"> елементи сцени) – 580 </w:t>
            </w:r>
            <w:proofErr w:type="spellStart"/>
            <w:r>
              <w:rPr>
                <w:rFonts w:ascii="Times New Roman" w:eastAsia="Times New Roman" w:hAnsi="Times New Roman" w:cs="Times New Roman"/>
                <w:color w:val="000000"/>
              </w:rPr>
              <w:t>тис.грн</w:t>
            </w:r>
            <w:proofErr w:type="spellEnd"/>
            <w:r>
              <w:rPr>
                <w:rFonts w:ascii="Times New Roman" w:eastAsia="Times New Roman" w:hAnsi="Times New Roman" w:cs="Times New Roman"/>
                <w:color w:val="000000"/>
              </w:rPr>
              <w:t>.;</w:t>
            </w:r>
          </w:p>
          <w:p w14:paraId="000000FA"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 придбання столів дерев’яних (24 од.)   – 34,8 </w:t>
            </w:r>
            <w:proofErr w:type="spellStart"/>
            <w:r>
              <w:rPr>
                <w:rFonts w:ascii="Times New Roman" w:eastAsia="Times New Roman" w:hAnsi="Times New Roman" w:cs="Times New Roman"/>
                <w:color w:val="000000"/>
              </w:rPr>
              <w:t>тис.грн</w:t>
            </w:r>
            <w:proofErr w:type="spellEnd"/>
            <w:r>
              <w:rPr>
                <w:rFonts w:ascii="Times New Roman" w:eastAsia="Times New Roman" w:hAnsi="Times New Roman" w:cs="Times New Roman"/>
                <w:color w:val="000000"/>
              </w:rPr>
              <w:t>.;</w:t>
            </w:r>
          </w:p>
          <w:p w14:paraId="000000FB"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 придбання розкладних лавок (24 од.) – 30,0 </w:t>
            </w:r>
            <w:proofErr w:type="spellStart"/>
            <w:r>
              <w:rPr>
                <w:rFonts w:ascii="Times New Roman" w:eastAsia="Times New Roman" w:hAnsi="Times New Roman" w:cs="Times New Roman"/>
                <w:color w:val="000000"/>
              </w:rPr>
              <w:t>тис.грн</w:t>
            </w:r>
            <w:proofErr w:type="spellEnd"/>
            <w:r>
              <w:rPr>
                <w:rFonts w:ascii="Times New Roman" w:eastAsia="Times New Roman" w:hAnsi="Times New Roman" w:cs="Times New Roman"/>
                <w:color w:val="000000"/>
              </w:rPr>
              <w:t>.;</w:t>
            </w:r>
          </w:p>
          <w:p w14:paraId="000000FC"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 придбання </w:t>
            </w:r>
            <w:proofErr w:type="spellStart"/>
            <w:r>
              <w:rPr>
                <w:rFonts w:ascii="Times New Roman" w:eastAsia="Times New Roman" w:hAnsi="Times New Roman" w:cs="Times New Roman"/>
                <w:color w:val="000000"/>
              </w:rPr>
              <w:t>біотуалетів</w:t>
            </w:r>
            <w:proofErr w:type="spellEnd"/>
            <w:r>
              <w:rPr>
                <w:rFonts w:ascii="Times New Roman" w:eastAsia="Times New Roman" w:hAnsi="Times New Roman" w:cs="Times New Roman"/>
                <w:color w:val="000000"/>
              </w:rPr>
              <w:t xml:space="preserve"> вуличних (5шт) та </w:t>
            </w:r>
            <w:proofErr w:type="spellStart"/>
            <w:r>
              <w:rPr>
                <w:rFonts w:ascii="Times New Roman" w:eastAsia="Times New Roman" w:hAnsi="Times New Roman" w:cs="Times New Roman"/>
                <w:color w:val="000000"/>
              </w:rPr>
              <w:t>біотуалету</w:t>
            </w:r>
            <w:proofErr w:type="spellEnd"/>
            <w:r>
              <w:rPr>
                <w:rFonts w:ascii="Times New Roman" w:eastAsia="Times New Roman" w:hAnsi="Times New Roman" w:cs="Times New Roman"/>
                <w:color w:val="000000"/>
              </w:rPr>
              <w:t xml:space="preserve"> для осіб з обмеженими можливостями  (1 од.)  – 90,00 </w:t>
            </w:r>
            <w:proofErr w:type="spellStart"/>
            <w:r>
              <w:rPr>
                <w:rFonts w:ascii="Times New Roman" w:eastAsia="Times New Roman" w:hAnsi="Times New Roman" w:cs="Times New Roman"/>
                <w:color w:val="000000"/>
              </w:rPr>
              <w:t>тис.грн</w:t>
            </w:r>
            <w:proofErr w:type="spellEnd"/>
            <w:r>
              <w:rPr>
                <w:rFonts w:ascii="Times New Roman" w:eastAsia="Times New Roman" w:hAnsi="Times New Roman" w:cs="Times New Roman"/>
                <w:color w:val="000000"/>
              </w:rPr>
              <w:t>.;</w:t>
            </w:r>
          </w:p>
          <w:p w14:paraId="000000FD"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 придбання генератору бензинового (1 </w:t>
            </w:r>
            <w:proofErr w:type="spellStart"/>
            <w:r>
              <w:rPr>
                <w:rFonts w:ascii="Times New Roman" w:eastAsia="Times New Roman" w:hAnsi="Times New Roman" w:cs="Times New Roman"/>
                <w:color w:val="000000"/>
              </w:rPr>
              <w:t>шт</w:t>
            </w:r>
            <w:proofErr w:type="spellEnd"/>
            <w:r>
              <w:rPr>
                <w:rFonts w:ascii="Times New Roman" w:eastAsia="Times New Roman" w:hAnsi="Times New Roman" w:cs="Times New Roman"/>
                <w:color w:val="000000"/>
              </w:rPr>
              <w:t>) - 50,0 тис. грн.</w:t>
            </w:r>
          </w:p>
          <w:p w14:paraId="000000FE"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-придбання контейнерів пластикових 240л (4шт) - 4,4 </w:t>
            </w:r>
            <w:proofErr w:type="spellStart"/>
            <w:r>
              <w:rPr>
                <w:rFonts w:ascii="Times New Roman" w:eastAsia="Times New Roman" w:hAnsi="Times New Roman" w:cs="Times New Roman"/>
                <w:color w:val="000000"/>
              </w:rPr>
              <w:t>тис.грн</w:t>
            </w:r>
            <w:proofErr w:type="spellEnd"/>
            <w:r>
              <w:rPr>
                <w:rFonts w:ascii="Times New Roman" w:eastAsia="Times New Roman" w:hAnsi="Times New Roman" w:cs="Times New Roman"/>
                <w:color w:val="000000"/>
              </w:rPr>
              <w:t>. </w:t>
            </w:r>
          </w:p>
          <w:p w14:paraId="000000FF"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lastRenderedPageBreak/>
              <w:t>- придбання павільй</w:t>
            </w:r>
            <w:r>
              <w:rPr>
                <w:rFonts w:ascii="Times New Roman" w:eastAsia="Times New Roman" w:hAnsi="Times New Roman" w:cs="Times New Roman"/>
                <w:color w:val="000000"/>
              </w:rPr>
              <w:t xml:space="preserve">ону сад намет - 8,54 </w:t>
            </w:r>
            <w:proofErr w:type="spellStart"/>
            <w:r>
              <w:rPr>
                <w:rFonts w:ascii="Times New Roman" w:eastAsia="Times New Roman" w:hAnsi="Times New Roman" w:cs="Times New Roman"/>
                <w:color w:val="000000"/>
              </w:rPr>
              <w:t>тис.грн</w:t>
            </w:r>
            <w:proofErr w:type="spellEnd"/>
            <w:r>
              <w:rPr>
                <w:rFonts w:ascii="Times New Roman" w:eastAsia="Times New Roman" w:hAnsi="Times New Roman" w:cs="Times New Roman"/>
                <w:color w:val="000000"/>
              </w:rPr>
              <w:t>.</w:t>
            </w:r>
          </w:p>
          <w:p w14:paraId="00000100"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 придбання комплекту меблів BEE </w:t>
            </w:r>
            <w:proofErr w:type="spellStart"/>
            <w:r>
              <w:rPr>
                <w:rFonts w:ascii="Times New Roman" w:eastAsia="Times New Roman" w:hAnsi="Times New Roman" w:cs="Times New Roman"/>
                <w:color w:val="000000"/>
              </w:rPr>
              <w:t>Garden</w:t>
            </w:r>
            <w:proofErr w:type="spellEnd"/>
            <w:r>
              <w:rPr>
                <w:rFonts w:ascii="Times New Roman" w:eastAsia="Times New Roman" w:hAnsi="Times New Roman" w:cs="Times New Roman"/>
                <w:color w:val="000000"/>
              </w:rPr>
              <w:t xml:space="preserve"> - 11,774 </w:t>
            </w:r>
            <w:proofErr w:type="spellStart"/>
            <w:r>
              <w:rPr>
                <w:rFonts w:ascii="Times New Roman" w:eastAsia="Times New Roman" w:hAnsi="Times New Roman" w:cs="Times New Roman"/>
                <w:color w:val="000000"/>
              </w:rPr>
              <w:t>тис.грн</w:t>
            </w:r>
            <w:proofErr w:type="spellEnd"/>
            <w:r>
              <w:rPr>
                <w:rFonts w:ascii="Times New Roman" w:eastAsia="Times New Roman" w:hAnsi="Times New Roman" w:cs="Times New Roman"/>
                <w:color w:val="000000"/>
              </w:rPr>
              <w:t>.</w:t>
            </w:r>
          </w:p>
          <w:p w14:paraId="00000101"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 - придбання контейнерів пластикових для сміття (1100л) - 27,5 </w:t>
            </w:r>
            <w:proofErr w:type="spellStart"/>
            <w:r>
              <w:rPr>
                <w:rFonts w:ascii="Times New Roman" w:eastAsia="Times New Roman" w:hAnsi="Times New Roman" w:cs="Times New Roman"/>
                <w:color w:val="000000"/>
              </w:rPr>
              <w:t>тис.грн</w:t>
            </w:r>
            <w:proofErr w:type="spellEnd"/>
            <w:r>
              <w:rPr>
                <w:rFonts w:ascii="Times New Roman" w:eastAsia="Times New Roman" w:hAnsi="Times New Roman" w:cs="Times New Roman"/>
                <w:color w:val="000000"/>
              </w:rPr>
              <w:t>.</w:t>
            </w:r>
          </w:p>
        </w:tc>
      </w:tr>
      <w:tr w:rsidR="00BA2145" w14:paraId="7C937967" w14:textId="77777777">
        <w:tc>
          <w:tcPr>
            <w:tcW w:w="35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02"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lastRenderedPageBreak/>
              <w:t>14. Можливі джерела співфінансування про</w:t>
            </w:r>
            <w:r>
              <w:rPr>
                <w:b/>
              </w:rPr>
              <w:t>є</w:t>
            </w:r>
            <w:r>
              <w:rPr>
                <w:rFonts w:ascii="Times New Roman" w:eastAsia="Times New Roman" w:hAnsi="Times New Roman" w:cs="Times New Roman"/>
                <w:b/>
                <w:color w:val="000000"/>
              </w:rPr>
              <w:t>кту</w:t>
            </w:r>
          </w:p>
        </w:tc>
        <w:tc>
          <w:tcPr>
            <w:tcW w:w="6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03" w14:textId="77777777" w:rsidR="00BA2145" w:rsidRDefault="00DA7796">
            <w:pPr>
              <w:spacing w:after="0" w:line="240" w:lineRule="auto"/>
            </w:pPr>
            <w:r>
              <w:rPr>
                <w:rFonts w:ascii="Times New Roman" w:eastAsia="Times New Roman" w:hAnsi="Times New Roman" w:cs="Times New Roman"/>
                <w:color w:val="000000"/>
              </w:rPr>
              <w:t>Кошти міського бюджету – 2</w:t>
            </w:r>
            <w:r>
              <w:t>60,0</w:t>
            </w:r>
            <w:r>
              <w:rPr>
                <w:rFonts w:ascii="Times New Roman" w:eastAsia="Times New Roman" w:hAnsi="Times New Roman" w:cs="Times New Roman"/>
                <w:color w:val="000000"/>
              </w:rPr>
              <w:t xml:space="preserve"> тис. грн. </w:t>
            </w:r>
          </w:p>
          <w:p w14:paraId="00000104"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Регіональні, національні, міжнародні та інші програми, в рамках яких можна отримати грантове фінансування–5</w:t>
            </w:r>
            <w:r>
              <w:t>77</w:t>
            </w:r>
            <w:r>
              <w:rPr>
                <w:rFonts w:ascii="Times New Roman" w:eastAsia="Times New Roman" w:hAnsi="Times New Roman" w:cs="Times New Roman"/>
                <w:color w:val="000000"/>
              </w:rPr>
              <w:t>,0</w:t>
            </w:r>
            <w:r>
              <w:t>14</w:t>
            </w:r>
            <w:r>
              <w:rPr>
                <w:rFonts w:ascii="Times New Roman" w:eastAsia="Times New Roman" w:hAnsi="Times New Roman" w:cs="Times New Roman"/>
                <w:color w:val="000000"/>
              </w:rPr>
              <w:t xml:space="preserve"> тис. грн.</w:t>
            </w:r>
          </w:p>
        </w:tc>
      </w:tr>
      <w:tr w:rsidR="00BA2145" w14:paraId="40A56A9D" w14:textId="77777777">
        <w:tc>
          <w:tcPr>
            <w:tcW w:w="35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05"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15. Не фінансові ресурси, необхідні для реалізації про</w:t>
            </w:r>
            <w:r>
              <w:rPr>
                <w:b/>
              </w:rPr>
              <w:t>є</w:t>
            </w:r>
            <w:r>
              <w:rPr>
                <w:rFonts w:ascii="Times New Roman" w:eastAsia="Times New Roman" w:hAnsi="Times New Roman" w:cs="Times New Roman"/>
                <w:b/>
                <w:color w:val="000000"/>
              </w:rPr>
              <w:t>кту</w:t>
            </w:r>
          </w:p>
          <w:p w14:paraId="00000106"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(документація, дозволи, інфрас</w:t>
            </w:r>
            <w:r>
              <w:rPr>
                <w:rFonts w:ascii="Times New Roman" w:eastAsia="Times New Roman" w:hAnsi="Times New Roman" w:cs="Times New Roman"/>
                <w:b/>
                <w:color w:val="000000"/>
              </w:rPr>
              <w:t>труктура, природні ресурси тощо)</w:t>
            </w:r>
          </w:p>
        </w:tc>
        <w:tc>
          <w:tcPr>
            <w:tcW w:w="6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07" w14:textId="77777777" w:rsidR="00BA2145" w:rsidRDefault="00DA7796">
            <w:pPr>
              <w:numPr>
                <w:ilvl w:val="0"/>
                <w:numId w:val="2"/>
              </w:numPr>
              <w:spacing w:after="0" w:line="240" w:lineRule="auto"/>
              <w:ind w:left="357"/>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Дозвіл на проведення фестивалю </w:t>
            </w:r>
            <w:proofErr w:type="spellStart"/>
            <w:r>
              <w:rPr>
                <w:rFonts w:ascii="Times New Roman" w:eastAsia="Times New Roman" w:hAnsi="Times New Roman" w:cs="Times New Roman"/>
                <w:color w:val="000000"/>
              </w:rPr>
              <w:t>Держпродспоживслужбою</w:t>
            </w:r>
            <w:proofErr w:type="spellEnd"/>
            <w:r>
              <w:rPr>
                <w:rFonts w:ascii="Times New Roman" w:eastAsia="Times New Roman" w:hAnsi="Times New Roman" w:cs="Times New Roman"/>
                <w:color w:val="000000"/>
              </w:rPr>
              <w:t xml:space="preserve"> (безкоштовно)</w:t>
            </w:r>
          </w:p>
          <w:p w14:paraId="00000108" w14:textId="77777777" w:rsidR="00BA2145" w:rsidRDefault="00DA7796">
            <w:pPr>
              <w:numPr>
                <w:ilvl w:val="0"/>
                <w:numId w:val="2"/>
              </w:numPr>
              <w:spacing w:after="0" w:line="240" w:lineRule="auto"/>
              <w:ind w:left="357"/>
              <w:rPr>
                <w:rFonts w:ascii="Times New Roman" w:eastAsia="Times New Roman" w:hAnsi="Times New Roman" w:cs="Times New Roman"/>
                <w:color w:val="000000"/>
              </w:rPr>
            </w:pPr>
            <w:r>
              <w:rPr>
                <w:rFonts w:ascii="Times New Roman" w:eastAsia="Times New Roman" w:hAnsi="Times New Roman" w:cs="Times New Roman"/>
                <w:color w:val="000000"/>
              </w:rPr>
              <w:t>Дозвіл на розміщення мобільної сцени на території громади (безкоштовно)</w:t>
            </w:r>
          </w:p>
          <w:p w14:paraId="00000109" w14:textId="77777777" w:rsidR="00BA2145" w:rsidRDefault="00BA2145">
            <w:pPr>
              <w:spacing w:after="0" w:line="240" w:lineRule="auto"/>
              <w:rPr>
                <w:rFonts w:ascii="Times New Roman" w:eastAsia="Times New Roman" w:hAnsi="Times New Roman" w:cs="Times New Roman"/>
              </w:rPr>
            </w:pPr>
          </w:p>
        </w:tc>
      </w:tr>
      <w:tr w:rsidR="00BA2145" w14:paraId="24F7EF2A" w14:textId="77777777">
        <w:tc>
          <w:tcPr>
            <w:tcW w:w="35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0A"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16. Виконавці про</w:t>
            </w:r>
            <w:r>
              <w:rPr>
                <w:b/>
              </w:rPr>
              <w:t>є</w:t>
            </w:r>
            <w:r>
              <w:rPr>
                <w:rFonts w:ascii="Times New Roman" w:eastAsia="Times New Roman" w:hAnsi="Times New Roman" w:cs="Times New Roman"/>
                <w:b/>
                <w:color w:val="000000"/>
              </w:rPr>
              <w:t>кту (Основні, підтримка, імена осіб)</w:t>
            </w:r>
          </w:p>
        </w:tc>
        <w:tc>
          <w:tcPr>
            <w:tcW w:w="6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0B"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Загальна координація реалізації про</w:t>
            </w:r>
            <w:r>
              <w:t>є</w:t>
            </w:r>
            <w:r>
              <w:rPr>
                <w:rFonts w:ascii="Times New Roman" w:eastAsia="Times New Roman" w:hAnsi="Times New Roman" w:cs="Times New Roman"/>
                <w:color w:val="000000"/>
              </w:rPr>
              <w:t>кту: </w:t>
            </w:r>
          </w:p>
          <w:p w14:paraId="0000010C"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Робоча група з місцевого економічного розвитку. </w:t>
            </w:r>
          </w:p>
          <w:p w14:paraId="0000010D"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Основні виконавці: </w:t>
            </w:r>
          </w:p>
          <w:p w14:paraId="0000010E"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 xml:space="preserve">Відділ економічного розвитку та інвестицій, КП “Менакомунпослуга”,  відділ культури Менської міської ради, Скороход С.В., </w:t>
            </w:r>
            <w:proofErr w:type="spellStart"/>
            <w:r>
              <w:rPr>
                <w:rFonts w:ascii="Times New Roman" w:eastAsia="Times New Roman" w:hAnsi="Times New Roman" w:cs="Times New Roman"/>
                <w:color w:val="000000"/>
              </w:rPr>
              <w:t>Минець</w:t>
            </w:r>
            <w:proofErr w:type="spellEnd"/>
            <w:r>
              <w:rPr>
                <w:rFonts w:ascii="Times New Roman" w:eastAsia="Times New Roman" w:hAnsi="Times New Roman" w:cs="Times New Roman"/>
                <w:color w:val="000000"/>
              </w:rPr>
              <w:t xml:space="preserve"> Р.В.,  </w:t>
            </w:r>
            <w:proofErr w:type="spellStart"/>
            <w:r>
              <w:rPr>
                <w:rFonts w:ascii="Times New Roman" w:eastAsia="Times New Roman" w:hAnsi="Times New Roman" w:cs="Times New Roman"/>
                <w:color w:val="000000"/>
              </w:rPr>
              <w:t>Шелудько</w:t>
            </w:r>
            <w:proofErr w:type="spellEnd"/>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С.В.</w:t>
            </w:r>
          </w:p>
        </w:tc>
      </w:tr>
      <w:tr w:rsidR="00BA2145" w14:paraId="569EE7D6" w14:textId="77777777">
        <w:tc>
          <w:tcPr>
            <w:tcW w:w="35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0F"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17. Заінтересовані сторони в реалізації про</w:t>
            </w:r>
            <w:r>
              <w:rPr>
                <w:b/>
              </w:rPr>
              <w:t>є</w:t>
            </w:r>
            <w:r>
              <w:rPr>
                <w:rFonts w:ascii="Times New Roman" w:eastAsia="Times New Roman" w:hAnsi="Times New Roman" w:cs="Times New Roman"/>
                <w:b/>
                <w:color w:val="000000"/>
              </w:rPr>
              <w:t>кту</w:t>
            </w:r>
          </w:p>
        </w:tc>
        <w:tc>
          <w:tcPr>
            <w:tcW w:w="6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10"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Усі мешканці громади. </w:t>
            </w:r>
          </w:p>
          <w:p w14:paraId="00000111"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Місцева влада. </w:t>
            </w:r>
          </w:p>
          <w:p w14:paraId="00000112"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Місцеві підприємці, які працюють у сферах торгівлі, харчування, розміщенні. </w:t>
            </w:r>
          </w:p>
        </w:tc>
      </w:tr>
      <w:tr w:rsidR="00BA2145" w14:paraId="2930E4D2" w14:textId="77777777">
        <w:tc>
          <w:tcPr>
            <w:tcW w:w="35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13"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18. Джерела додаткової інформації</w:t>
            </w:r>
          </w:p>
        </w:tc>
        <w:tc>
          <w:tcPr>
            <w:tcW w:w="6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14" w14:textId="77777777" w:rsidR="00BA2145" w:rsidRDefault="00DA7796">
            <w:pPr>
              <w:spacing w:after="0" w:line="240" w:lineRule="auto"/>
              <w:rPr>
                <w:rFonts w:ascii="Times New Roman" w:eastAsia="Times New Roman" w:hAnsi="Times New Roman" w:cs="Times New Roman"/>
              </w:rPr>
            </w:pPr>
            <w:hyperlink r:id="rId29">
              <w:r>
                <w:rPr>
                  <w:rFonts w:ascii="Times New Roman" w:eastAsia="Times New Roman" w:hAnsi="Times New Roman" w:cs="Times New Roman"/>
                  <w:color w:val="1155CC"/>
                  <w:u w:val="single"/>
                </w:rPr>
                <w:t>https://susidy.city/articles/150706/u-meni-vstanovili-rekord-ukraini</w:t>
              </w:r>
            </w:hyperlink>
          </w:p>
          <w:p w14:paraId="00000115" w14:textId="77777777" w:rsidR="00BA2145" w:rsidRDefault="00DA7796">
            <w:pPr>
              <w:spacing w:after="0" w:line="240" w:lineRule="auto"/>
              <w:rPr>
                <w:rFonts w:ascii="Times New Roman" w:eastAsia="Times New Roman" w:hAnsi="Times New Roman" w:cs="Times New Roman"/>
              </w:rPr>
            </w:pPr>
            <w:hyperlink r:id="rId30">
              <w:r>
                <w:rPr>
                  <w:rFonts w:ascii="Times New Roman" w:eastAsia="Times New Roman" w:hAnsi="Times New Roman" w:cs="Times New Roman"/>
                  <w:color w:val="1155CC"/>
                  <w:u w:val="single"/>
                </w:rPr>
                <w:t>http://nslovo.com/blog/u-meni-tryvaye-troyitskyj-yarmarok-foto</w:t>
              </w:r>
            </w:hyperlink>
          </w:p>
          <w:p w14:paraId="00000116" w14:textId="77777777" w:rsidR="00BA2145" w:rsidRDefault="00DA7796">
            <w:pPr>
              <w:spacing w:after="0" w:line="240" w:lineRule="auto"/>
              <w:rPr>
                <w:rFonts w:ascii="Times New Roman" w:eastAsia="Times New Roman" w:hAnsi="Times New Roman" w:cs="Times New Roman"/>
              </w:rPr>
            </w:pPr>
            <w:hyperlink r:id="rId31">
              <w:r>
                <w:rPr>
                  <w:rFonts w:ascii="Times New Roman" w:eastAsia="Times New Roman" w:hAnsi="Times New Roman" w:cs="Times New Roman"/>
                  <w:color w:val="1155CC"/>
                  <w:u w:val="single"/>
                </w:rPr>
                <w:t>https://cheline.com.ua/news/culture/mena-zaproshuye-na-festival-goncharnogo-mistetstva-kumanets-260745</w:t>
              </w:r>
            </w:hyperlink>
          </w:p>
        </w:tc>
      </w:tr>
      <w:tr w:rsidR="00BA2145" w14:paraId="53C70B3A" w14:textId="77777777">
        <w:tc>
          <w:tcPr>
            <w:tcW w:w="350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17" w14:textId="77777777" w:rsidR="00BA2145" w:rsidRDefault="00DA7796">
            <w:pPr>
              <w:spacing w:after="0" w:line="240" w:lineRule="auto"/>
              <w:rPr>
                <w:rFonts w:ascii="Times New Roman" w:eastAsia="Times New Roman" w:hAnsi="Times New Roman" w:cs="Times New Roman"/>
              </w:rPr>
            </w:pPr>
            <w:r>
              <w:rPr>
                <w:rFonts w:ascii="Times New Roman" w:eastAsia="Times New Roman" w:hAnsi="Times New Roman" w:cs="Times New Roman"/>
                <w:b/>
                <w:color w:val="000000"/>
              </w:rPr>
              <w:t>19. Інше</w:t>
            </w:r>
          </w:p>
        </w:tc>
        <w:tc>
          <w:tcPr>
            <w:tcW w:w="6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18" w14:textId="77777777" w:rsidR="00BA2145" w:rsidRDefault="00BA2145">
            <w:pPr>
              <w:spacing w:after="0" w:line="240" w:lineRule="auto"/>
              <w:rPr>
                <w:rFonts w:ascii="Times New Roman" w:eastAsia="Times New Roman" w:hAnsi="Times New Roman" w:cs="Times New Roman"/>
              </w:rPr>
            </w:pPr>
          </w:p>
        </w:tc>
      </w:tr>
    </w:tbl>
    <w:p w14:paraId="00000119" w14:textId="77777777" w:rsidR="00BA2145" w:rsidRDefault="00BA2145">
      <w:pPr>
        <w:spacing w:after="0" w:line="240" w:lineRule="auto"/>
        <w:rPr>
          <w:rFonts w:ascii="Times New Roman" w:eastAsia="Times New Roman" w:hAnsi="Times New Roman" w:cs="Times New Roman"/>
          <w:highlight w:val="yellow"/>
        </w:rPr>
      </w:pPr>
    </w:p>
    <w:p w14:paraId="0000011A" w14:textId="77777777" w:rsidR="00BA2145" w:rsidRDefault="00DA7796">
      <w:pPr>
        <w:spacing w:after="0" w:line="240" w:lineRule="auto"/>
        <w:rPr>
          <w:rFonts w:ascii="Times New Roman" w:eastAsia="Times New Roman" w:hAnsi="Times New Roman" w:cs="Times New Roman"/>
        </w:rPr>
      </w:pPr>
      <w:r>
        <w:br w:type="page"/>
      </w:r>
    </w:p>
    <w:p w14:paraId="0000011B" w14:textId="77777777" w:rsidR="00BA2145" w:rsidRDefault="00DA7796">
      <w:pPr>
        <w:jc w:val="center"/>
        <w:rPr>
          <w:rFonts w:ascii="Times New Roman" w:eastAsia="Times New Roman" w:hAnsi="Times New Roman" w:cs="Times New Roman"/>
          <w:b/>
        </w:rPr>
      </w:pPr>
      <w:r>
        <w:rPr>
          <w:rFonts w:ascii="Times New Roman" w:eastAsia="Times New Roman" w:hAnsi="Times New Roman" w:cs="Times New Roman"/>
          <w:b/>
        </w:rPr>
        <w:lastRenderedPageBreak/>
        <w:t>ПРО</w:t>
      </w:r>
      <w:r>
        <w:rPr>
          <w:b/>
        </w:rPr>
        <w:t>Є</w:t>
      </w:r>
      <w:r>
        <w:rPr>
          <w:rFonts w:ascii="Times New Roman" w:eastAsia="Times New Roman" w:hAnsi="Times New Roman" w:cs="Times New Roman"/>
          <w:b/>
        </w:rPr>
        <w:t xml:space="preserve">КТ МІСЦЕВОГО ЕКОНОМІЧНОГО РОЗВИТКУ № 2 </w:t>
      </w:r>
    </w:p>
    <w:p w14:paraId="0000011C" w14:textId="77777777" w:rsidR="00BA2145" w:rsidRDefault="00DA7796">
      <w:pPr>
        <w:jc w:val="center"/>
        <w:rPr>
          <w:rFonts w:ascii="Times New Roman" w:eastAsia="Times New Roman" w:hAnsi="Times New Roman" w:cs="Times New Roman"/>
        </w:rPr>
      </w:pPr>
      <w:r>
        <w:rPr>
          <w:rFonts w:ascii="Times New Roman" w:eastAsia="Times New Roman" w:hAnsi="Times New Roman" w:cs="Times New Roman"/>
          <w:b/>
        </w:rPr>
        <w:t>Створення велопрокату та встановлення інформаційно-туристичних вказівників</w:t>
      </w:r>
    </w:p>
    <w:tbl>
      <w:tblPr>
        <w:tblStyle w:val="af3"/>
        <w:tblW w:w="9629" w:type="dxa"/>
        <w:tblInd w:w="0" w:type="dxa"/>
        <w:tblLayout w:type="fixed"/>
        <w:tblLook w:val="0400" w:firstRow="0" w:lastRow="0" w:firstColumn="0" w:lastColumn="0" w:noHBand="0" w:noVBand="1"/>
      </w:tblPr>
      <w:tblGrid>
        <w:gridCol w:w="3051"/>
        <w:gridCol w:w="6578"/>
      </w:tblGrid>
      <w:tr w:rsidR="00BA2145" w14:paraId="1606A017" w14:textId="77777777">
        <w:trPr>
          <w:trHeight w:val="555"/>
        </w:trPr>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1D"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1.Назва про</w:t>
            </w:r>
            <w:r>
              <w:rPr>
                <w:b/>
              </w:rPr>
              <w:t>є</w:t>
            </w:r>
            <w:r>
              <w:rPr>
                <w:rFonts w:ascii="Times New Roman" w:eastAsia="Times New Roman" w:hAnsi="Times New Roman" w:cs="Times New Roman"/>
                <w:b/>
              </w:rPr>
              <w:t>кту </w:t>
            </w:r>
          </w:p>
        </w:tc>
        <w:tc>
          <w:tcPr>
            <w:tcW w:w="6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1E" w14:textId="77777777" w:rsidR="00BA2145" w:rsidRDefault="00DA7796">
            <w:pPr>
              <w:jc w:val="center"/>
              <w:rPr>
                <w:rFonts w:ascii="Times New Roman" w:eastAsia="Times New Roman" w:hAnsi="Times New Roman" w:cs="Times New Roman"/>
              </w:rPr>
            </w:pPr>
            <w:r>
              <w:rPr>
                <w:rFonts w:ascii="Times New Roman" w:eastAsia="Times New Roman" w:hAnsi="Times New Roman" w:cs="Times New Roman"/>
                <w:b/>
              </w:rPr>
              <w:t>Створення велопрокату та встановлення інформаційно-туристичних вказівників</w:t>
            </w:r>
          </w:p>
        </w:tc>
      </w:tr>
      <w:tr w:rsidR="00BA2145" w14:paraId="17385B0A" w14:textId="77777777">
        <w:trPr>
          <w:trHeight w:val="1151"/>
        </w:trPr>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1F"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2. Стратегічна і операційна цілі, до яких має відношення даний про</w:t>
            </w:r>
            <w:r>
              <w:rPr>
                <w:b/>
              </w:rPr>
              <w:t>є</w:t>
            </w:r>
            <w:r>
              <w:rPr>
                <w:rFonts w:ascii="Times New Roman" w:eastAsia="Times New Roman" w:hAnsi="Times New Roman" w:cs="Times New Roman"/>
                <w:b/>
              </w:rPr>
              <w:t>кт </w:t>
            </w:r>
          </w:p>
        </w:tc>
        <w:tc>
          <w:tcPr>
            <w:tcW w:w="6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20" w14:textId="77777777" w:rsidR="00BA2145" w:rsidRDefault="00DA7796">
            <w:pPr>
              <w:spacing w:line="240" w:lineRule="auto"/>
              <w:ind w:right="0"/>
              <w:rPr>
                <w:b/>
              </w:rPr>
            </w:pPr>
            <w:r>
              <w:rPr>
                <w:b/>
              </w:rPr>
              <w:t xml:space="preserve">Стратегічна Ціль </w:t>
            </w:r>
            <w:r>
              <w:rPr>
                <w:b/>
              </w:rPr>
              <w:t>1. Підтримка розвитку малого та середнього підприємництва та підвищення інвестиційної привабливості громади</w:t>
            </w:r>
          </w:p>
          <w:p w14:paraId="00000121" w14:textId="77777777" w:rsidR="00BA2145" w:rsidRDefault="00DA7796">
            <w:pPr>
              <w:spacing w:line="240" w:lineRule="auto"/>
              <w:ind w:right="0"/>
            </w:pPr>
            <w:r>
              <w:t>Операційна Ціль 1.4. Підтримка розвитку туризму, в тому числі – зеленого туризму</w:t>
            </w:r>
          </w:p>
          <w:p w14:paraId="00000122" w14:textId="77777777" w:rsidR="00BA2145" w:rsidRDefault="00BA2145">
            <w:pPr>
              <w:spacing w:line="240" w:lineRule="auto"/>
            </w:pPr>
          </w:p>
        </w:tc>
      </w:tr>
      <w:tr w:rsidR="00BA2145" w14:paraId="68094973" w14:textId="77777777">
        <w:trPr>
          <w:trHeight w:val="547"/>
        </w:trPr>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23"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t>3. Мета та завдання/цілі про</w:t>
            </w:r>
            <w:r>
              <w:rPr>
                <w:b/>
              </w:rPr>
              <w:t>є</w:t>
            </w:r>
            <w:r>
              <w:rPr>
                <w:rFonts w:ascii="Times New Roman" w:eastAsia="Times New Roman" w:hAnsi="Times New Roman" w:cs="Times New Roman"/>
                <w:b/>
              </w:rPr>
              <w:t>кту</w:t>
            </w:r>
          </w:p>
          <w:p w14:paraId="00000124"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t>(підтримка існуючого бізнесу, заохочення до підприємництва, залучення та робота з інвесторами, розвиток робочої сили)  </w:t>
            </w:r>
          </w:p>
        </w:tc>
        <w:tc>
          <w:tcPr>
            <w:tcW w:w="6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25"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Метою про</w:t>
            </w:r>
            <w:r>
              <w:t>є</w:t>
            </w:r>
            <w:r>
              <w:rPr>
                <w:rFonts w:ascii="Times New Roman" w:eastAsia="Times New Roman" w:hAnsi="Times New Roman" w:cs="Times New Roman"/>
              </w:rPr>
              <w:t xml:space="preserve">кту є -  створення умов для збільшення кількості </w:t>
            </w:r>
            <w:proofErr w:type="spellStart"/>
            <w:r>
              <w:rPr>
                <w:rFonts w:ascii="Times New Roman" w:eastAsia="Times New Roman" w:hAnsi="Times New Roman" w:cs="Times New Roman"/>
              </w:rPr>
              <w:t>велотуристів</w:t>
            </w:r>
            <w:proofErr w:type="spellEnd"/>
            <w:r>
              <w:rPr>
                <w:rFonts w:ascii="Times New Roman" w:eastAsia="Times New Roman" w:hAnsi="Times New Roman" w:cs="Times New Roman"/>
              </w:rPr>
              <w:t xml:space="preserve"> в громаді шляхом створення стаціонарного велопрокату, що </w:t>
            </w:r>
            <w:proofErr w:type="spellStart"/>
            <w:r>
              <w:rPr>
                <w:rFonts w:ascii="Times New Roman" w:eastAsia="Times New Roman" w:hAnsi="Times New Roman" w:cs="Times New Roman"/>
              </w:rPr>
              <w:t>зв’яже</w:t>
            </w:r>
            <w:proofErr w:type="spellEnd"/>
            <w:r>
              <w:rPr>
                <w:rFonts w:ascii="Times New Roman" w:eastAsia="Times New Roman" w:hAnsi="Times New Roman" w:cs="Times New Roman"/>
              </w:rPr>
              <w:t xml:space="preserve"> </w:t>
            </w:r>
            <w:r>
              <w:rPr>
                <w:rFonts w:ascii="Times New Roman" w:eastAsia="Times New Roman" w:hAnsi="Times New Roman" w:cs="Times New Roman"/>
              </w:rPr>
              <w:t>між собою найбільш  цікаві економічні і туристичні об’єкти (пам’ятки культури та архітектури, підприємства виробники продукції, готель, заклади ресторанного господарства). А відтак – створить додатковий попит на продукцію та послуги місцевих підприємців.</w:t>
            </w:r>
          </w:p>
          <w:p w14:paraId="00000126"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З</w:t>
            </w:r>
            <w:r>
              <w:rPr>
                <w:rFonts w:ascii="Times New Roman" w:eastAsia="Times New Roman" w:hAnsi="Times New Roman" w:cs="Times New Roman"/>
              </w:rPr>
              <w:t>авдання:</w:t>
            </w:r>
          </w:p>
          <w:p w14:paraId="00000127" w14:textId="77777777" w:rsidR="00BA2145" w:rsidRDefault="00DA7796">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Збільшення рівня обізнаності інвесторів і туристичного ринку (як туроператорів, так і споживачів туристичних послуг) щодо туристичного потенціалу громади;</w:t>
            </w:r>
          </w:p>
          <w:p w14:paraId="00000128" w14:textId="77777777" w:rsidR="00BA2145" w:rsidRDefault="00DA7796">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Підвищення рівня підприємницької активності місцевих мешканців навколо обслуговування туристів на території ТГ;</w:t>
            </w:r>
          </w:p>
          <w:p w14:paraId="00000129" w14:textId="77777777" w:rsidR="00BA2145" w:rsidRDefault="00DA7796">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Створення умов для розвитку подієвого, зеленого, активного, гастрономічного туризму в громаді;</w:t>
            </w:r>
          </w:p>
          <w:p w14:paraId="0000012A" w14:textId="77777777" w:rsidR="00BA2145" w:rsidRDefault="00DA7796">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Розбудова туристичної інфраструктури;</w:t>
            </w:r>
          </w:p>
          <w:p w14:paraId="0000012B" w14:textId="77777777" w:rsidR="00BA2145" w:rsidRDefault="00DA7796">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Популяризац</w:t>
            </w:r>
            <w:r>
              <w:rPr>
                <w:rFonts w:ascii="Times New Roman" w:eastAsia="Times New Roman" w:hAnsi="Times New Roman" w:cs="Times New Roman"/>
              </w:rPr>
              <w:t>ія краю серед зовнішніх та внутрішніх туристів;</w:t>
            </w:r>
          </w:p>
          <w:p w14:paraId="0000012C" w14:textId="77777777" w:rsidR="00BA2145" w:rsidRDefault="00DA7796">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Популяризація здорового способу життя серед населення;</w:t>
            </w:r>
          </w:p>
          <w:p w14:paraId="0000012D" w14:textId="77777777" w:rsidR="00BA2145" w:rsidRDefault="00DA7796">
            <w:pPr>
              <w:numPr>
                <w:ilvl w:val="0"/>
                <w:numId w:val="4"/>
              </w:numPr>
              <w:spacing w:line="240" w:lineRule="auto"/>
              <w:rPr>
                <w:rFonts w:ascii="Times New Roman" w:eastAsia="Times New Roman" w:hAnsi="Times New Roman" w:cs="Times New Roman"/>
              </w:rPr>
            </w:pPr>
            <w:r>
              <w:rPr>
                <w:rFonts w:ascii="Times New Roman" w:eastAsia="Times New Roman" w:hAnsi="Times New Roman" w:cs="Times New Roman"/>
              </w:rPr>
              <w:t>Збереження навколишнього середовища.</w:t>
            </w:r>
          </w:p>
        </w:tc>
      </w:tr>
      <w:tr w:rsidR="00BA2145" w14:paraId="4753B12B" w14:textId="77777777">
        <w:trPr>
          <w:trHeight w:val="585"/>
        </w:trPr>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2E"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t>4. Територія, на яку про</w:t>
            </w:r>
            <w:r>
              <w:rPr>
                <w:b/>
              </w:rPr>
              <w:t>є</w:t>
            </w:r>
            <w:r>
              <w:rPr>
                <w:rFonts w:ascii="Times New Roman" w:eastAsia="Times New Roman" w:hAnsi="Times New Roman" w:cs="Times New Roman"/>
                <w:b/>
              </w:rPr>
              <w:t>кт матиме вплив</w:t>
            </w:r>
          </w:p>
        </w:tc>
        <w:tc>
          <w:tcPr>
            <w:tcW w:w="6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2F"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Територія Менської ТГ, Чернігівської області</w:t>
            </w:r>
          </w:p>
        </w:tc>
      </w:tr>
      <w:tr w:rsidR="00BA2145" w14:paraId="6D0908C0" w14:textId="77777777">
        <w:trPr>
          <w:trHeight w:val="5610"/>
        </w:trPr>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30"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5. Кількість мешканців, які використовуватимуть результати про</w:t>
            </w:r>
            <w:r>
              <w:rPr>
                <w:b/>
              </w:rPr>
              <w:t>є</w:t>
            </w:r>
            <w:r>
              <w:rPr>
                <w:rFonts w:ascii="Times New Roman" w:eastAsia="Times New Roman" w:hAnsi="Times New Roman" w:cs="Times New Roman"/>
                <w:b/>
              </w:rPr>
              <w:t>кту </w:t>
            </w:r>
            <w:r>
              <w:rPr>
                <w:rFonts w:ascii="Times New Roman" w:eastAsia="Times New Roman" w:hAnsi="Times New Roman" w:cs="Times New Roman"/>
              </w:rPr>
              <w:br/>
            </w:r>
            <w:r>
              <w:pict w14:anchorId="0AB21093">
                <v:rect id="_x0000_i1025" style="width:0;height:1.5pt" o:hralign="center" o:hrstd="t" o:hr="t" fillcolor="#a0a0a0" stroked="f"/>
              </w:pict>
            </w:r>
            <w:r>
              <w:rPr>
                <w:rFonts w:ascii="Times New Roman" w:eastAsia="Times New Roman" w:hAnsi="Times New Roman" w:cs="Times New Roman"/>
              </w:rPr>
              <w:br/>
            </w:r>
            <w:r>
              <w:rPr>
                <w:rFonts w:ascii="Times New Roman" w:eastAsia="Times New Roman" w:hAnsi="Times New Roman" w:cs="Times New Roman"/>
                <w:b/>
              </w:rPr>
              <w:t>Кількісні та якісні результати про</w:t>
            </w:r>
            <w:r>
              <w:rPr>
                <w:b/>
              </w:rPr>
              <w:t>є</w:t>
            </w:r>
            <w:r>
              <w:rPr>
                <w:rFonts w:ascii="Times New Roman" w:eastAsia="Times New Roman" w:hAnsi="Times New Roman" w:cs="Times New Roman"/>
                <w:b/>
              </w:rPr>
              <w:t>кт</w:t>
            </w:r>
            <w:r>
              <w:rPr>
                <w:b/>
              </w:rPr>
              <w:t>у</w:t>
            </w:r>
          </w:p>
          <w:p w14:paraId="00000131" w14:textId="77777777" w:rsidR="00BA2145" w:rsidRDefault="00BA2145">
            <w:pPr>
              <w:spacing w:line="240" w:lineRule="auto"/>
              <w:rPr>
                <w:rFonts w:ascii="Times New Roman" w:eastAsia="Times New Roman" w:hAnsi="Times New Roman" w:cs="Times New Roman"/>
              </w:rPr>
            </w:pPr>
          </w:p>
        </w:tc>
        <w:tc>
          <w:tcPr>
            <w:tcW w:w="6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32" w14:textId="77777777" w:rsidR="00BA2145" w:rsidRDefault="00DA7796">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Мешканці Менської ТГ (8-10 тис. осіб), </w:t>
            </w:r>
          </w:p>
          <w:p w14:paraId="00000133" w14:textId="77777777" w:rsidR="00BA2145" w:rsidRDefault="00DA7796">
            <w:pPr>
              <w:numPr>
                <w:ilvl w:val="0"/>
                <w:numId w:val="6"/>
              </w:numPr>
              <w:spacing w:line="240" w:lineRule="auto"/>
              <w:rPr>
                <w:rFonts w:ascii="Times New Roman" w:eastAsia="Times New Roman" w:hAnsi="Times New Roman" w:cs="Times New Roman"/>
              </w:rPr>
            </w:pPr>
            <w:r>
              <w:rPr>
                <w:rFonts w:ascii="Times New Roman" w:eastAsia="Times New Roman" w:hAnsi="Times New Roman" w:cs="Times New Roman"/>
              </w:rPr>
              <w:t>Відвідувачі громади ( 3-5 тис. осіб)</w:t>
            </w:r>
          </w:p>
          <w:p w14:paraId="00000134"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t>Придбання 15 дорослих, 10 підліткових велосипедів</w:t>
            </w:r>
          </w:p>
          <w:p w14:paraId="00000135" w14:textId="77777777" w:rsidR="00BA2145" w:rsidRDefault="00DA7796">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Придбання 25 шоло</w:t>
            </w:r>
            <w:r>
              <w:rPr>
                <w:rFonts w:ascii="Times New Roman" w:eastAsia="Times New Roman" w:hAnsi="Times New Roman" w:cs="Times New Roman"/>
              </w:rPr>
              <w:t xml:space="preserve">мів, 10 підліткових комплектів захисту, 10 дитячих крісел, 25 </w:t>
            </w:r>
            <w:proofErr w:type="spellStart"/>
            <w:r>
              <w:rPr>
                <w:rFonts w:ascii="Times New Roman" w:eastAsia="Times New Roman" w:hAnsi="Times New Roman" w:cs="Times New Roman"/>
              </w:rPr>
              <w:t>світловідбиваючих</w:t>
            </w:r>
            <w:proofErr w:type="spellEnd"/>
            <w:r>
              <w:rPr>
                <w:rFonts w:ascii="Times New Roman" w:eastAsia="Times New Roman" w:hAnsi="Times New Roman" w:cs="Times New Roman"/>
              </w:rPr>
              <w:t xml:space="preserve"> жилетів.</w:t>
            </w:r>
          </w:p>
          <w:p w14:paraId="00000136" w14:textId="77777777" w:rsidR="00BA2145" w:rsidRDefault="00DA7796">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Прокладання 12</w:t>
            </w:r>
            <w:r>
              <w:t>-</w:t>
            </w:r>
            <w:r>
              <w:rPr>
                <w:rFonts w:ascii="Times New Roman" w:eastAsia="Times New Roman" w:hAnsi="Times New Roman" w:cs="Times New Roman"/>
              </w:rPr>
              <w:t xml:space="preserve">ти </w:t>
            </w:r>
            <w:proofErr w:type="spellStart"/>
            <w:r>
              <w:rPr>
                <w:rFonts w:ascii="Times New Roman" w:eastAsia="Times New Roman" w:hAnsi="Times New Roman" w:cs="Times New Roman"/>
              </w:rPr>
              <w:t>пішохідно</w:t>
            </w:r>
            <w:proofErr w:type="spellEnd"/>
            <w:r>
              <w:rPr>
                <w:rFonts w:ascii="Times New Roman" w:eastAsia="Times New Roman" w:hAnsi="Times New Roman" w:cs="Times New Roman"/>
              </w:rPr>
              <w:t>-велосипедних маршрутів загальною протяжністю</w:t>
            </w:r>
            <w:r>
              <w:t xml:space="preserve"> 200 км;</w:t>
            </w:r>
          </w:p>
          <w:p w14:paraId="00000137" w14:textId="77777777" w:rsidR="00BA2145" w:rsidRDefault="00DA7796">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Дизайн, виробництво та встановлення  інформаційних стендів біля основних атракцій гром</w:t>
            </w:r>
            <w:r>
              <w:rPr>
                <w:rFonts w:ascii="Times New Roman" w:eastAsia="Times New Roman" w:hAnsi="Times New Roman" w:cs="Times New Roman"/>
              </w:rPr>
              <w:t>ади  в кількості 5шт;</w:t>
            </w:r>
          </w:p>
          <w:p w14:paraId="00000138" w14:textId="77777777" w:rsidR="00BA2145" w:rsidRDefault="00DA7796">
            <w:pPr>
              <w:numPr>
                <w:ilvl w:val="0"/>
                <w:numId w:val="9"/>
              </w:numPr>
              <w:spacing w:line="240" w:lineRule="auto"/>
              <w:rPr>
                <w:rFonts w:ascii="Times New Roman" w:eastAsia="Times New Roman" w:hAnsi="Times New Roman" w:cs="Times New Roman"/>
              </w:rPr>
            </w:pPr>
            <w:r>
              <w:rPr>
                <w:rFonts w:ascii="Times New Roman" w:eastAsia="Times New Roman" w:hAnsi="Times New Roman" w:cs="Times New Roman"/>
              </w:rPr>
              <w:t> Збільшення кількості туристів на 1,0-3,0 тис на рік.</w:t>
            </w:r>
          </w:p>
          <w:p w14:paraId="00000139"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Якісні:</w:t>
            </w:r>
          </w:p>
          <w:p w14:paraId="0000013A" w14:textId="77777777" w:rsidR="00BA2145" w:rsidRDefault="00DA7796">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Покращення якості надання туристичних послуг в громаді</w:t>
            </w:r>
          </w:p>
          <w:p w14:paraId="0000013B" w14:textId="77777777" w:rsidR="00BA2145" w:rsidRDefault="00DA7796">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 xml:space="preserve">Створення умов для ознайомлення з громадою, історією, </w:t>
            </w:r>
            <w:proofErr w:type="spellStart"/>
            <w:r>
              <w:rPr>
                <w:rFonts w:ascii="Times New Roman" w:eastAsia="Times New Roman" w:hAnsi="Times New Roman" w:cs="Times New Roman"/>
              </w:rPr>
              <w:t>інш</w:t>
            </w:r>
            <w:proofErr w:type="spellEnd"/>
            <w:r>
              <w:rPr>
                <w:rFonts w:ascii="Times New Roman" w:eastAsia="Times New Roman" w:hAnsi="Times New Roman" w:cs="Times New Roman"/>
              </w:rPr>
              <w:t>.</w:t>
            </w:r>
          </w:p>
          <w:p w14:paraId="0000013C" w14:textId="77777777" w:rsidR="00BA2145" w:rsidRDefault="00DA7796">
            <w:pPr>
              <w:numPr>
                <w:ilvl w:val="0"/>
                <w:numId w:val="10"/>
              </w:numPr>
              <w:spacing w:line="240" w:lineRule="auto"/>
              <w:rPr>
                <w:rFonts w:ascii="Times New Roman" w:eastAsia="Times New Roman" w:hAnsi="Times New Roman" w:cs="Times New Roman"/>
              </w:rPr>
            </w:pPr>
            <w:r>
              <w:rPr>
                <w:rFonts w:ascii="Times New Roman" w:eastAsia="Times New Roman" w:hAnsi="Times New Roman" w:cs="Times New Roman"/>
              </w:rPr>
              <w:t>Популяризація туристичного потенціалу Менської ТГ.</w:t>
            </w:r>
          </w:p>
        </w:tc>
      </w:tr>
      <w:tr w:rsidR="00BA2145" w14:paraId="0EA18F63" w14:textId="77777777">
        <w:trPr>
          <w:trHeight w:val="1700"/>
        </w:trPr>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3D"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t>6. Опис проблеми або потреби, на вирішення якої спрямований про</w:t>
            </w:r>
            <w:r>
              <w:rPr>
                <w:b/>
              </w:rPr>
              <w:t>є</w:t>
            </w:r>
            <w:r>
              <w:rPr>
                <w:rFonts w:ascii="Times New Roman" w:eastAsia="Times New Roman" w:hAnsi="Times New Roman" w:cs="Times New Roman"/>
                <w:b/>
              </w:rPr>
              <w:t>кт</w:t>
            </w:r>
          </w:p>
        </w:tc>
        <w:tc>
          <w:tcPr>
            <w:tcW w:w="6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3E"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 xml:space="preserve">Малий потік зовнішніх туристів та відповідних доходів місцевої економіки. З метою приваблення туристів вже п'ятий рік поспіль влаштовуються </w:t>
            </w:r>
            <w:proofErr w:type="spellStart"/>
            <w:r>
              <w:rPr>
                <w:rFonts w:ascii="Times New Roman" w:eastAsia="Times New Roman" w:hAnsi="Times New Roman" w:cs="Times New Roman"/>
              </w:rPr>
              <w:t>велотуристичні</w:t>
            </w:r>
            <w:proofErr w:type="spellEnd"/>
            <w:r>
              <w:rPr>
                <w:rFonts w:ascii="Times New Roman" w:eastAsia="Times New Roman" w:hAnsi="Times New Roman" w:cs="Times New Roman"/>
              </w:rPr>
              <w:t xml:space="preserve"> поїздки по найбільш цікавим об'єкт</w:t>
            </w:r>
            <w:r>
              <w:rPr>
                <w:rFonts w:ascii="Times New Roman" w:eastAsia="Times New Roman" w:hAnsi="Times New Roman" w:cs="Times New Roman"/>
              </w:rPr>
              <w:t xml:space="preserve">ам громади, як то архітектурні так і промислові об'єкти, яка збирає близько 300 учасників та близько тисячі глядачів. Але, на жаль, цей потік </w:t>
            </w:r>
            <w:proofErr w:type="spellStart"/>
            <w:r>
              <w:rPr>
                <w:rFonts w:ascii="Times New Roman" w:eastAsia="Times New Roman" w:hAnsi="Times New Roman" w:cs="Times New Roman"/>
              </w:rPr>
              <w:t>велотуристів</w:t>
            </w:r>
            <w:proofErr w:type="spellEnd"/>
            <w:r>
              <w:rPr>
                <w:rFonts w:ascii="Times New Roman" w:eastAsia="Times New Roman" w:hAnsi="Times New Roman" w:cs="Times New Roman"/>
              </w:rPr>
              <w:t xml:space="preserve"> не використовується для підвищення доходів громади. </w:t>
            </w:r>
          </w:p>
          <w:p w14:paraId="0000013F"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 xml:space="preserve">Усі туристи, які </w:t>
            </w:r>
            <w:proofErr w:type="spellStart"/>
            <w:r>
              <w:rPr>
                <w:rFonts w:ascii="Times New Roman" w:eastAsia="Times New Roman" w:hAnsi="Times New Roman" w:cs="Times New Roman"/>
              </w:rPr>
              <w:t>приїздять</w:t>
            </w:r>
            <w:proofErr w:type="spellEnd"/>
            <w:r>
              <w:rPr>
                <w:rFonts w:ascii="Times New Roman" w:eastAsia="Times New Roman" w:hAnsi="Times New Roman" w:cs="Times New Roman"/>
              </w:rPr>
              <w:t xml:space="preserve"> до ТГ не мають інформ</w:t>
            </w:r>
            <w:r>
              <w:rPr>
                <w:rFonts w:ascii="Times New Roman" w:eastAsia="Times New Roman" w:hAnsi="Times New Roman" w:cs="Times New Roman"/>
              </w:rPr>
              <w:t>ації про економічні і туристичні можливості на території громади, а значить не мають можливості ознайомитися з пам’ятними місцями та красотами громади, не залишаються в місті та не витрачають тут свої кошти. </w:t>
            </w:r>
          </w:p>
          <w:p w14:paraId="00000140"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Часткова відсутність сполучення громадським тра</w:t>
            </w:r>
            <w:r>
              <w:rPr>
                <w:rFonts w:ascii="Times New Roman" w:eastAsia="Times New Roman" w:hAnsi="Times New Roman" w:cs="Times New Roman"/>
              </w:rPr>
              <w:t>нспортом між деякими туристичними локаціями та населеними пунктами.</w:t>
            </w:r>
          </w:p>
        </w:tc>
      </w:tr>
      <w:tr w:rsidR="00BA2145" w14:paraId="67067026" w14:textId="77777777">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41"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t>7. Доцільність про</w:t>
            </w:r>
            <w:r>
              <w:rPr>
                <w:b/>
              </w:rPr>
              <w:t>є</w:t>
            </w:r>
            <w:r>
              <w:rPr>
                <w:rFonts w:ascii="Times New Roman" w:eastAsia="Times New Roman" w:hAnsi="Times New Roman" w:cs="Times New Roman"/>
                <w:b/>
              </w:rPr>
              <w:t>кту</w:t>
            </w:r>
          </w:p>
        </w:tc>
        <w:tc>
          <w:tcPr>
            <w:tcW w:w="6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42"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Реалізація про</w:t>
            </w:r>
            <w:r>
              <w:t>є</w:t>
            </w:r>
            <w:r>
              <w:rPr>
                <w:rFonts w:ascii="Times New Roman" w:eastAsia="Times New Roman" w:hAnsi="Times New Roman" w:cs="Times New Roman"/>
              </w:rPr>
              <w:t xml:space="preserve">кту стимулюватиме розвиток підприємництва навколо обслуговування туристів, а значить -  створить умови для </w:t>
            </w:r>
            <w:proofErr w:type="spellStart"/>
            <w:r>
              <w:rPr>
                <w:rFonts w:ascii="Times New Roman" w:eastAsia="Times New Roman" w:hAnsi="Times New Roman" w:cs="Times New Roman"/>
              </w:rPr>
              <w:t>самозайнятості</w:t>
            </w:r>
            <w:proofErr w:type="spellEnd"/>
            <w:r>
              <w:rPr>
                <w:rFonts w:ascii="Times New Roman" w:eastAsia="Times New Roman" w:hAnsi="Times New Roman" w:cs="Times New Roman"/>
              </w:rPr>
              <w:t xml:space="preserve"> населення, допоможе місцево</w:t>
            </w:r>
            <w:r>
              <w:rPr>
                <w:rFonts w:ascii="Times New Roman" w:eastAsia="Times New Roman" w:hAnsi="Times New Roman" w:cs="Times New Roman"/>
              </w:rPr>
              <w:t xml:space="preserve">му бізнесу знайти свою нішу в забезпеченні туристів товарами і послугами, покращить інвестиційну привабливість та імідж </w:t>
            </w:r>
            <w:r>
              <w:rPr>
                <w:rFonts w:ascii="Times New Roman" w:eastAsia="Times New Roman" w:hAnsi="Times New Roman" w:cs="Times New Roman"/>
              </w:rPr>
              <w:lastRenderedPageBreak/>
              <w:t>громади.</w:t>
            </w:r>
            <w:r>
              <w:t xml:space="preserve"> </w:t>
            </w:r>
            <w:r>
              <w:rPr>
                <w:rFonts w:ascii="Times New Roman" w:eastAsia="Times New Roman" w:hAnsi="Times New Roman" w:cs="Times New Roman"/>
              </w:rPr>
              <w:t>Створена система туристичної навігації полегшить орієнтацію на місцевості для відвідувачів громади.</w:t>
            </w:r>
          </w:p>
        </w:tc>
      </w:tr>
      <w:tr w:rsidR="00BA2145" w14:paraId="7D0961EE" w14:textId="77777777">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43"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8. Опис про</w:t>
            </w:r>
            <w:r>
              <w:rPr>
                <w:b/>
              </w:rPr>
              <w:t>є</w:t>
            </w:r>
            <w:r>
              <w:rPr>
                <w:rFonts w:ascii="Times New Roman" w:eastAsia="Times New Roman" w:hAnsi="Times New Roman" w:cs="Times New Roman"/>
                <w:b/>
              </w:rPr>
              <w:t>кту</w:t>
            </w:r>
          </w:p>
        </w:tc>
        <w:tc>
          <w:tcPr>
            <w:tcW w:w="6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44"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У зв’язку із збільшення туристичного потоку на територію нашої громади та бажанням місцевих жителів дізнатися про історію свого регіону постала проблема мобільного пересування по історичним локаціям. Багато громадян через низку причин не мають  змоги придб</w:t>
            </w:r>
            <w:r>
              <w:rPr>
                <w:rFonts w:ascii="Times New Roman" w:eastAsia="Times New Roman" w:hAnsi="Times New Roman" w:cs="Times New Roman"/>
              </w:rPr>
              <w:t>ати велосипед, або їх велосипеди перебувають в поганому технічному стані.</w:t>
            </w:r>
          </w:p>
          <w:p w14:paraId="00000145"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До багатьох туристично привабливих об’єктів немає автомобільного чи автобусного сполучення. Саме пункт велопрокату та  створення по маршрутах інформаційно-туристичних вказівників дас</w:t>
            </w:r>
            <w:r>
              <w:rPr>
                <w:rFonts w:ascii="Times New Roman" w:eastAsia="Times New Roman" w:hAnsi="Times New Roman" w:cs="Times New Roman"/>
              </w:rPr>
              <w:t xml:space="preserve">ть можливість жителям громади і численним туристам екологічно чистим видом транспорту ознайомитись з туристичними принадами нашого регіону. Проєктом передбачено створення велосипедного прокату у місті Мена та </w:t>
            </w:r>
            <w:proofErr w:type="spellStart"/>
            <w:r>
              <w:rPr>
                <w:rFonts w:ascii="Times New Roman" w:eastAsia="Times New Roman" w:hAnsi="Times New Roman" w:cs="Times New Roman"/>
              </w:rPr>
              <w:t>паркувальних</w:t>
            </w:r>
            <w:proofErr w:type="spellEnd"/>
            <w:r>
              <w:rPr>
                <w:rFonts w:ascii="Times New Roman" w:eastAsia="Times New Roman" w:hAnsi="Times New Roman" w:cs="Times New Roman"/>
              </w:rPr>
              <w:t xml:space="preserve"> місць для них. Об’єктом інвестуван</w:t>
            </w:r>
            <w:r>
              <w:rPr>
                <w:rFonts w:ascii="Times New Roman" w:eastAsia="Times New Roman" w:hAnsi="Times New Roman" w:cs="Times New Roman"/>
              </w:rPr>
              <w:t xml:space="preserve">ня є – </w:t>
            </w:r>
            <w:proofErr w:type="spellStart"/>
            <w:r>
              <w:rPr>
                <w:rFonts w:ascii="Times New Roman" w:eastAsia="Times New Roman" w:hAnsi="Times New Roman" w:cs="Times New Roman"/>
              </w:rPr>
              <w:t>велопрокат</w:t>
            </w:r>
            <w:proofErr w:type="spellEnd"/>
            <w:r>
              <w:rPr>
                <w:rFonts w:ascii="Times New Roman" w:eastAsia="Times New Roman" w:hAnsi="Times New Roman" w:cs="Times New Roman"/>
              </w:rPr>
              <w:t xml:space="preserve"> та туристично-інформаційні стенди, придбання 25 велосипедів які обладнані  старт-</w:t>
            </w:r>
            <w:proofErr w:type="spellStart"/>
            <w:r>
              <w:rPr>
                <w:rFonts w:ascii="Times New Roman" w:eastAsia="Times New Roman" w:hAnsi="Times New Roman" w:cs="Times New Roman"/>
              </w:rPr>
              <w:t>замками.Проєкт</w:t>
            </w:r>
            <w:proofErr w:type="spellEnd"/>
            <w:r>
              <w:rPr>
                <w:rFonts w:ascii="Times New Roman" w:eastAsia="Times New Roman" w:hAnsi="Times New Roman" w:cs="Times New Roman"/>
              </w:rPr>
              <w:t xml:space="preserve"> також передбачає проведення потужної інформаційно-</w:t>
            </w:r>
            <w:proofErr w:type="spellStart"/>
            <w:r>
              <w:rPr>
                <w:rFonts w:ascii="Times New Roman" w:eastAsia="Times New Roman" w:hAnsi="Times New Roman" w:cs="Times New Roman"/>
              </w:rPr>
              <w:t>промоційних</w:t>
            </w:r>
            <w:proofErr w:type="spellEnd"/>
            <w:r>
              <w:rPr>
                <w:rFonts w:ascii="Times New Roman" w:eastAsia="Times New Roman" w:hAnsi="Times New Roman" w:cs="Times New Roman"/>
              </w:rPr>
              <w:t xml:space="preserve"> заходів, а саме висвітлення в ЗМІ та соціальних </w:t>
            </w:r>
            <w:proofErr w:type="spellStart"/>
            <w:r>
              <w:rPr>
                <w:rFonts w:ascii="Times New Roman" w:eastAsia="Times New Roman" w:hAnsi="Times New Roman" w:cs="Times New Roman"/>
              </w:rPr>
              <w:t>мережах.Не</w:t>
            </w:r>
            <w:proofErr w:type="spellEnd"/>
            <w:r>
              <w:rPr>
                <w:rFonts w:ascii="Times New Roman" w:eastAsia="Times New Roman" w:hAnsi="Times New Roman" w:cs="Times New Roman"/>
              </w:rPr>
              <w:t xml:space="preserve"> менш важливою ціллю п</w:t>
            </w:r>
            <w:r>
              <w:rPr>
                <w:rFonts w:ascii="Times New Roman" w:eastAsia="Times New Roman" w:hAnsi="Times New Roman" w:cs="Times New Roman"/>
              </w:rPr>
              <w:t>роєкту є створення позитивного іміджу велосипедиста як повноцінного учасника дорожнього руху.</w:t>
            </w:r>
          </w:p>
        </w:tc>
      </w:tr>
      <w:tr w:rsidR="00BA2145" w14:paraId="6BFED886" w14:textId="77777777">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46"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t>9. Ключові етапи реалізації про</w:t>
            </w:r>
            <w:r>
              <w:rPr>
                <w:b/>
              </w:rPr>
              <w:t>є</w:t>
            </w:r>
            <w:r>
              <w:rPr>
                <w:rFonts w:ascii="Times New Roman" w:eastAsia="Times New Roman" w:hAnsi="Times New Roman" w:cs="Times New Roman"/>
                <w:b/>
              </w:rPr>
              <w:t>кту</w:t>
            </w:r>
          </w:p>
        </w:tc>
        <w:tc>
          <w:tcPr>
            <w:tcW w:w="6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47"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Основними етапами реалізації про</w:t>
            </w:r>
            <w:r>
              <w:t>є</w:t>
            </w:r>
            <w:r>
              <w:rPr>
                <w:rFonts w:ascii="Times New Roman" w:eastAsia="Times New Roman" w:hAnsi="Times New Roman" w:cs="Times New Roman"/>
              </w:rPr>
              <w:t>кту є:</w:t>
            </w:r>
          </w:p>
          <w:p w14:paraId="00000148" w14:textId="77777777" w:rsidR="00BA2145" w:rsidRDefault="00DA7796">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Підготовчий</w:t>
            </w:r>
          </w:p>
          <w:p w14:paraId="00000149" w14:textId="77777777" w:rsidR="00BA2145" w:rsidRDefault="00DA7796">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Організаційний</w:t>
            </w:r>
          </w:p>
          <w:p w14:paraId="0000014A" w14:textId="77777777" w:rsidR="00BA2145" w:rsidRDefault="00DA7796">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Впровадження заходів про</w:t>
            </w:r>
            <w:r>
              <w:t>є</w:t>
            </w:r>
            <w:r>
              <w:rPr>
                <w:rFonts w:ascii="Times New Roman" w:eastAsia="Times New Roman" w:hAnsi="Times New Roman" w:cs="Times New Roman"/>
              </w:rPr>
              <w:t>кту</w:t>
            </w:r>
          </w:p>
          <w:p w14:paraId="0000014B" w14:textId="77777777" w:rsidR="00BA2145" w:rsidRDefault="00DA7796">
            <w:pPr>
              <w:numPr>
                <w:ilvl w:val="0"/>
                <w:numId w:val="7"/>
              </w:numPr>
              <w:spacing w:line="240" w:lineRule="auto"/>
              <w:rPr>
                <w:rFonts w:ascii="Times New Roman" w:eastAsia="Times New Roman" w:hAnsi="Times New Roman" w:cs="Times New Roman"/>
              </w:rPr>
            </w:pPr>
            <w:r>
              <w:rPr>
                <w:rFonts w:ascii="Times New Roman" w:eastAsia="Times New Roman" w:hAnsi="Times New Roman" w:cs="Times New Roman"/>
              </w:rPr>
              <w:t> Підтримуючий</w:t>
            </w:r>
          </w:p>
        </w:tc>
      </w:tr>
      <w:tr w:rsidR="00BA2145" w14:paraId="2AC590A1" w14:textId="77777777">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4C"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t>10. Заходи про</w:t>
            </w:r>
            <w:r>
              <w:rPr>
                <w:rFonts w:ascii="Times New Roman" w:eastAsia="Times New Roman" w:hAnsi="Times New Roman" w:cs="Times New Roman"/>
                <w:b/>
              </w:rPr>
              <w:t>єкту</w:t>
            </w:r>
          </w:p>
        </w:tc>
        <w:tc>
          <w:tcPr>
            <w:tcW w:w="6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4D"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t>Етап 1. Підготовчий</w:t>
            </w:r>
          </w:p>
          <w:p w14:paraId="0000014E"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1.1. Моніторинг ринку туризму для більш потенціального розвитку для нашого регіону.</w:t>
            </w:r>
          </w:p>
          <w:p w14:paraId="0000014F"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1.2. Вивчення можливих туристичних маршрутів шляхом проведення опитування та виїзних польових практик. </w:t>
            </w:r>
          </w:p>
          <w:p w14:paraId="00000150"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1.3. Вивчення матеріалів семінарів присвяче</w:t>
            </w:r>
            <w:r>
              <w:rPr>
                <w:rFonts w:ascii="Times New Roman" w:eastAsia="Times New Roman" w:hAnsi="Times New Roman" w:cs="Times New Roman"/>
              </w:rPr>
              <w:t>них розвитку туризму в територіальних громадах.</w:t>
            </w:r>
          </w:p>
          <w:p w14:paraId="00000151"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1.4. Вивчення розвитку туризму в схожих за туристичним потенціалом громадах.          </w:t>
            </w:r>
          </w:p>
          <w:p w14:paraId="00000152" w14:textId="77777777" w:rsidR="00BA2145" w:rsidRDefault="00DA7796">
            <w:pPr>
              <w:spacing w:line="240" w:lineRule="auto"/>
              <w:rPr>
                <w:b/>
              </w:rPr>
            </w:pPr>
            <w:r>
              <w:rPr>
                <w:rFonts w:ascii="Times New Roman" w:eastAsia="Times New Roman" w:hAnsi="Times New Roman" w:cs="Times New Roman"/>
                <w:b/>
              </w:rPr>
              <w:t>Етап 2. Організаційний</w:t>
            </w:r>
          </w:p>
          <w:p w14:paraId="00000153"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b/>
              </w:rPr>
              <w:t xml:space="preserve"> </w:t>
            </w:r>
            <w:r>
              <w:rPr>
                <w:rFonts w:ascii="Times New Roman" w:eastAsia="Times New Roman" w:hAnsi="Times New Roman" w:cs="Times New Roman"/>
              </w:rPr>
              <w:t>Створення робочої групи з підготовки та реалізації про</w:t>
            </w:r>
            <w:r>
              <w:t>є</w:t>
            </w:r>
            <w:r>
              <w:rPr>
                <w:rFonts w:ascii="Times New Roman" w:eastAsia="Times New Roman" w:hAnsi="Times New Roman" w:cs="Times New Roman"/>
              </w:rPr>
              <w:t>кту.</w:t>
            </w:r>
          </w:p>
          <w:p w14:paraId="00000154"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2.2. Розподіл напрямків роботи пі</w:t>
            </w:r>
            <w:r>
              <w:rPr>
                <w:rFonts w:ascii="Times New Roman" w:eastAsia="Times New Roman" w:hAnsi="Times New Roman" w:cs="Times New Roman"/>
              </w:rPr>
              <w:t>дготовчої групи.</w:t>
            </w:r>
          </w:p>
          <w:p w14:paraId="00000155"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2.3. Підведення підсумків робочої групи та визначення напрямків щодо практичної реалізації дій даного про</w:t>
            </w:r>
            <w:r>
              <w:t>є</w:t>
            </w:r>
            <w:r>
              <w:rPr>
                <w:rFonts w:ascii="Times New Roman" w:eastAsia="Times New Roman" w:hAnsi="Times New Roman" w:cs="Times New Roman"/>
              </w:rPr>
              <w:t>кту.</w:t>
            </w:r>
          </w:p>
          <w:p w14:paraId="00000156" w14:textId="77777777" w:rsidR="00BA2145" w:rsidRDefault="00DA7796">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b/>
              </w:rPr>
              <w:t>Ет.п</w:t>
            </w:r>
            <w:proofErr w:type="spellEnd"/>
            <w:r>
              <w:rPr>
                <w:rFonts w:ascii="Times New Roman" w:eastAsia="Times New Roman" w:hAnsi="Times New Roman" w:cs="Times New Roman"/>
                <w:b/>
              </w:rPr>
              <w:t xml:space="preserve"> 3. Впровадження заходів про</w:t>
            </w:r>
            <w:r>
              <w:rPr>
                <w:b/>
              </w:rPr>
              <w:t>є</w:t>
            </w:r>
            <w:r>
              <w:rPr>
                <w:rFonts w:ascii="Times New Roman" w:eastAsia="Times New Roman" w:hAnsi="Times New Roman" w:cs="Times New Roman"/>
                <w:b/>
              </w:rPr>
              <w:t>кту</w:t>
            </w:r>
          </w:p>
          <w:p w14:paraId="00000157"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3.1. Зібрати інформацію від місцевих бізнесів, ремісників і індивідуальних селянських господарств для розміщення на рекламних модулях.</w:t>
            </w:r>
          </w:p>
          <w:p w14:paraId="00000158"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 xml:space="preserve">3.2. Прокласти туристичні маршрути територією ТГ і </w:t>
            </w:r>
            <w:proofErr w:type="spellStart"/>
            <w:r>
              <w:rPr>
                <w:rFonts w:ascii="Times New Roman" w:eastAsia="Times New Roman" w:hAnsi="Times New Roman" w:cs="Times New Roman"/>
              </w:rPr>
              <w:t>промаркувати</w:t>
            </w:r>
            <w:proofErr w:type="spellEnd"/>
            <w:r>
              <w:rPr>
                <w:rFonts w:ascii="Times New Roman" w:eastAsia="Times New Roman" w:hAnsi="Times New Roman" w:cs="Times New Roman"/>
              </w:rPr>
              <w:t xml:space="preserve"> їх силами Молодіжної ради. </w:t>
            </w:r>
          </w:p>
          <w:p w14:paraId="00000159"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3.3. Розробити дизайн інформа</w:t>
            </w:r>
            <w:r>
              <w:rPr>
                <w:rFonts w:ascii="Times New Roman" w:eastAsia="Times New Roman" w:hAnsi="Times New Roman" w:cs="Times New Roman"/>
              </w:rPr>
              <w:t>ційних стендів з нанесеними туристичними атракціями/маршрутами та рекламними модулями локальних бізнесів.</w:t>
            </w:r>
          </w:p>
          <w:p w14:paraId="0000015A"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3.4. Підготувати технічний опис предметів закупівлі</w:t>
            </w:r>
          </w:p>
          <w:p w14:paraId="0000015B"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3.5. Надіслати технічний опис предметів закупівлі виробникам/продавцям відповідного обладнання </w:t>
            </w:r>
          </w:p>
          <w:p w14:paraId="0000015C"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3.</w:t>
            </w:r>
            <w:r>
              <w:rPr>
                <w:rFonts w:ascii="Times New Roman" w:eastAsia="Times New Roman" w:hAnsi="Times New Roman" w:cs="Times New Roman"/>
              </w:rPr>
              <w:t>6. Провести тендерну процедуру закупівлі обладнання </w:t>
            </w:r>
          </w:p>
          <w:p w14:paraId="0000015D"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3.7. Узгодити і укласти із переможцями тендеру Договір на закупівлю обладнання</w:t>
            </w:r>
          </w:p>
          <w:p w14:paraId="0000015E"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3.8. Встановити і налагодити роботу обладнання</w:t>
            </w:r>
          </w:p>
          <w:p w14:paraId="0000015F"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3.9. Взяти на баланс закуплене обладнання</w:t>
            </w:r>
          </w:p>
          <w:p w14:paraId="00000160"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t>Етап 4. Підтримуючий</w:t>
            </w:r>
          </w:p>
          <w:p w14:paraId="00000161"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4.1. Забезпечення витратними матеріалами для підтримки у належному стані засобів передбачених даним про</w:t>
            </w:r>
            <w:r>
              <w:t>є</w:t>
            </w:r>
            <w:r>
              <w:rPr>
                <w:rFonts w:ascii="Times New Roman" w:eastAsia="Times New Roman" w:hAnsi="Times New Roman" w:cs="Times New Roman"/>
              </w:rPr>
              <w:t>ктом.</w:t>
            </w:r>
          </w:p>
          <w:p w14:paraId="00000162"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4.2. Поширення інформації про про</w:t>
            </w:r>
            <w:r>
              <w:t>є</w:t>
            </w:r>
            <w:r>
              <w:rPr>
                <w:rFonts w:ascii="Times New Roman" w:eastAsia="Times New Roman" w:hAnsi="Times New Roman" w:cs="Times New Roman"/>
              </w:rPr>
              <w:t>кт через соціальні мережі, ЗМІ та туристичні агенції України.</w:t>
            </w:r>
          </w:p>
          <w:p w14:paraId="00000163"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4.3. Розширення маршрутів та матеріальної бази у м</w:t>
            </w:r>
            <w:r>
              <w:rPr>
                <w:rFonts w:ascii="Times New Roman" w:eastAsia="Times New Roman" w:hAnsi="Times New Roman" w:cs="Times New Roman"/>
              </w:rPr>
              <w:t>айбутньому. </w:t>
            </w:r>
          </w:p>
        </w:tc>
      </w:tr>
      <w:tr w:rsidR="00BA2145" w14:paraId="784A4561" w14:textId="77777777">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64"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11. Очікувані результати від реалізації про</w:t>
            </w:r>
            <w:r>
              <w:rPr>
                <w:b/>
              </w:rPr>
              <w:t>є</w:t>
            </w:r>
            <w:r>
              <w:rPr>
                <w:rFonts w:ascii="Times New Roman" w:eastAsia="Times New Roman" w:hAnsi="Times New Roman" w:cs="Times New Roman"/>
                <w:b/>
              </w:rPr>
              <w:t>кту</w:t>
            </w:r>
          </w:p>
        </w:tc>
        <w:tc>
          <w:tcPr>
            <w:tcW w:w="6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65"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1. Розроблення та апробація туристичних маршрутів.</w:t>
            </w:r>
          </w:p>
          <w:p w14:paraId="00000166"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2. Придбання 25 велосипедів та супутнього обладнання для велопрокату</w:t>
            </w:r>
          </w:p>
          <w:p w14:paraId="00000167"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3. Створення умов для розширення внутрішнього споживчого ринку, збільшення</w:t>
            </w:r>
            <w:r>
              <w:rPr>
                <w:rFonts w:ascii="Times New Roman" w:eastAsia="Times New Roman" w:hAnsi="Times New Roman" w:cs="Times New Roman"/>
              </w:rPr>
              <w:t xml:space="preserve"> попиту на місцеву продукцію.</w:t>
            </w:r>
          </w:p>
          <w:p w14:paraId="00000168"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4.Створено передумови для підвищення рівня підприємницької активності місцевих мешканців навколо обслуговування туристів на території ТГ.</w:t>
            </w:r>
          </w:p>
          <w:p w14:paraId="00000169" w14:textId="77777777" w:rsidR="00BA2145" w:rsidRDefault="00DA7796">
            <w:pPr>
              <w:spacing w:line="240" w:lineRule="auto"/>
              <w:rPr>
                <w:rFonts w:ascii="Times New Roman" w:eastAsia="Times New Roman" w:hAnsi="Times New Roman" w:cs="Times New Roman"/>
              </w:rPr>
            </w:pPr>
            <w:r>
              <w:lastRenderedPageBreak/>
              <w:t>5.</w:t>
            </w:r>
            <w:r>
              <w:rPr>
                <w:rFonts w:ascii="Times New Roman" w:eastAsia="Times New Roman" w:hAnsi="Times New Roman" w:cs="Times New Roman"/>
              </w:rPr>
              <w:t>Популяризація туристичного потенціалу Менської ТГ на туристичному ринку України. </w:t>
            </w:r>
          </w:p>
          <w:p w14:paraId="0000016A" w14:textId="77777777" w:rsidR="00BA2145" w:rsidRDefault="00DA7796">
            <w:pPr>
              <w:spacing w:line="240" w:lineRule="auto"/>
              <w:rPr>
                <w:rFonts w:ascii="Times New Roman" w:eastAsia="Times New Roman" w:hAnsi="Times New Roman" w:cs="Times New Roman"/>
              </w:rPr>
            </w:pPr>
            <w:r>
              <w:t>6.</w:t>
            </w:r>
            <w:r>
              <w:rPr>
                <w:rFonts w:ascii="Times New Roman" w:eastAsia="Times New Roman" w:hAnsi="Times New Roman" w:cs="Times New Roman"/>
              </w:rPr>
              <w:t>Створення умов для активного відпочинку як місцевих мешканців, так і відвідувачів.</w:t>
            </w:r>
          </w:p>
        </w:tc>
      </w:tr>
      <w:tr w:rsidR="00BA2145" w14:paraId="545492B9" w14:textId="77777777">
        <w:trPr>
          <w:trHeight w:val="961"/>
        </w:trPr>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6B"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12. Графік реалізації про</w:t>
            </w:r>
            <w:r>
              <w:rPr>
                <w:b/>
              </w:rPr>
              <w:t>є</w:t>
            </w:r>
            <w:r>
              <w:rPr>
                <w:rFonts w:ascii="Times New Roman" w:eastAsia="Times New Roman" w:hAnsi="Times New Roman" w:cs="Times New Roman"/>
                <w:b/>
              </w:rPr>
              <w:t>кту і його тривалість</w:t>
            </w:r>
          </w:p>
        </w:tc>
        <w:tc>
          <w:tcPr>
            <w:tcW w:w="6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6C"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Тривалість проєкту 24-36 місяців</w:t>
            </w:r>
          </w:p>
        </w:tc>
      </w:tr>
      <w:tr w:rsidR="00BA2145" w14:paraId="4B8DA00B" w14:textId="77777777">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6D"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t>13. Необхідні фінансові ресурси, тис. грн.</w:t>
            </w:r>
          </w:p>
        </w:tc>
        <w:tc>
          <w:tcPr>
            <w:tcW w:w="6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6E"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Загальна вартість бюджету проєкту - 229,750тис.</w:t>
            </w:r>
            <w:r>
              <w:rPr>
                <w:rFonts w:ascii="Times New Roman" w:eastAsia="Times New Roman" w:hAnsi="Times New Roman" w:cs="Times New Roman"/>
              </w:rPr>
              <w:t xml:space="preserve"> грн. в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w:t>
            </w:r>
          </w:p>
          <w:p w14:paraId="0000016F" w14:textId="77777777" w:rsidR="00BA2145" w:rsidRDefault="00DA7796">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придбання велосипедів (25шт) - 142,0 тис. грн.</w:t>
            </w:r>
          </w:p>
          <w:p w14:paraId="00000170" w14:textId="77777777" w:rsidR="00BA2145" w:rsidRDefault="00DA7796">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придбання захисного спорядження - 44,75 </w:t>
            </w:r>
            <w:proofErr w:type="spellStart"/>
            <w:r>
              <w:rPr>
                <w:rFonts w:ascii="Times New Roman" w:eastAsia="Times New Roman" w:hAnsi="Times New Roman" w:cs="Times New Roman"/>
              </w:rPr>
              <w:t>тис.грн</w:t>
            </w:r>
            <w:proofErr w:type="spellEnd"/>
            <w:r>
              <w:rPr>
                <w:rFonts w:ascii="Times New Roman" w:eastAsia="Times New Roman" w:hAnsi="Times New Roman" w:cs="Times New Roman"/>
              </w:rPr>
              <w:t>.</w:t>
            </w:r>
          </w:p>
          <w:p w14:paraId="00000171" w14:textId="77777777" w:rsidR="00BA2145" w:rsidRDefault="00DA7796">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 xml:space="preserve">придбання </w:t>
            </w:r>
            <w:proofErr w:type="spellStart"/>
            <w:r>
              <w:rPr>
                <w:rFonts w:ascii="Times New Roman" w:eastAsia="Times New Roman" w:hAnsi="Times New Roman" w:cs="Times New Roman"/>
              </w:rPr>
              <w:t>велозамків</w:t>
            </w:r>
            <w:proofErr w:type="spellEnd"/>
            <w:r>
              <w:rPr>
                <w:rFonts w:ascii="Times New Roman" w:eastAsia="Times New Roman" w:hAnsi="Times New Roman" w:cs="Times New Roman"/>
              </w:rPr>
              <w:t xml:space="preserve"> - 2,5 тис. грн.</w:t>
            </w:r>
          </w:p>
          <w:p w14:paraId="00000172" w14:textId="77777777" w:rsidR="00BA2145" w:rsidRDefault="00DA7796">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придбання та виготовлення інформаційних стендів - 37,5 тис. грн.;</w:t>
            </w:r>
          </w:p>
          <w:p w14:paraId="00000173" w14:textId="77777777" w:rsidR="00BA2145" w:rsidRDefault="00DA7796">
            <w:pPr>
              <w:numPr>
                <w:ilvl w:val="0"/>
                <w:numId w:val="11"/>
              </w:numPr>
              <w:spacing w:line="240" w:lineRule="auto"/>
              <w:rPr>
                <w:rFonts w:ascii="Times New Roman" w:eastAsia="Times New Roman" w:hAnsi="Times New Roman" w:cs="Times New Roman"/>
              </w:rPr>
            </w:pPr>
            <w:r>
              <w:rPr>
                <w:rFonts w:ascii="Times New Roman" w:eastAsia="Times New Roman" w:hAnsi="Times New Roman" w:cs="Times New Roman"/>
              </w:rPr>
              <w:t>закупівля дитячих сидінь - 3,0 тис. грн. </w:t>
            </w:r>
          </w:p>
        </w:tc>
      </w:tr>
      <w:tr w:rsidR="00BA2145" w14:paraId="1341A1DC" w14:textId="77777777">
        <w:trPr>
          <w:trHeight w:val="1365"/>
        </w:trPr>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74"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t>14. Можливі джерела співфінансування про</w:t>
            </w:r>
            <w:r>
              <w:rPr>
                <w:b/>
              </w:rPr>
              <w:t>є</w:t>
            </w:r>
            <w:r>
              <w:rPr>
                <w:rFonts w:ascii="Times New Roman" w:eastAsia="Times New Roman" w:hAnsi="Times New Roman" w:cs="Times New Roman"/>
                <w:b/>
              </w:rPr>
              <w:t>кту</w:t>
            </w:r>
          </w:p>
        </w:tc>
        <w:tc>
          <w:tcPr>
            <w:tcW w:w="6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75"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 xml:space="preserve">  Місцевий бюджет - 49,250 тис. грн.</w:t>
            </w:r>
          </w:p>
          <w:p w14:paraId="00000176"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Регіональні, національні, міжнародні та інші програми, в рамках яких можна отримати грантове фінансування допомога та інші джерела не   заборонені законодавством - 180,5 тис.</w:t>
            </w:r>
            <w:r>
              <w:rPr>
                <w:rFonts w:ascii="Times New Roman" w:eastAsia="Times New Roman" w:hAnsi="Times New Roman" w:cs="Times New Roman"/>
              </w:rPr>
              <w:t xml:space="preserve"> грн.</w:t>
            </w:r>
          </w:p>
        </w:tc>
      </w:tr>
      <w:tr w:rsidR="00BA2145" w14:paraId="57EB42EC" w14:textId="77777777">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77"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t>15. Не фінансові ресурси, необхідні для реалізації проекту(документація, дозволи, інфраструктура, природні ресурси тощо)</w:t>
            </w:r>
          </w:p>
        </w:tc>
        <w:tc>
          <w:tcPr>
            <w:tcW w:w="6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78"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Дозвіл на встановлення інформаційно-туристичних вказівників </w:t>
            </w:r>
          </w:p>
          <w:p w14:paraId="00000179" w14:textId="77777777" w:rsidR="00BA2145" w:rsidRDefault="00BA2145">
            <w:pPr>
              <w:spacing w:line="240" w:lineRule="auto"/>
            </w:pPr>
          </w:p>
          <w:p w14:paraId="0000017A" w14:textId="77777777" w:rsidR="00BA2145" w:rsidRDefault="00BA2145">
            <w:pPr>
              <w:spacing w:line="240" w:lineRule="auto"/>
            </w:pPr>
          </w:p>
          <w:p w14:paraId="0000017B" w14:textId="77777777" w:rsidR="00BA2145" w:rsidRDefault="00BA2145">
            <w:pPr>
              <w:spacing w:line="240" w:lineRule="auto"/>
              <w:rPr>
                <w:rFonts w:ascii="Times New Roman" w:eastAsia="Times New Roman" w:hAnsi="Times New Roman" w:cs="Times New Roman"/>
              </w:rPr>
            </w:pPr>
          </w:p>
        </w:tc>
      </w:tr>
      <w:tr w:rsidR="00BA2145" w14:paraId="777334F1" w14:textId="77777777">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7C"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t>16. Виконавці про</w:t>
            </w:r>
            <w:r>
              <w:rPr>
                <w:b/>
              </w:rPr>
              <w:t>є</w:t>
            </w:r>
            <w:r>
              <w:rPr>
                <w:rFonts w:ascii="Times New Roman" w:eastAsia="Times New Roman" w:hAnsi="Times New Roman" w:cs="Times New Roman"/>
                <w:b/>
              </w:rPr>
              <w:t>кту (Основні, підтримка, імена осіб)</w:t>
            </w:r>
          </w:p>
        </w:tc>
        <w:tc>
          <w:tcPr>
            <w:tcW w:w="6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7D"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Основні:</w:t>
            </w:r>
            <w:r>
              <w:rPr>
                <w:rFonts w:ascii="Times New Roman" w:eastAsia="Times New Roman" w:hAnsi="Times New Roman" w:cs="Times New Roman"/>
              </w:rPr>
              <w:t xml:space="preserve"> Скороход Сергій, Крутий Віталій </w:t>
            </w:r>
          </w:p>
          <w:p w14:paraId="0000017E"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 xml:space="preserve">Підтримка: </w:t>
            </w:r>
            <w:proofErr w:type="spellStart"/>
            <w:r>
              <w:rPr>
                <w:rFonts w:ascii="Times New Roman" w:eastAsia="Times New Roman" w:hAnsi="Times New Roman" w:cs="Times New Roman"/>
              </w:rPr>
              <w:t>Гаєвой</w:t>
            </w:r>
            <w:proofErr w:type="spellEnd"/>
            <w:r>
              <w:rPr>
                <w:rFonts w:ascii="Times New Roman" w:eastAsia="Times New Roman" w:hAnsi="Times New Roman" w:cs="Times New Roman"/>
              </w:rPr>
              <w:t xml:space="preserve"> Сергій, </w:t>
            </w:r>
            <w:proofErr w:type="spellStart"/>
            <w:r>
              <w:rPr>
                <w:rFonts w:ascii="Times New Roman" w:eastAsia="Times New Roman" w:hAnsi="Times New Roman" w:cs="Times New Roman"/>
              </w:rPr>
              <w:t>Шелудько</w:t>
            </w:r>
            <w:proofErr w:type="spellEnd"/>
            <w:r>
              <w:rPr>
                <w:rFonts w:ascii="Times New Roman" w:eastAsia="Times New Roman" w:hAnsi="Times New Roman" w:cs="Times New Roman"/>
              </w:rPr>
              <w:t xml:space="preserve"> Світлана, </w:t>
            </w:r>
            <w:proofErr w:type="spellStart"/>
            <w:r>
              <w:rPr>
                <w:rFonts w:ascii="Times New Roman" w:eastAsia="Times New Roman" w:hAnsi="Times New Roman" w:cs="Times New Roman"/>
              </w:rPr>
              <w:t>Неруш</w:t>
            </w:r>
            <w:proofErr w:type="spellEnd"/>
            <w:r>
              <w:rPr>
                <w:rFonts w:ascii="Times New Roman" w:eastAsia="Times New Roman" w:hAnsi="Times New Roman" w:cs="Times New Roman"/>
              </w:rPr>
              <w:t xml:space="preserve"> Вікторія</w:t>
            </w:r>
          </w:p>
        </w:tc>
      </w:tr>
      <w:tr w:rsidR="00BA2145" w14:paraId="19C30042" w14:textId="77777777">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7F"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t>17. Заінтересовані сторони в реалізації проєкту</w:t>
            </w:r>
          </w:p>
        </w:tc>
        <w:tc>
          <w:tcPr>
            <w:tcW w:w="6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80"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Жителі та гості громади, органи місцевого самоврядування, представники бізнесу.</w:t>
            </w:r>
          </w:p>
          <w:p w14:paraId="00000181" w14:textId="77777777" w:rsidR="00BA2145" w:rsidRDefault="00BA2145">
            <w:pPr>
              <w:spacing w:line="240" w:lineRule="auto"/>
              <w:rPr>
                <w:rFonts w:ascii="Times New Roman" w:eastAsia="Times New Roman" w:hAnsi="Times New Roman" w:cs="Times New Roman"/>
              </w:rPr>
            </w:pPr>
          </w:p>
        </w:tc>
      </w:tr>
      <w:tr w:rsidR="00BA2145" w14:paraId="68ED9D72" w14:textId="77777777">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82"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t>18. Джерела додаткової інформації</w:t>
            </w:r>
          </w:p>
        </w:tc>
        <w:tc>
          <w:tcPr>
            <w:tcW w:w="6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83" w14:textId="77777777" w:rsidR="00BA2145" w:rsidRDefault="00DA7796">
            <w:pPr>
              <w:spacing w:line="240" w:lineRule="auto"/>
              <w:rPr>
                <w:rFonts w:ascii="Times New Roman" w:eastAsia="Times New Roman" w:hAnsi="Times New Roman" w:cs="Times New Roman"/>
              </w:rPr>
            </w:pPr>
            <w:hyperlink r:id="rId32">
              <w:r>
                <w:rPr>
                  <w:rFonts w:ascii="Times New Roman" w:eastAsia="Times New Roman" w:hAnsi="Times New Roman" w:cs="Times New Roman"/>
                  <w:color w:val="0563C1"/>
                  <w:u w:val="single"/>
                </w:rPr>
                <w:t>https://www.facebook.com/groups/176945459392517</w:t>
              </w:r>
            </w:hyperlink>
          </w:p>
          <w:p w14:paraId="00000184" w14:textId="77777777" w:rsidR="00BA2145" w:rsidRDefault="00BA2145">
            <w:pPr>
              <w:spacing w:line="240" w:lineRule="auto"/>
              <w:rPr>
                <w:rFonts w:ascii="Times New Roman" w:eastAsia="Times New Roman" w:hAnsi="Times New Roman" w:cs="Times New Roman"/>
              </w:rPr>
            </w:pPr>
          </w:p>
        </w:tc>
      </w:tr>
      <w:tr w:rsidR="00BA2145" w14:paraId="7EBE0477" w14:textId="77777777">
        <w:tc>
          <w:tcPr>
            <w:tcW w:w="305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85"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t>19. Інше</w:t>
            </w:r>
          </w:p>
        </w:tc>
        <w:tc>
          <w:tcPr>
            <w:tcW w:w="657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86"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br/>
            </w:r>
          </w:p>
        </w:tc>
      </w:tr>
    </w:tbl>
    <w:p w14:paraId="00000187" w14:textId="77777777" w:rsidR="00BA2145" w:rsidRDefault="00DA7796">
      <w:pPr>
        <w:rPr>
          <w:rFonts w:ascii="Times New Roman" w:eastAsia="Times New Roman" w:hAnsi="Times New Roman" w:cs="Times New Roman"/>
        </w:rPr>
      </w:pPr>
      <w:r>
        <w:br w:type="page"/>
      </w:r>
    </w:p>
    <w:p w14:paraId="00000188" w14:textId="77777777" w:rsidR="00BA2145" w:rsidRDefault="00DA7796">
      <w:pPr>
        <w:jc w:val="center"/>
        <w:rPr>
          <w:rFonts w:ascii="Times New Roman" w:eastAsia="Times New Roman" w:hAnsi="Times New Roman" w:cs="Times New Roman"/>
          <w:b/>
        </w:rPr>
      </w:pPr>
      <w:r>
        <w:rPr>
          <w:rFonts w:ascii="Times New Roman" w:eastAsia="Times New Roman" w:hAnsi="Times New Roman" w:cs="Times New Roman"/>
          <w:b/>
        </w:rPr>
        <w:lastRenderedPageBreak/>
        <w:t>ПРО</w:t>
      </w:r>
      <w:r>
        <w:rPr>
          <w:b/>
        </w:rPr>
        <w:t>Є</w:t>
      </w:r>
      <w:r>
        <w:rPr>
          <w:rFonts w:ascii="Times New Roman" w:eastAsia="Times New Roman" w:hAnsi="Times New Roman" w:cs="Times New Roman"/>
          <w:b/>
        </w:rPr>
        <w:t>КТ МІСЦЕВОГО ЕКОНОМІЧНОГО РОЗВИТКУ № 3</w:t>
      </w:r>
    </w:p>
    <w:p w14:paraId="00000189" w14:textId="77777777" w:rsidR="00BA2145" w:rsidRDefault="00DA7796">
      <w:pPr>
        <w:jc w:val="center"/>
        <w:rPr>
          <w:b/>
        </w:rPr>
      </w:pPr>
      <w:r>
        <w:rPr>
          <w:b/>
        </w:rPr>
        <w:t>Створення Центру розвитку бізнесу Менської міської територіальної громади</w:t>
      </w:r>
    </w:p>
    <w:p w14:paraId="0000018A" w14:textId="77777777" w:rsidR="00BA2145" w:rsidRDefault="00BA2145">
      <w:pPr>
        <w:rPr>
          <w:b/>
        </w:rPr>
      </w:pPr>
    </w:p>
    <w:tbl>
      <w:tblPr>
        <w:tblStyle w:val="af4"/>
        <w:tblW w:w="9629" w:type="dxa"/>
        <w:tblInd w:w="0" w:type="dxa"/>
        <w:tblLayout w:type="fixed"/>
        <w:tblLook w:val="0400" w:firstRow="0" w:lastRow="0" w:firstColumn="0" w:lastColumn="0" w:noHBand="0" w:noVBand="1"/>
      </w:tblPr>
      <w:tblGrid>
        <w:gridCol w:w="3485"/>
        <w:gridCol w:w="6144"/>
      </w:tblGrid>
      <w:tr w:rsidR="00BA2145" w14:paraId="5ABE3234" w14:textId="77777777">
        <w:trPr>
          <w:trHeight w:val="705"/>
        </w:trPr>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8B"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1.Назва про</w:t>
            </w:r>
            <w:r>
              <w:rPr>
                <w:b/>
              </w:rPr>
              <w:t>є</w:t>
            </w:r>
            <w:r>
              <w:rPr>
                <w:rFonts w:ascii="Times New Roman" w:eastAsia="Times New Roman" w:hAnsi="Times New Roman" w:cs="Times New Roman"/>
                <w:b/>
              </w:rPr>
              <w:t>кту</w:t>
            </w:r>
          </w:p>
        </w:tc>
        <w:tc>
          <w:tcPr>
            <w:tcW w:w="6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8C" w14:textId="77777777" w:rsidR="00BA2145" w:rsidRDefault="00DA7796">
            <w:pPr>
              <w:jc w:val="center"/>
              <w:rPr>
                <w:rFonts w:ascii="Times New Roman" w:eastAsia="Times New Roman" w:hAnsi="Times New Roman" w:cs="Times New Roman"/>
              </w:rPr>
            </w:pPr>
            <w:r>
              <w:rPr>
                <w:rFonts w:ascii="Times New Roman" w:eastAsia="Times New Roman" w:hAnsi="Times New Roman" w:cs="Times New Roman"/>
                <w:b/>
              </w:rPr>
              <w:t>Створення Центру розвитку бізнесу Менської міської територ</w:t>
            </w:r>
            <w:r>
              <w:rPr>
                <w:rFonts w:ascii="Times New Roman" w:eastAsia="Times New Roman" w:hAnsi="Times New Roman" w:cs="Times New Roman"/>
                <w:b/>
              </w:rPr>
              <w:t>іальної громади</w:t>
            </w:r>
          </w:p>
        </w:tc>
      </w:tr>
      <w:tr w:rsidR="00BA2145" w14:paraId="4D98E129" w14:textId="77777777">
        <w:trPr>
          <w:trHeight w:val="1151"/>
        </w:trPr>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8D"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2. Стратегічна і операційна цілі, до яких має відношення даний про</w:t>
            </w:r>
            <w:r>
              <w:rPr>
                <w:b/>
              </w:rPr>
              <w:t>є</w:t>
            </w:r>
            <w:r>
              <w:rPr>
                <w:rFonts w:ascii="Times New Roman" w:eastAsia="Times New Roman" w:hAnsi="Times New Roman" w:cs="Times New Roman"/>
                <w:b/>
              </w:rPr>
              <w:t>кт </w:t>
            </w:r>
          </w:p>
        </w:tc>
        <w:tc>
          <w:tcPr>
            <w:tcW w:w="6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8E" w14:textId="77777777" w:rsidR="00BA2145" w:rsidRDefault="00DA7796">
            <w:pPr>
              <w:ind w:right="0"/>
              <w:rPr>
                <w:b/>
              </w:rPr>
            </w:pPr>
            <w:r>
              <w:rPr>
                <w:b/>
              </w:rPr>
              <w:t>Стратегічна Ціль 1. Підтримка розвитку малого та середнього підприємництва та підвищення інвестиційної привабливості громади</w:t>
            </w:r>
          </w:p>
          <w:p w14:paraId="0000018F" w14:textId="77777777" w:rsidR="00BA2145" w:rsidRDefault="00BA2145">
            <w:pPr>
              <w:spacing w:line="240" w:lineRule="auto"/>
              <w:ind w:right="0"/>
            </w:pPr>
          </w:p>
          <w:p w14:paraId="00000190" w14:textId="77777777" w:rsidR="00BA2145" w:rsidRDefault="00DA7796">
            <w:pPr>
              <w:spacing w:line="240" w:lineRule="auto"/>
              <w:ind w:right="0"/>
              <w:rPr>
                <w:b/>
              </w:rPr>
            </w:pPr>
            <w:r>
              <w:t>Операційна Ціль 1.2. Підтримка розвитку малого та середнього підприємництва, в тому числі на переробку сільгосппродукції.</w:t>
            </w:r>
          </w:p>
          <w:p w14:paraId="00000191" w14:textId="77777777" w:rsidR="00BA2145" w:rsidRDefault="00BA2145"/>
        </w:tc>
      </w:tr>
      <w:tr w:rsidR="00BA2145" w14:paraId="7D02CDCA" w14:textId="77777777">
        <w:trPr>
          <w:trHeight w:val="2339"/>
        </w:trPr>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92"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3. Мет</w:t>
            </w:r>
            <w:r>
              <w:rPr>
                <w:rFonts w:ascii="Times New Roman" w:eastAsia="Times New Roman" w:hAnsi="Times New Roman" w:cs="Times New Roman"/>
                <w:b/>
              </w:rPr>
              <w:t>а та завдання/цілі про</w:t>
            </w:r>
            <w:r>
              <w:rPr>
                <w:b/>
              </w:rPr>
              <w:t>є</w:t>
            </w:r>
            <w:r>
              <w:rPr>
                <w:rFonts w:ascii="Times New Roman" w:eastAsia="Times New Roman" w:hAnsi="Times New Roman" w:cs="Times New Roman"/>
                <w:b/>
              </w:rPr>
              <w:t>кту</w:t>
            </w:r>
          </w:p>
          <w:p w14:paraId="00000193"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(підтримка існуючого бізнесу, заохочення до підприємництва, залучення та робота з інвесторами, розвиток робочої сили)  </w:t>
            </w:r>
          </w:p>
        </w:tc>
        <w:tc>
          <w:tcPr>
            <w:tcW w:w="6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94"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Мета про</w:t>
            </w:r>
            <w:r>
              <w:t>є</w:t>
            </w:r>
            <w:r>
              <w:rPr>
                <w:rFonts w:ascii="Times New Roman" w:eastAsia="Times New Roman" w:hAnsi="Times New Roman" w:cs="Times New Roman"/>
              </w:rPr>
              <w:t>кту - створення сприятливих умов для розвитку малого та середнього бізнесу в громаді шляхом відкритт</w:t>
            </w:r>
            <w:r>
              <w:rPr>
                <w:rFonts w:ascii="Times New Roman" w:eastAsia="Times New Roman" w:hAnsi="Times New Roman" w:cs="Times New Roman"/>
              </w:rPr>
              <w:t xml:space="preserve">я  бізнес-центру за адресою </w:t>
            </w:r>
            <w:proofErr w:type="spellStart"/>
            <w:r>
              <w:rPr>
                <w:rFonts w:ascii="Times New Roman" w:eastAsia="Times New Roman" w:hAnsi="Times New Roman" w:cs="Times New Roman"/>
              </w:rPr>
              <w:t>м.Мена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вул.Героїв</w:t>
            </w:r>
            <w:proofErr w:type="spellEnd"/>
            <w:r>
              <w:rPr>
                <w:rFonts w:ascii="Times New Roman" w:eastAsia="Times New Roman" w:hAnsi="Times New Roman" w:cs="Times New Roman"/>
              </w:rPr>
              <w:t xml:space="preserve"> АТО,9.</w:t>
            </w:r>
          </w:p>
          <w:p w14:paraId="00000195"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Завдання про</w:t>
            </w:r>
            <w:r>
              <w:t>є</w:t>
            </w:r>
            <w:r>
              <w:rPr>
                <w:rFonts w:ascii="Times New Roman" w:eastAsia="Times New Roman" w:hAnsi="Times New Roman" w:cs="Times New Roman"/>
              </w:rPr>
              <w:t>кту:</w:t>
            </w:r>
          </w:p>
          <w:p w14:paraId="00000196"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1. Розвиток професійних і бізнес навичок мешканців через створення умов для проведення навчальних заходів, бізнес тренінгів, організації курсів і майстер-класів для різних категорій на</w:t>
            </w:r>
            <w:r>
              <w:rPr>
                <w:rFonts w:ascii="Times New Roman" w:eastAsia="Times New Roman" w:hAnsi="Times New Roman" w:cs="Times New Roman"/>
              </w:rPr>
              <w:t>селення громади тощо; </w:t>
            </w:r>
          </w:p>
          <w:p w14:paraId="00000197"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2. Налагодити інформування щодо  можливостей створення бізнесу в громаді, а також кроків, які необхідні для цього.</w:t>
            </w:r>
          </w:p>
          <w:p w14:paraId="00000198"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3.Забезпечити проведення заходів, спрямованих на розробку програм та планів дій з підтримки підприємництва у громаді.</w:t>
            </w:r>
          </w:p>
          <w:p w14:paraId="00000199"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4. Вжити всіх заходів для покращення інвестиційної привабливості громади.</w:t>
            </w:r>
          </w:p>
        </w:tc>
      </w:tr>
      <w:tr w:rsidR="00BA2145" w14:paraId="6F9DADCC" w14:textId="77777777">
        <w:trPr>
          <w:trHeight w:val="750"/>
        </w:trPr>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9A"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4. Територія, на яку про</w:t>
            </w:r>
            <w:r>
              <w:rPr>
                <w:b/>
              </w:rPr>
              <w:t>є</w:t>
            </w:r>
            <w:r>
              <w:rPr>
                <w:rFonts w:ascii="Times New Roman" w:eastAsia="Times New Roman" w:hAnsi="Times New Roman" w:cs="Times New Roman"/>
                <w:b/>
              </w:rPr>
              <w:t>кт матиме вплив</w:t>
            </w:r>
          </w:p>
        </w:tc>
        <w:tc>
          <w:tcPr>
            <w:tcW w:w="6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9B"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Територія Менської ТГ,</w:t>
            </w:r>
            <w:r>
              <w:rPr>
                <w:rFonts w:ascii="Times New Roman" w:eastAsia="Times New Roman" w:hAnsi="Times New Roman" w:cs="Times New Roman"/>
              </w:rPr>
              <w:t xml:space="preserve"> Чернігівської області</w:t>
            </w:r>
          </w:p>
        </w:tc>
      </w:tr>
      <w:tr w:rsidR="00BA2145" w14:paraId="0A6992E5" w14:textId="77777777">
        <w:trPr>
          <w:trHeight w:val="2771"/>
        </w:trPr>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9C" w14:textId="77777777" w:rsidR="00BA2145" w:rsidRDefault="00DA7796">
            <w:pPr>
              <w:rPr>
                <w:rFonts w:ascii="Times New Roman" w:eastAsia="Times New Roman" w:hAnsi="Times New Roman" w:cs="Times New Roman"/>
                <w:b/>
              </w:rPr>
            </w:pPr>
            <w:r>
              <w:rPr>
                <w:rFonts w:ascii="Times New Roman" w:eastAsia="Times New Roman" w:hAnsi="Times New Roman" w:cs="Times New Roman"/>
                <w:b/>
              </w:rPr>
              <w:lastRenderedPageBreak/>
              <w:t>5. Кількість мешканців, які використовуватимуть результати про</w:t>
            </w:r>
            <w:r>
              <w:rPr>
                <w:b/>
              </w:rPr>
              <w:t>є</w:t>
            </w:r>
            <w:r>
              <w:rPr>
                <w:rFonts w:ascii="Times New Roman" w:eastAsia="Times New Roman" w:hAnsi="Times New Roman" w:cs="Times New Roman"/>
                <w:b/>
              </w:rPr>
              <w:t>кту </w:t>
            </w:r>
          </w:p>
          <w:p w14:paraId="0000019D" w14:textId="77777777" w:rsidR="00BA2145" w:rsidRDefault="00BA2145">
            <w:pPr>
              <w:rPr>
                <w:b/>
              </w:rPr>
            </w:pPr>
          </w:p>
          <w:p w14:paraId="0000019E" w14:textId="77777777" w:rsidR="00BA2145" w:rsidRDefault="00BA2145">
            <w:pPr>
              <w:rPr>
                <w:b/>
              </w:rPr>
            </w:pPr>
          </w:p>
          <w:p w14:paraId="0000019F" w14:textId="77777777" w:rsidR="00BA2145" w:rsidRDefault="00BA2145">
            <w:pPr>
              <w:rPr>
                <w:b/>
              </w:rPr>
            </w:pPr>
          </w:p>
          <w:p w14:paraId="000001A0" w14:textId="77777777" w:rsidR="00BA2145" w:rsidRDefault="00BA2145">
            <w:pPr>
              <w:rPr>
                <w:b/>
              </w:rPr>
            </w:pPr>
          </w:p>
          <w:p w14:paraId="000001A1" w14:textId="77777777" w:rsidR="00BA2145" w:rsidRDefault="00BA2145">
            <w:pPr>
              <w:rPr>
                <w:b/>
              </w:rPr>
            </w:pPr>
          </w:p>
          <w:p w14:paraId="000001A2" w14:textId="77777777" w:rsidR="00BA2145" w:rsidRDefault="00BA2145">
            <w:pPr>
              <w:rPr>
                <w:b/>
              </w:rPr>
            </w:pPr>
          </w:p>
          <w:p w14:paraId="000001A3"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14:paraId="000001A4" w14:textId="77777777" w:rsidR="00BA2145" w:rsidRDefault="00DA7796">
            <w:pPr>
              <w:rPr>
                <w:rFonts w:ascii="Times New Roman" w:eastAsia="Times New Roman" w:hAnsi="Times New Roman" w:cs="Times New Roman"/>
              </w:rPr>
            </w:pPr>
            <w:r>
              <w:pict w14:anchorId="5AC22A66">
                <v:rect id="_x0000_i1026" style="width:0;height:1.5pt" o:hralign="center" o:hrstd="t" o:hr="t" fillcolor="#a0a0a0" stroked="f"/>
              </w:pict>
            </w:r>
          </w:p>
          <w:p w14:paraId="000001A5"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Кількісні та якісні результати про</w:t>
            </w:r>
            <w:r>
              <w:rPr>
                <w:b/>
              </w:rPr>
              <w:t>є</w:t>
            </w:r>
            <w:r>
              <w:rPr>
                <w:rFonts w:ascii="Times New Roman" w:eastAsia="Times New Roman" w:hAnsi="Times New Roman" w:cs="Times New Roman"/>
                <w:b/>
              </w:rPr>
              <w:t>кт</w:t>
            </w:r>
            <w:r>
              <w:rPr>
                <w:b/>
              </w:rPr>
              <w:t>у</w:t>
            </w:r>
          </w:p>
          <w:p w14:paraId="000001A6" w14:textId="77777777" w:rsidR="00BA2145" w:rsidRDefault="00BA2145">
            <w:pPr>
              <w:rPr>
                <w:rFonts w:ascii="Times New Roman" w:eastAsia="Times New Roman" w:hAnsi="Times New Roman" w:cs="Times New Roman"/>
              </w:rPr>
            </w:pPr>
          </w:p>
        </w:tc>
        <w:tc>
          <w:tcPr>
            <w:tcW w:w="6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A7" w14:textId="77777777" w:rsidR="00BA2145" w:rsidRDefault="00DA7796">
            <w:pPr>
              <w:numPr>
                <w:ilvl w:val="0"/>
                <w:numId w:val="12"/>
              </w:numPr>
              <w:rPr>
                <w:rFonts w:ascii="Times New Roman" w:eastAsia="Times New Roman" w:hAnsi="Times New Roman" w:cs="Times New Roman"/>
              </w:rPr>
            </w:pPr>
            <w:r>
              <w:rPr>
                <w:rFonts w:ascii="Times New Roman" w:eastAsia="Times New Roman" w:hAnsi="Times New Roman" w:cs="Times New Roman"/>
              </w:rPr>
              <w:t>Мешканці Менської ТГ (27,1 тис. осіб).</w:t>
            </w:r>
          </w:p>
          <w:p w14:paraId="000001A8" w14:textId="77777777" w:rsidR="00BA2145" w:rsidRDefault="00DA7796">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в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молодь  віком 14-35 років (5688 осіб).</w:t>
            </w:r>
          </w:p>
          <w:p w14:paraId="000001A9" w14:textId="77777777" w:rsidR="00BA2145" w:rsidRDefault="00DA7796">
            <w:pPr>
              <w:numPr>
                <w:ilvl w:val="0"/>
                <w:numId w:val="12"/>
              </w:numPr>
              <w:rPr>
                <w:rFonts w:ascii="Times New Roman" w:eastAsia="Times New Roman" w:hAnsi="Times New Roman" w:cs="Times New Roman"/>
              </w:rPr>
            </w:pPr>
            <w:r>
              <w:rPr>
                <w:rFonts w:ascii="Times New Roman" w:eastAsia="Times New Roman" w:hAnsi="Times New Roman" w:cs="Times New Roman"/>
              </w:rPr>
              <w:t>суб’єкти господарювання Менської міської територіальної громади (фізичні та юридичні особи).</w:t>
            </w:r>
          </w:p>
          <w:p w14:paraId="000001AA" w14:textId="77777777" w:rsidR="00BA2145" w:rsidRDefault="00DA7796">
            <w:pPr>
              <w:numPr>
                <w:ilvl w:val="0"/>
                <w:numId w:val="12"/>
              </w:numPr>
              <w:rPr>
                <w:rFonts w:ascii="Times New Roman" w:eastAsia="Times New Roman" w:hAnsi="Times New Roman" w:cs="Times New Roman"/>
              </w:rPr>
            </w:pPr>
            <w:r>
              <w:rPr>
                <w:rFonts w:ascii="Times New Roman" w:eastAsia="Times New Roman" w:hAnsi="Times New Roman" w:cs="Times New Roman"/>
              </w:rPr>
              <w:t>підприємці-початківці (стартапи) та «зростаючі» підприємства.   </w:t>
            </w:r>
          </w:p>
          <w:p w14:paraId="000001AB" w14:textId="77777777" w:rsidR="00BA2145" w:rsidRDefault="00DA7796">
            <w:pPr>
              <w:numPr>
                <w:ilvl w:val="0"/>
                <w:numId w:val="12"/>
              </w:numPr>
              <w:rPr>
                <w:rFonts w:ascii="Times New Roman" w:eastAsia="Times New Roman" w:hAnsi="Times New Roman" w:cs="Times New Roman"/>
              </w:rPr>
            </w:pPr>
            <w:r>
              <w:rPr>
                <w:rFonts w:ascii="Times New Roman" w:eastAsia="Times New Roman" w:hAnsi="Times New Roman" w:cs="Times New Roman"/>
              </w:rPr>
              <w:t xml:space="preserve">потенційні інвестори та </w:t>
            </w:r>
            <w:proofErr w:type="spellStart"/>
            <w:r>
              <w:rPr>
                <w:rFonts w:ascii="Times New Roman" w:eastAsia="Times New Roman" w:hAnsi="Times New Roman" w:cs="Times New Roman"/>
              </w:rPr>
              <w:t>грантодавці</w:t>
            </w:r>
            <w:proofErr w:type="spellEnd"/>
            <w:r>
              <w:rPr>
                <w:rFonts w:ascii="Times New Roman" w:eastAsia="Times New Roman" w:hAnsi="Times New Roman" w:cs="Times New Roman"/>
              </w:rPr>
              <w:t>.</w:t>
            </w:r>
          </w:p>
          <w:p w14:paraId="000001AC" w14:textId="77777777" w:rsidR="00BA2145" w:rsidRDefault="00DA7796">
            <w:pPr>
              <w:numPr>
                <w:ilvl w:val="0"/>
                <w:numId w:val="12"/>
              </w:numPr>
              <w:rPr>
                <w:rFonts w:ascii="Times New Roman" w:eastAsia="Times New Roman" w:hAnsi="Times New Roman" w:cs="Times New Roman"/>
              </w:rPr>
            </w:pPr>
            <w:r>
              <w:rPr>
                <w:rFonts w:ascii="Times New Roman" w:eastAsia="Times New Roman" w:hAnsi="Times New Roman" w:cs="Times New Roman"/>
              </w:rPr>
              <w:t>представники  о</w:t>
            </w:r>
            <w:r>
              <w:rPr>
                <w:rFonts w:ascii="Times New Roman" w:eastAsia="Times New Roman" w:hAnsi="Times New Roman" w:cs="Times New Roman"/>
              </w:rPr>
              <w:t>рганів влади та державних інституцій.</w:t>
            </w:r>
          </w:p>
          <w:p w14:paraId="000001AD" w14:textId="77777777" w:rsidR="00BA2145" w:rsidRDefault="00DA7796">
            <w:pPr>
              <w:numPr>
                <w:ilvl w:val="0"/>
                <w:numId w:val="12"/>
              </w:numPr>
              <w:rPr>
                <w:rFonts w:ascii="Times New Roman" w:eastAsia="Times New Roman" w:hAnsi="Times New Roman" w:cs="Times New Roman"/>
              </w:rPr>
            </w:pPr>
            <w:r>
              <w:rPr>
                <w:rFonts w:ascii="Times New Roman" w:eastAsia="Times New Roman" w:hAnsi="Times New Roman" w:cs="Times New Roman"/>
              </w:rPr>
              <w:t>громадські об’єднання, що представляють інтереси суб’єктів бізнесу.</w:t>
            </w:r>
          </w:p>
          <w:p w14:paraId="000001AE" w14:textId="77777777" w:rsidR="00BA2145" w:rsidRDefault="00DA7796">
            <w:pPr>
              <w:numPr>
                <w:ilvl w:val="0"/>
                <w:numId w:val="12"/>
              </w:numPr>
              <w:rPr>
                <w:rFonts w:ascii="Times New Roman" w:eastAsia="Times New Roman" w:hAnsi="Times New Roman" w:cs="Times New Roman"/>
              </w:rPr>
            </w:pPr>
            <w:r>
              <w:rPr>
                <w:rFonts w:ascii="Times New Roman" w:eastAsia="Times New Roman" w:hAnsi="Times New Roman" w:cs="Times New Roman"/>
              </w:rPr>
              <w:t>ветерани АТО, внутрішньо переміщені особи.</w:t>
            </w:r>
          </w:p>
          <w:p w14:paraId="000001AF" w14:textId="77777777" w:rsidR="00BA2145" w:rsidRDefault="00DA7796">
            <w:pPr>
              <w:rPr>
                <w:rFonts w:ascii="Times New Roman" w:eastAsia="Times New Roman" w:hAnsi="Times New Roman" w:cs="Times New Roman"/>
              </w:rPr>
            </w:pPr>
            <w:r>
              <w:pict w14:anchorId="4BFF1F72">
                <v:rect id="_x0000_i1027" style="width:0;height:1.5pt" o:hralign="center" o:hrstd="t" o:hr="t" fillcolor="#a0a0a0" stroked="f"/>
              </w:pict>
            </w:r>
          </w:p>
          <w:p w14:paraId="000001B0"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Кількісні результати про</w:t>
            </w:r>
            <w:r>
              <w:rPr>
                <w:b/>
              </w:rPr>
              <w:t>є</w:t>
            </w:r>
            <w:r>
              <w:rPr>
                <w:rFonts w:ascii="Times New Roman" w:eastAsia="Times New Roman" w:hAnsi="Times New Roman" w:cs="Times New Roman"/>
                <w:b/>
              </w:rPr>
              <w:t>кту:</w:t>
            </w:r>
          </w:p>
          <w:p w14:paraId="000001B1" w14:textId="77777777" w:rsidR="00BA2145" w:rsidRDefault="00DA7796">
            <w:pPr>
              <w:numPr>
                <w:ilvl w:val="0"/>
                <w:numId w:val="15"/>
              </w:numPr>
              <w:rPr>
                <w:rFonts w:ascii="Times New Roman" w:eastAsia="Times New Roman" w:hAnsi="Times New Roman" w:cs="Times New Roman"/>
              </w:rPr>
            </w:pPr>
            <w:r>
              <w:rPr>
                <w:rFonts w:ascii="Times New Roman" w:eastAsia="Times New Roman" w:hAnsi="Times New Roman" w:cs="Times New Roman"/>
              </w:rPr>
              <w:t xml:space="preserve">Створено </w:t>
            </w:r>
            <w:r>
              <w:t>один</w:t>
            </w:r>
            <w:r>
              <w:rPr>
                <w:rFonts w:ascii="Times New Roman" w:eastAsia="Times New Roman" w:hAnsi="Times New Roman" w:cs="Times New Roman"/>
              </w:rPr>
              <w:t>  Центр розвитку бізнесу.</w:t>
            </w:r>
          </w:p>
          <w:p w14:paraId="000001B2" w14:textId="77777777" w:rsidR="00BA2145" w:rsidRDefault="00DA7796">
            <w:pPr>
              <w:numPr>
                <w:ilvl w:val="0"/>
                <w:numId w:val="15"/>
              </w:numPr>
              <w:rPr>
                <w:rFonts w:ascii="Times New Roman" w:eastAsia="Times New Roman" w:hAnsi="Times New Roman" w:cs="Times New Roman"/>
              </w:rPr>
            </w:pPr>
            <w:r>
              <w:rPr>
                <w:rFonts w:ascii="Times New Roman" w:eastAsia="Times New Roman" w:hAnsi="Times New Roman" w:cs="Times New Roman"/>
              </w:rPr>
              <w:t xml:space="preserve">Створення </w:t>
            </w:r>
            <w:r>
              <w:t>двох</w:t>
            </w:r>
            <w:r>
              <w:rPr>
                <w:rFonts w:ascii="Times New Roman" w:eastAsia="Times New Roman" w:hAnsi="Times New Roman" w:cs="Times New Roman"/>
              </w:rPr>
              <w:t xml:space="preserve"> робочих  місць.</w:t>
            </w:r>
          </w:p>
          <w:p w14:paraId="000001B3"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b/>
              </w:rPr>
              <w:t>Я</w:t>
            </w:r>
            <w:r>
              <w:rPr>
                <w:rFonts w:ascii="Times New Roman" w:eastAsia="Times New Roman" w:hAnsi="Times New Roman" w:cs="Times New Roman"/>
                <w:b/>
              </w:rPr>
              <w:t>кісні результати про</w:t>
            </w:r>
            <w:r>
              <w:rPr>
                <w:b/>
              </w:rPr>
              <w:t>є</w:t>
            </w:r>
            <w:r>
              <w:rPr>
                <w:rFonts w:ascii="Times New Roman" w:eastAsia="Times New Roman" w:hAnsi="Times New Roman" w:cs="Times New Roman"/>
                <w:b/>
              </w:rPr>
              <w:t>кту:</w:t>
            </w:r>
          </w:p>
          <w:p w14:paraId="000001B4" w14:textId="77777777" w:rsidR="00BA2145" w:rsidRDefault="00DA7796">
            <w:pPr>
              <w:numPr>
                <w:ilvl w:val="0"/>
                <w:numId w:val="17"/>
              </w:numPr>
              <w:ind w:left="283"/>
              <w:rPr>
                <w:rFonts w:ascii="Times New Roman" w:eastAsia="Times New Roman" w:hAnsi="Times New Roman" w:cs="Times New Roman"/>
              </w:rPr>
            </w:pPr>
            <w:r>
              <w:rPr>
                <w:rFonts w:ascii="Times New Roman" w:eastAsia="Times New Roman" w:hAnsi="Times New Roman" w:cs="Times New Roman"/>
              </w:rPr>
              <w:t>Покращення інвестиційної привабливості Менської громади.</w:t>
            </w:r>
          </w:p>
          <w:p w14:paraId="000001B5" w14:textId="77777777" w:rsidR="00BA2145" w:rsidRDefault="00DA7796">
            <w:pPr>
              <w:numPr>
                <w:ilvl w:val="0"/>
                <w:numId w:val="17"/>
              </w:numPr>
              <w:ind w:left="283"/>
              <w:rPr>
                <w:rFonts w:ascii="Times New Roman" w:eastAsia="Times New Roman" w:hAnsi="Times New Roman" w:cs="Times New Roman"/>
              </w:rPr>
            </w:pPr>
            <w:r>
              <w:rPr>
                <w:rFonts w:ascii="Times New Roman" w:eastAsia="Times New Roman" w:hAnsi="Times New Roman" w:cs="Times New Roman"/>
              </w:rPr>
              <w:t>Розвиток сприятливого бізнес-середовища, та підтримка відповідального підприємництва в громаді в умовах протидії наслідкам пандемії  COVID-19 в Україні.</w:t>
            </w:r>
          </w:p>
          <w:p w14:paraId="000001B6" w14:textId="77777777" w:rsidR="00BA2145" w:rsidRDefault="00DA7796">
            <w:pPr>
              <w:numPr>
                <w:ilvl w:val="0"/>
                <w:numId w:val="17"/>
              </w:numPr>
              <w:ind w:left="283"/>
              <w:rPr>
                <w:rFonts w:ascii="Times New Roman" w:eastAsia="Times New Roman" w:hAnsi="Times New Roman" w:cs="Times New Roman"/>
              </w:rPr>
            </w:pPr>
            <w:r>
              <w:rPr>
                <w:rFonts w:ascii="Times New Roman" w:eastAsia="Times New Roman" w:hAnsi="Times New Roman" w:cs="Times New Roman"/>
              </w:rPr>
              <w:t>Налагодження ефектив</w:t>
            </w:r>
            <w:r>
              <w:rPr>
                <w:rFonts w:ascii="Times New Roman" w:eastAsia="Times New Roman" w:hAnsi="Times New Roman" w:cs="Times New Roman"/>
              </w:rPr>
              <w:t>ного діалогу з бізнесом, а саме</w:t>
            </w:r>
            <w:r>
              <w:t xml:space="preserve"> </w:t>
            </w:r>
            <w:r>
              <w:rPr>
                <w:rFonts w:ascii="Times New Roman" w:eastAsia="Times New Roman" w:hAnsi="Times New Roman" w:cs="Times New Roman"/>
              </w:rPr>
              <w:t> підвищення поінформованості бізнес-середовища про існуючі механізми  фінансової підтримки бізнесу, можливостей участі у програмах та проектах щодо підтримки підприємництва.</w:t>
            </w:r>
          </w:p>
        </w:tc>
      </w:tr>
      <w:tr w:rsidR="00BA2145" w14:paraId="0F351890" w14:textId="77777777">
        <w:trPr>
          <w:trHeight w:val="1700"/>
        </w:trPr>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B7"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lastRenderedPageBreak/>
              <w:t>6. Опис проблеми або потреби, на вирішення якої спрямований про</w:t>
            </w:r>
            <w:r>
              <w:rPr>
                <w:b/>
              </w:rPr>
              <w:t>є</w:t>
            </w:r>
            <w:r>
              <w:rPr>
                <w:rFonts w:ascii="Times New Roman" w:eastAsia="Times New Roman" w:hAnsi="Times New Roman" w:cs="Times New Roman"/>
                <w:b/>
              </w:rPr>
              <w:t>кт</w:t>
            </w:r>
          </w:p>
        </w:tc>
        <w:tc>
          <w:tcPr>
            <w:tcW w:w="6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B8"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Основою життєдіяльності будь-якої громади є розвинений економічний блок, а його рушійною силою – малий та середній бізнес. Однак він часто зіштовхується з проблемами на всіх етапах свого жи</w:t>
            </w:r>
            <w:r>
              <w:rPr>
                <w:rFonts w:ascii="Times New Roman" w:eastAsia="Times New Roman" w:hAnsi="Times New Roman" w:cs="Times New Roman"/>
              </w:rPr>
              <w:t>ттєвого циклу – як під час започаткування нового бізнесу, так і під час ведення вже створеного. Все це вимагає пошуку альтернативних інноваційних механізмів стимулювання розвитку діючого та започаткуванню нового бізнесу (особлива увага суб’єктам малого і с</w:t>
            </w:r>
            <w:r>
              <w:rPr>
                <w:rFonts w:ascii="Times New Roman" w:eastAsia="Times New Roman" w:hAnsi="Times New Roman" w:cs="Times New Roman"/>
              </w:rPr>
              <w:t>ереднього підприємництва). Одним із дієвих інфраструктурних елементів його підтримки, розрахованих на довгостроковий період, стане Центр розвитку бізнесу, який на сьогоднішній день на території нашої громади відсутній.</w:t>
            </w:r>
          </w:p>
        </w:tc>
      </w:tr>
      <w:tr w:rsidR="00BA2145" w14:paraId="02FBF6BA" w14:textId="77777777">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B9"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7. Доцільність про</w:t>
            </w:r>
            <w:r>
              <w:rPr>
                <w:b/>
              </w:rPr>
              <w:t>є</w:t>
            </w:r>
            <w:r>
              <w:rPr>
                <w:rFonts w:ascii="Times New Roman" w:eastAsia="Times New Roman" w:hAnsi="Times New Roman" w:cs="Times New Roman"/>
                <w:b/>
              </w:rPr>
              <w:t>кту</w:t>
            </w:r>
          </w:p>
        </w:tc>
        <w:tc>
          <w:tcPr>
            <w:tcW w:w="6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BA"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 xml:space="preserve"> На сьогоднішній день діагностика умов місцевого розвитку Менської громади показує низький рівень підприємницької активності населення, нерозуміння можливостей розвитку власного бізнесу і процедури його відкриття. З цим пов’язаний високий рівень еміграції,</w:t>
            </w:r>
            <w:r>
              <w:rPr>
                <w:rFonts w:ascii="Times New Roman" w:eastAsia="Times New Roman" w:hAnsi="Times New Roman" w:cs="Times New Roman"/>
              </w:rPr>
              <w:t xml:space="preserve"> втрата кваліфікованих працівників, що зрештою суттєво погіршує соціально-економічний стан громади. Даний про</w:t>
            </w:r>
            <w:r>
              <w:t>є</w:t>
            </w:r>
            <w:r>
              <w:rPr>
                <w:rFonts w:ascii="Times New Roman" w:eastAsia="Times New Roman" w:hAnsi="Times New Roman" w:cs="Times New Roman"/>
              </w:rPr>
              <w:t>кт доцільно реалізувати у Менській ТГ тому, що його реалізація стимулюватиме розвиток підприємництва, а саме молодь, яка готова навчатися та працю</w:t>
            </w:r>
            <w:r>
              <w:rPr>
                <w:rFonts w:ascii="Times New Roman" w:eastAsia="Times New Roman" w:hAnsi="Times New Roman" w:cs="Times New Roman"/>
              </w:rPr>
              <w:t>вати у своїй громаді, не виїжджаючи за кордон, виробляти відповідну продукцію та надавати послуги громаді.</w:t>
            </w:r>
          </w:p>
        </w:tc>
      </w:tr>
      <w:tr w:rsidR="00BA2145" w14:paraId="1734E9B5" w14:textId="77777777">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BB"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8. Опис проєкту</w:t>
            </w:r>
          </w:p>
        </w:tc>
        <w:tc>
          <w:tcPr>
            <w:tcW w:w="6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BC"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Передбачається реалізація проєкту зі створення Центру розвитку бізнесу Менської міської територіальної громади. Центр розвитку бізне</w:t>
            </w:r>
            <w:r>
              <w:rPr>
                <w:rFonts w:ascii="Times New Roman" w:eastAsia="Times New Roman" w:hAnsi="Times New Roman" w:cs="Times New Roman"/>
              </w:rPr>
              <w:t xml:space="preserve">су – це сучасний багатофункціональний простір для індивідуальної роботи підприємців, зокрема підприємців-початківців, </w:t>
            </w:r>
            <w:proofErr w:type="spellStart"/>
            <w:r>
              <w:rPr>
                <w:rFonts w:ascii="Times New Roman" w:eastAsia="Times New Roman" w:hAnsi="Times New Roman" w:cs="Times New Roman"/>
              </w:rPr>
              <w:t>самозайнятих</w:t>
            </w:r>
            <w:proofErr w:type="spellEnd"/>
            <w:r>
              <w:rPr>
                <w:rFonts w:ascii="Times New Roman" w:eastAsia="Times New Roman" w:hAnsi="Times New Roman" w:cs="Times New Roman"/>
              </w:rPr>
              <w:t xml:space="preserve"> осіб, а також тих, хто лише збирається відкрити власну справу. Згідно про</w:t>
            </w:r>
            <w:r>
              <w:t>є</w:t>
            </w:r>
            <w:r>
              <w:rPr>
                <w:rFonts w:ascii="Times New Roman" w:eastAsia="Times New Roman" w:hAnsi="Times New Roman" w:cs="Times New Roman"/>
              </w:rPr>
              <w:t xml:space="preserve">кту буде придбано меблі </w:t>
            </w:r>
            <w:r>
              <w:t>та</w:t>
            </w:r>
            <w:r>
              <w:rPr>
                <w:rFonts w:ascii="Times New Roman" w:eastAsia="Times New Roman" w:hAnsi="Times New Roman" w:cs="Times New Roman"/>
              </w:rPr>
              <w:t xml:space="preserve"> обладнання, необхідні дл</w:t>
            </w:r>
            <w:r>
              <w:rPr>
                <w:rFonts w:ascii="Times New Roman" w:eastAsia="Times New Roman" w:hAnsi="Times New Roman" w:cs="Times New Roman"/>
              </w:rPr>
              <w:t xml:space="preserve">я проведення тренінгів по започаткуванню та розвитку бізнесу.  Його планується розмістити в приміщенні на другому поверсі колишньої районної бібліотеки,  де буде проведено капітальний ремонт за адресою </w:t>
            </w:r>
            <w:proofErr w:type="spellStart"/>
            <w:r>
              <w:rPr>
                <w:rFonts w:ascii="Times New Roman" w:eastAsia="Times New Roman" w:hAnsi="Times New Roman" w:cs="Times New Roman"/>
              </w:rPr>
              <w:t>м.Мена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вул.Героїв</w:t>
            </w:r>
            <w:proofErr w:type="spellEnd"/>
            <w:r>
              <w:rPr>
                <w:rFonts w:ascii="Times New Roman" w:eastAsia="Times New Roman" w:hAnsi="Times New Roman" w:cs="Times New Roman"/>
              </w:rPr>
              <w:t xml:space="preserve"> АТО,9.</w:t>
            </w:r>
          </w:p>
        </w:tc>
      </w:tr>
      <w:tr w:rsidR="00BA2145" w14:paraId="63F677B5" w14:textId="77777777">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BD"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9. Ключові етапи реалізації про</w:t>
            </w:r>
            <w:r>
              <w:rPr>
                <w:b/>
              </w:rPr>
              <w:t>є</w:t>
            </w:r>
            <w:r>
              <w:rPr>
                <w:rFonts w:ascii="Times New Roman" w:eastAsia="Times New Roman" w:hAnsi="Times New Roman" w:cs="Times New Roman"/>
                <w:b/>
              </w:rPr>
              <w:t>кту</w:t>
            </w:r>
          </w:p>
        </w:tc>
        <w:tc>
          <w:tcPr>
            <w:tcW w:w="6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BE"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Основними етапами реалізації проєкту є:</w:t>
            </w:r>
          </w:p>
          <w:p w14:paraId="000001BF" w14:textId="77777777" w:rsidR="00BA2145" w:rsidRDefault="00DA7796">
            <w:pPr>
              <w:numPr>
                <w:ilvl w:val="0"/>
                <w:numId w:val="18"/>
              </w:numPr>
              <w:rPr>
                <w:rFonts w:ascii="Times New Roman" w:eastAsia="Times New Roman" w:hAnsi="Times New Roman" w:cs="Times New Roman"/>
              </w:rPr>
            </w:pPr>
            <w:r>
              <w:rPr>
                <w:rFonts w:ascii="Times New Roman" w:eastAsia="Times New Roman" w:hAnsi="Times New Roman" w:cs="Times New Roman"/>
              </w:rPr>
              <w:t>Підготовчий</w:t>
            </w:r>
          </w:p>
          <w:p w14:paraId="000001C0" w14:textId="77777777" w:rsidR="00BA2145" w:rsidRDefault="00DA7796">
            <w:pPr>
              <w:numPr>
                <w:ilvl w:val="0"/>
                <w:numId w:val="18"/>
              </w:numPr>
              <w:rPr>
                <w:rFonts w:ascii="Times New Roman" w:eastAsia="Times New Roman" w:hAnsi="Times New Roman" w:cs="Times New Roman"/>
              </w:rPr>
            </w:pPr>
            <w:r>
              <w:rPr>
                <w:rFonts w:ascii="Times New Roman" w:eastAsia="Times New Roman" w:hAnsi="Times New Roman" w:cs="Times New Roman"/>
              </w:rPr>
              <w:t>Організаційний</w:t>
            </w:r>
          </w:p>
          <w:p w14:paraId="000001C1" w14:textId="77777777" w:rsidR="00BA2145" w:rsidRDefault="00DA7796">
            <w:pPr>
              <w:numPr>
                <w:ilvl w:val="0"/>
                <w:numId w:val="18"/>
              </w:numPr>
              <w:rPr>
                <w:rFonts w:ascii="Times New Roman" w:eastAsia="Times New Roman" w:hAnsi="Times New Roman" w:cs="Times New Roman"/>
              </w:rPr>
            </w:pPr>
            <w:r>
              <w:rPr>
                <w:rFonts w:ascii="Times New Roman" w:eastAsia="Times New Roman" w:hAnsi="Times New Roman" w:cs="Times New Roman"/>
              </w:rPr>
              <w:lastRenderedPageBreak/>
              <w:t>Створення Центру розвитку бізнесу. </w:t>
            </w:r>
          </w:p>
          <w:p w14:paraId="000001C2" w14:textId="77777777" w:rsidR="00BA2145" w:rsidRDefault="00DA7796">
            <w:pPr>
              <w:numPr>
                <w:ilvl w:val="0"/>
                <w:numId w:val="18"/>
              </w:numPr>
              <w:rPr>
                <w:rFonts w:ascii="Times New Roman" w:eastAsia="Times New Roman" w:hAnsi="Times New Roman" w:cs="Times New Roman"/>
              </w:rPr>
            </w:pPr>
            <w:r>
              <w:rPr>
                <w:rFonts w:ascii="Times New Roman" w:eastAsia="Times New Roman" w:hAnsi="Times New Roman" w:cs="Times New Roman"/>
              </w:rPr>
              <w:t>Облаштування приміщення для розміщення обладнання</w:t>
            </w:r>
          </w:p>
          <w:p w14:paraId="000001C3" w14:textId="77777777" w:rsidR="00BA2145" w:rsidRDefault="00DA7796">
            <w:pPr>
              <w:numPr>
                <w:ilvl w:val="0"/>
                <w:numId w:val="18"/>
              </w:numPr>
              <w:rPr>
                <w:rFonts w:ascii="Times New Roman" w:eastAsia="Times New Roman" w:hAnsi="Times New Roman" w:cs="Times New Roman"/>
              </w:rPr>
            </w:pPr>
            <w:r>
              <w:rPr>
                <w:rFonts w:ascii="Times New Roman" w:eastAsia="Times New Roman" w:hAnsi="Times New Roman" w:cs="Times New Roman"/>
              </w:rPr>
              <w:t>Закупівля та встановлення обладнання. </w:t>
            </w:r>
          </w:p>
          <w:p w14:paraId="000001C4" w14:textId="77777777" w:rsidR="00BA2145" w:rsidRDefault="00DA7796">
            <w:pPr>
              <w:numPr>
                <w:ilvl w:val="0"/>
                <w:numId w:val="18"/>
              </w:numPr>
              <w:rPr>
                <w:rFonts w:ascii="Times New Roman" w:eastAsia="Times New Roman" w:hAnsi="Times New Roman" w:cs="Times New Roman"/>
              </w:rPr>
            </w:pPr>
            <w:r>
              <w:rPr>
                <w:rFonts w:ascii="Times New Roman" w:eastAsia="Times New Roman" w:hAnsi="Times New Roman" w:cs="Times New Roman"/>
              </w:rPr>
              <w:t>Проведення навчальних заході</w:t>
            </w:r>
            <w:r>
              <w:rPr>
                <w:rFonts w:ascii="Times New Roman" w:eastAsia="Times New Roman" w:hAnsi="Times New Roman" w:cs="Times New Roman"/>
              </w:rPr>
              <w:t>в.</w:t>
            </w:r>
          </w:p>
        </w:tc>
      </w:tr>
      <w:tr w:rsidR="00BA2145" w14:paraId="015B3905" w14:textId="77777777">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C5"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lastRenderedPageBreak/>
              <w:t>10. Заходи проєкту</w:t>
            </w:r>
          </w:p>
        </w:tc>
        <w:tc>
          <w:tcPr>
            <w:tcW w:w="6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C6"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Етап 1. Підготовчий</w:t>
            </w:r>
          </w:p>
          <w:p w14:paraId="000001C7"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1.1 Провести засідання Робочої групи з місцевого економічного розвитку.</w:t>
            </w:r>
          </w:p>
          <w:p w14:paraId="000001C8"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1.2. Затвердити Програму місцевого економічного розвитку Менської ТГ та План дій з її впровадження</w:t>
            </w:r>
          </w:p>
          <w:p w14:paraId="000001C9"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1.3. Підготувати про</w:t>
            </w:r>
            <w:r>
              <w:t>є</w:t>
            </w:r>
            <w:r>
              <w:rPr>
                <w:rFonts w:ascii="Times New Roman" w:eastAsia="Times New Roman" w:hAnsi="Times New Roman" w:cs="Times New Roman"/>
              </w:rPr>
              <w:t>кт рішення на сесію М</w:t>
            </w:r>
            <w:r>
              <w:rPr>
                <w:rFonts w:ascii="Times New Roman" w:eastAsia="Times New Roman" w:hAnsi="Times New Roman" w:cs="Times New Roman"/>
              </w:rPr>
              <w:t>енської міської ради про виділення співфінансування на реалізацію про</w:t>
            </w:r>
            <w:r>
              <w:t>є</w:t>
            </w:r>
            <w:r>
              <w:rPr>
                <w:rFonts w:ascii="Times New Roman" w:eastAsia="Times New Roman" w:hAnsi="Times New Roman" w:cs="Times New Roman"/>
              </w:rPr>
              <w:t>кту </w:t>
            </w:r>
          </w:p>
          <w:p w14:paraId="000001CA"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1.4. Сформувати Робочу групу з реалізації проєкту</w:t>
            </w:r>
          </w:p>
          <w:p w14:paraId="000001CB"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1.5. Визначити відповідальну особу за реалізацію про</w:t>
            </w:r>
            <w:r>
              <w:t>є</w:t>
            </w:r>
            <w:r>
              <w:rPr>
                <w:rFonts w:ascii="Times New Roman" w:eastAsia="Times New Roman" w:hAnsi="Times New Roman" w:cs="Times New Roman"/>
              </w:rPr>
              <w:t>кту</w:t>
            </w:r>
          </w:p>
          <w:p w14:paraId="000001CC"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Виконавці заходів: Робоча група з МЕР Менської ТГ</w:t>
            </w:r>
          </w:p>
          <w:p w14:paraId="000001CD"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Етап 2. Організаційний</w:t>
            </w:r>
          </w:p>
          <w:p w14:paraId="000001CE"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2</w:t>
            </w:r>
            <w:r>
              <w:rPr>
                <w:rFonts w:ascii="Times New Roman" w:eastAsia="Times New Roman" w:hAnsi="Times New Roman" w:cs="Times New Roman"/>
              </w:rPr>
              <w:t>.1.   Подати  Голові ТГ на затвердження склад Робочої групи з реалізації про</w:t>
            </w:r>
            <w:r>
              <w:t>є</w:t>
            </w:r>
            <w:r>
              <w:rPr>
                <w:rFonts w:ascii="Times New Roman" w:eastAsia="Times New Roman" w:hAnsi="Times New Roman" w:cs="Times New Roman"/>
              </w:rPr>
              <w:t>кту.</w:t>
            </w:r>
          </w:p>
          <w:p w14:paraId="000001CF"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2.2. Подати Голові ТГ на затвердження відповідальну особу з реалізації про</w:t>
            </w:r>
            <w:r>
              <w:t>є</w:t>
            </w:r>
            <w:r>
              <w:rPr>
                <w:rFonts w:ascii="Times New Roman" w:eastAsia="Times New Roman" w:hAnsi="Times New Roman" w:cs="Times New Roman"/>
              </w:rPr>
              <w:t>кту.</w:t>
            </w:r>
          </w:p>
          <w:p w14:paraId="000001D0"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 xml:space="preserve">2.3.Медійний супровід реалізації проєкту (місцеві ЗМІ – </w:t>
            </w:r>
            <w:proofErr w:type="spellStart"/>
            <w:r>
              <w:rPr>
                <w:rFonts w:ascii="Times New Roman" w:eastAsia="Times New Roman" w:hAnsi="Times New Roman" w:cs="Times New Roman"/>
              </w:rPr>
              <w:t>вебсторінка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Susidy</w:t>
            </w:r>
            <w:proofErr w:type="spellEnd"/>
            <w:r>
              <w:rPr>
                <w:rFonts w:ascii="Times New Roman" w:eastAsia="Times New Roman" w:hAnsi="Times New Roman" w:cs="Times New Roman"/>
              </w:rPr>
              <w:t xml:space="preserve">-сіті”, інтернет-видання “Менщина” офіційний сайт Менської міської ради, офіційна сторінка Менської міської ради у соціальній мережі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w:t>
            </w:r>
          </w:p>
          <w:p w14:paraId="000001D1"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Виконавці заходів: Робоча група з МЕР</w:t>
            </w:r>
            <w:r>
              <w:rPr>
                <w:rFonts w:ascii="Times New Roman" w:eastAsia="Times New Roman" w:hAnsi="Times New Roman" w:cs="Times New Roman"/>
                <w:b/>
              </w:rPr>
              <w:t xml:space="preserve"> Менської ТГ </w:t>
            </w:r>
          </w:p>
          <w:p w14:paraId="000001D2"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Етап 3. Створення Центру розвитку бізнесу.</w:t>
            </w:r>
          </w:p>
          <w:p w14:paraId="000001D3"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3.1. Провести громадські обговорення з метою роз’яснення мети, завдань та перспектив функціонування Центру розвитку бізнесу. </w:t>
            </w:r>
          </w:p>
          <w:p w14:paraId="000001D4"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3.2. Сформувати ініціативну групу з питань створення Центру розвитку бізн</w:t>
            </w:r>
            <w:r>
              <w:rPr>
                <w:rFonts w:ascii="Times New Roman" w:eastAsia="Times New Roman" w:hAnsi="Times New Roman" w:cs="Times New Roman"/>
              </w:rPr>
              <w:t>есу.</w:t>
            </w:r>
          </w:p>
          <w:p w14:paraId="000001D5"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lastRenderedPageBreak/>
              <w:t>3.3. Провести засідання ініціативної групи з питань створення Центру розвитку бізнесу, на якому підготувати робочий план із його створення та розподілити завдання між членами.</w:t>
            </w:r>
          </w:p>
          <w:p w14:paraId="000001D6"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3.4. Підготувати проєкт Статуту. </w:t>
            </w:r>
          </w:p>
          <w:p w14:paraId="000001D7"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3.5.Підготувати пакет документів для держ</w:t>
            </w:r>
            <w:r>
              <w:rPr>
                <w:rFonts w:ascii="Times New Roman" w:eastAsia="Times New Roman" w:hAnsi="Times New Roman" w:cs="Times New Roman"/>
              </w:rPr>
              <w:t>авної реєстрації Центру розвитку бізнесу.</w:t>
            </w:r>
          </w:p>
          <w:p w14:paraId="000001D8"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3.6. Подати документи для державної реєстрації </w:t>
            </w:r>
          </w:p>
          <w:p w14:paraId="000001D9"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3.7. Отримати свідоцтво про реєстрацію. </w:t>
            </w:r>
          </w:p>
          <w:p w14:paraId="000001DA"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Виконавці заходів: Робоча група з МЕР Менської ТГ спільно із членами ініціативної групи з питань створення Центру розвитку бізнесу.</w:t>
            </w:r>
          </w:p>
          <w:p w14:paraId="000001DB"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Етап 4. Облаштування приміщень для розміщення Центру розвитку бізнесу.</w:t>
            </w:r>
          </w:p>
          <w:p w14:paraId="000001DC"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 </w:t>
            </w:r>
            <w:r>
              <w:rPr>
                <w:rFonts w:ascii="Times New Roman" w:eastAsia="Times New Roman" w:hAnsi="Times New Roman" w:cs="Times New Roman"/>
              </w:rPr>
              <w:t>4.1. Оголосити конкурс на вибір підрядника для здійс</w:t>
            </w:r>
            <w:r>
              <w:rPr>
                <w:rFonts w:ascii="Times New Roman" w:eastAsia="Times New Roman" w:hAnsi="Times New Roman" w:cs="Times New Roman"/>
              </w:rPr>
              <w:t>нення ремонту приміщення для розміщення обладнання Центру розвитку бізнесу.</w:t>
            </w:r>
          </w:p>
          <w:p w14:paraId="000001DD"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4.2.Провести, в установленому Законом порядку, тендерну процедуру вибору переможця</w:t>
            </w:r>
          </w:p>
          <w:p w14:paraId="000001DE"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4.3.  Узгодити і укласти із переможцем Договір на ремонт приміщення.</w:t>
            </w:r>
          </w:p>
          <w:p w14:paraId="000001DF"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4.4. Провести ремонтні робот</w:t>
            </w:r>
            <w:r>
              <w:rPr>
                <w:rFonts w:ascii="Times New Roman" w:eastAsia="Times New Roman" w:hAnsi="Times New Roman" w:cs="Times New Roman"/>
              </w:rPr>
              <w:t>и у приміщенні.</w:t>
            </w:r>
          </w:p>
          <w:p w14:paraId="000001E0"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Виконавці заходів: Менська міська рада</w:t>
            </w:r>
          </w:p>
          <w:p w14:paraId="000001E1"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Етап 5. Закупівля та монтаж обладнання</w:t>
            </w:r>
          </w:p>
          <w:p w14:paraId="000001E2"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5.1.  Підготувати технічний опис предметів закупівлі</w:t>
            </w:r>
          </w:p>
          <w:p w14:paraId="000001E3"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5.2.Надіслати технічний опис предметів закупівлі виробникам/продавцям відповідного обладнання</w:t>
            </w:r>
          </w:p>
          <w:p w14:paraId="000001E4"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5.3. Провести т</w:t>
            </w:r>
            <w:r>
              <w:rPr>
                <w:rFonts w:ascii="Times New Roman" w:eastAsia="Times New Roman" w:hAnsi="Times New Roman" w:cs="Times New Roman"/>
              </w:rPr>
              <w:t>ендерну процедуру закупівлі обладнання.</w:t>
            </w:r>
          </w:p>
          <w:p w14:paraId="000001E5"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5.4. Узгодити і укласти із переможцями тендеру Договір на закупівлю обладнання</w:t>
            </w:r>
          </w:p>
          <w:p w14:paraId="000001E6"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5.5. Встановити і налагодити роботу обладнання</w:t>
            </w:r>
          </w:p>
          <w:p w14:paraId="000001E7"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5.6. Взяти на баланс закуплене обладнання </w:t>
            </w:r>
          </w:p>
          <w:p w14:paraId="000001E8"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lastRenderedPageBreak/>
              <w:t>5.7.Провести навчання персоналу по роботі із вс</w:t>
            </w:r>
            <w:r>
              <w:rPr>
                <w:rFonts w:ascii="Times New Roman" w:eastAsia="Times New Roman" w:hAnsi="Times New Roman" w:cs="Times New Roman"/>
              </w:rPr>
              <w:t>тановленим обладнанням</w:t>
            </w:r>
          </w:p>
          <w:p w14:paraId="000001E9"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Виконавці заходів: Менська міська рада</w:t>
            </w:r>
          </w:p>
          <w:p w14:paraId="000001EA"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Етап 6. Проведення тренінгів та майстер-класів.</w:t>
            </w:r>
          </w:p>
          <w:p w14:paraId="000001EB"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6.1.Створити план-графік проведення заходів (у співпраці з іншими програмами технічної допомоги та регіональними центрами підтримки та розвитку бі</w:t>
            </w:r>
            <w:r>
              <w:rPr>
                <w:rFonts w:ascii="Times New Roman" w:eastAsia="Times New Roman" w:hAnsi="Times New Roman" w:cs="Times New Roman"/>
              </w:rPr>
              <w:t>знесу)</w:t>
            </w:r>
          </w:p>
          <w:p w14:paraId="000001EC"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6.2.Визначити спеціалістів, в т. ч. підприємців-практиків, що проводитимуть заходи.</w:t>
            </w:r>
          </w:p>
          <w:p w14:paraId="000001ED"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6.3. Провести ряд тренінгів для зацікавлених осіб щодо започаткування та сталого ведення бізнесу.</w:t>
            </w:r>
          </w:p>
        </w:tc>
      </w:tr>
      <w:tr w:rsidR="00BA2145" w14:paraId="23A71543" w14:textId="77777777">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EE"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lastRenderedPageBreak/>
              <w:t>11. Очікувані результати від реалізації про</w:t>
            </w:r>
            <w:r>
              <w:rPr>
                <w:b/>
              </w:rPr>
              <w:t>є</w:t>
            </w:r>
            <w:r>
              <w:rPr>
                <w:rFonts w:ascii="Times New Roman" w:eastAsia="Times New Roman" w:hAnsi="Times New Roman" w:cs="Times New Roman"/>
                <w:b/>
              </w:rPr>
              <w:t>кту</w:t>
            </w:r>
          </w:p>
        </w:tc>
        <w:tc>
          <w:tcPr>
            <w:tcW w:w="6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EF"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 xml:space="preserve">1. Створено Центр розвитку бізнесу  для мешканців ( в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 дітей та молоді) Менської ТГ.</w:t>
            </w:r>
          </w:p>
          <w:p w14:paraId="000001F0"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2. Створено додатков</w:t>
            </w:r>
            <w:r>
              <w:rPr>
                <w:rFonts w:ascii="Times New Roman" w:eastAsia="Times New Roman" w:hAnsi="Times New Roman" w:cs="Times New Roman"/>
              </w:rPr>
              <w:t>і джерела доходів для  громади.</w:t>
            </w:r>
          </w:p>
          <w:p w14:paraId="000001F1"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3. Створено передумови для розвитку молодіжного підприємництва в громаді.</w:t>
            </w:r>
          </w:p>
          <w:p w14:paraId="000001F2"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4. Створено умови для майбутньої роботи в секторі малого та середнього бізнесу на території громади;</w:t>
            </w:r>
          </w:p>
          <w:p w14:paraId="000001F3"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5. Популяризація ідеї створення Центру розвитку б</w:t>
            </w:r>
            <w:r>
              <w:rPr>
                <w:rFonts w:ascii="Times New Roman" w:eastAsia="Times New Roman" w:hAnsi="Times New Roman" w:cs="Times New Roman"/>
              </w:rPr>
              <w:t>ізнесу  громадах.</w:t>
            </w:r>
          </w:p>
        </w:tc>
      </w:tr>
      <w:tr w:rsidR="00BA2145" w14:paraId="5BE777C4" w14:textId="77777777">
        <w:trPr>
          <w:trHeight w:val="779"/>
        </w:trPr>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F4"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12. Графік реалізації про</w:t>
            </w:r>
            <w:r>
              <w:rPr>
                <w:b/>
              </w:rPr>
              <w:t>є</w:t>
            </w:r>
            <w:r>
              <w:rPr>
                <w:rFonts w:ascii="Times New Roman" w:eastAsia="Times New Roman" w:hAnsi="Times New Roman" w:cs="Times New Roman"/>
                <w:b/>
              </w:rPr>
              <w:t>кту і його тривалість</w:t>
            </w:r>
          </w:p>
        </w:tc>
        <w:tc>
          <w:tcPr>
            <w:tcW w:w="6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F5"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Тривалість про</w:t>
            </w:r>
            <w:r>
              <w:t>є</w:t>
            </w:r>
            <w:r>
              <w:rPr>
                <w:rFonts w:ascii="Times New Roman" w:eastAsia="Times New Roman" w:hAnsi="Times New Roman" w:cs="Times New Roman"/>
              </w:rPr>
              <w:t>кту – 24-36 місяців. </w:t>
            </w:r>
          </w:p>
        </w:tc>
      </w:tr>
      <w:tr w:rsidR="00BA2145" w14:paraId="59EA8A08" w14:textId="77777777">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F6"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13. Необхідні фінансові ресурси, тис. грн.</w:t>
            </w:r>
          </w:p>
        </w:tc>
        <w:tc>
          <w:tcPr>
            <w:tcW w:w="6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1F7"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Загальна вартість  про</w:t>
            </w:r>
            <w:r>
              <w:t>є</w:t>
            </w:r>
            <w:r>
              <w:rPr>
                <w:rFonts w:ascii="Times New Roman" w:eastAsia="Times New Roman" w:hAnsi="Times New Roman" w:cs="Times New Roman"/>
              </w:rPr>
              <w:t xml:space="preserve">кту    570,5 тис. </w:t>
            </w:r>
            <w:proofErr w:type="spellStart"/>
            <w:r>
              <w:rPr>
                <w:rFonts w:ascii="Times New Roman" w:eastAsia="Times New Roman" w:hAnsi="Times New Roman" w:cs="Times New Roman"/>
              </w:rPr>
              <w:t>грн.в</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w:t>
            </w:r>
          </w:p>
          <w:p w14:paraId="000001F8"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 xml:space="preserve">Ноутбук 150 тис. грн.(10 шт.*15,0 </w:t>
            </w:r>
            <w:proofErr w:type="spellStart"/>
            <w:r>
              <w:rPr>
                <w:rFonts w:ascii="Times New Roman" w:eastAsia="Times New Roman" w:hAnsi="Times New Roman" w:cs="Times New Roman"/>
              </w:rPr>
              <w:t>тис.грн</w:t>
            </w:r>
            <w:proofErr w:type="spellEnd"/>
            <w:r>
              <w:rPr>
                <w:rFonts w:ascii="Times New Roman" w:eastAsia="Times New Roman" w:hAnsi="Times New Roman" w:cs="Times New Roman"/>
              </w:rPr>
              <w:t xml:space="preserve"> )</w:t>
            </w:r>
          </w:p>
          <w:p w14:paraId="000001F9"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 xml:space="preserve">Робочий стіл Коворкінг 10шт.* 4100  грн.= 41,0 </w:t>
            </w:r>
            <w:proofErr w:type="spellStart"/>
            <w:r>
              <w:rPr>
                <w:rFonts w:ascii="Times New Roman" w:eastAsia="Times New Roman" w:hAnsi="Times New Roman" w:cs="Times New Roman"/>
              </w:rPr>
              <w:t>тис.грн</w:t>
            </w:r>
            <w:proofErr w:type="spellEnd"/>
            <w:r>
              <w:rPr>
                <w:rFonts w:ascii="Times New Roman" w:eastAsia="Times New Roman" w:hAnsi="Times New Roman" w:cs="Times New Roman"/>
              </w:rPr>
              <w:t>.</w:t>
            </w:r>
          </w:p>
          <w:p w14:paraId="000001FA"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 xml:space="preserve">Портативний  конференц  набір ,стільці 20 шт. ,+ </w:t>
            </w:r>
            <w:proofErr w:type="spellStart"/>
            <w:r>
              <w:rPr>
                <w:rFonts w:ascii="Times New Roman" w:eastAsia="Times New Roman" w:hAnsi="Times New Roman" w:cs="Times New Roman"/>
              </w:rPr>
              <w:t>тележка</w:t>
            </w:r>
            <w:proofErr w:type="spellEnd"/>
            <w:r>
              <w:rPr>
                <w:rFonts w:ascii="Times New Roman" w:eastAsia="Times New Roman" w:hAnsi="Times New Roman" w:cs="Times New Roman"/>
              </w:rPr>
              <w:t xml:space="preserve"> для стільців – 17 </w:t>
            </w:r>
            <w:proofErr w:type="spellStart"/>
            <w:r>
              <w:rPr>
                <w:rFonts w:ascii="Times New Roman" w:eastAsia="Times New Roman" w:hAnsi="Times New Roman" w:cs="Times New Roman"/>
              </w:rPr>
              <w:t>тис.грн</w:t>
            </w:r>
            <w:proofErr w:type="spellEnd"/>
            <w:r>
              <w:rPr>
                <w:rFonts w:ascii="Times New Roman" w:eastAsia="Times New Roman" w:hAnsi="Times New Roman" w:cs="Times New Roman"/>
              </w:rPr>
              <w:t>. </w:t>
            </w:r>
          </w:p>
          <w:p w14:paraId="000001FB"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Проектор BENQ MS527 (9H.JFA77.13E)</w:t>
            </w:r>
            <w:proofErr w:type="spellStart"/>
            <w:r>
              <w:rPr>
                <w:rFonts w:ascii="Times New Roman" w:eastAsia="Times New Roman" w:hAnsi="Times New Roman" w:cs="Times New Roman"/>
              </w:rPr>
              <w:t>Технология</w:t>
            </w:r>
            <w:proofErr w:type="spellEnd"/>
            <w:r>
              <w:rPr>
                <w:rFonts w:ascii="Times New Roman" w:eastAsia="Times New Roman" w:hAnsi="Times New Roman" w:cs="Times New Roman"/>
              </w:rPr>
              <w:t xml:space="preserve"> DLP, розмір 4*3 -  9,2 тис</w:t>
            </w:r>
            <w:r>
              <w:rPr>
                <w:rFonts w:ascii="Times New Roman" w:eastAsia="Times New Roman" w:hAnsi="Times New Roman" w:cs="Times New Roman"/>
              </w:rPr>
              <w:t>. грн.</w:t>
            </w:r>
          </w:p>
          <w:p w14:paraId="000001FC"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 xml:space="preserve">Екран для проектора настінний 180*180 </w:t>
            </w:r>
            <w:proofErr w:type="spellStart"/>
            <w:r>
              <w:rPr>
                <w:rFonts w:ascii="Times New Roman" w:eastAsia="Times New Roman" w:hAnsi="Times New Roman" w:cs="Times New Roman"/>
              </w:rPr>
              <w:t>Redleaf</w:t>
            </w:r>
            <w:proofErr w:type="spellEnd"/>
            <w:r>
              <w:rPr>
                <w:rFonts w:ascii="Times New Roman" w:eastAsia="Times New Roman" w:hAnsi="Times New Roman" w:cs="Times New Roman"/>
              </w:rPr>
              <w:t xml:space="preserve"> SGM-1103  -       13,1 тис. грн. </w:t>
            </w:r>
          </w:p>
          <w:p w14:paraId="000001FD" w14:textId="77777777" w:rsidR="00BA2145" w:rsidRDefault="00DA7796">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t>Прінтер</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струйний</w:t>
            </w:r>
            <w:proofErr w:type="spellEnd"/>
            <w:r>
              <w:rPr>
                <w:rFonts w:ascii="Times New Roman" w:eastAsia="Times New Roman" w:hAnsi="Times New Roman" w:cs="Times New Roman"/>
              </w:rPr>
              <w:t xml:space="preserve"> МФУ </w:t>
            </w:r>
            <w:proofErr w:type="spellStart"/>
            <w:r>
              <w:rPr>
                <w:rFonts w:ascii="Times New Roman" w:eastAsia="Times New Roman" w:hAnsi="Times New Roman" w:cs="Times New Roman"/>
              </w:rPr>
              <w:t>Epson</w:t>
            </w:r>
            <w:proofErr w:type="spellEnd"/>
            <w:r>
              <w:rPr>
                <w:rFonts w:ascii="Times New Roman" w:eastAsia="Times New Roman" w:hAnsi="Times New Roman" w:cs="Times New Roman"/>
              </w:rPr>
              <w:t xml:space="preserve"> L3070 з WI-FI (C11CF47405) для виготовлення буклетів-карт: 8 </w:t>
            </w:r>
            <w:proofErr w:type="spellStart"/>
            <w:r>
              <w:rPr>
                <w:rFonts w:ascii="Times New Roman" w:eastAsia="Times New Roman" w:hAnsi="Times New Roman" w:cs="Times New Roman"/>
              </w:rPr>
              <w:t>тис.грн</w:t>
            </w:r>
            <w:proofErr w:type="spellEnd"/>
            <w:r>
              <w:rPr>
                <w:rFonts w:ascii="Times New Roman" w:eastAsia="Times New Roman" w:hAnsi="Times New Roman" w:cs="Times New Roman"/>
              </w:rPr>
              <w:t>. </w:t>
            </w:r>
          </w:p>
          <w:p w14:paraId="000001FE" w14:textId="77777777" w:rsidR="00BA2145" w:rsidRDefault="00DA7796">
            <w:pPr>
              <w:spacing w:line="240" w:lineRule="auto"/>
              <w:rPr>
                <w:rFonts w:ascii="Times New Roman" w:eastAsia="Times New Roman" w:hAnsi="Times New Roman" w:cs="Times New Roman"/>
              </w:rPr>
            </w:pPr>
            <w:proofErr w:type="spellStart"/>
            <w:r>
              <w:rPr>
                <w:rFonts w:ascii="Times New Roman" w:eastAsia="Times New Roman" w:hAnsi="Times New Roman" w:cs="Times New Roman"/>
              </w:rPr>
              <w:lastRenderedPageBreak/>
              <w:t>Фліпчарт</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ЭкоМобилчарт</w:t>
            </w:r>
            <w:proofErr w:type="spellEnd"/>
            <w:r>
              <w:rPr>
                <w:rFonts w:ascii="Times New Roman" w:eastAsia="Times New Roman" w:hAnsi="Times New Roman" w:cs="Times New Roman"/>
              </w:rPr>
              <w:t xml:space="preserve"> 70x100 см, 4,2 </w:t>
            </w:r>
            <w:proofErr w:type="spellStart"/>
            <w:r>
              <w:rPr>
                <w:rFonts w:ascii="Times New Roman" w:eastAsia="Times New Roman" w:hAnsi="Times New Roman" w:cs="Times New Roman"/>
              </w:rPr>
              <w:t>тис.грн</w:t>
            </w:r>
            <w:proofErr w:type="spellEnd"/>
            <w:r>
              <w:rPr>
                <w:rFonts w:ascii="Times New Roman" w:eastAsia="Times New Roman" w:hAnsi="Times New Roman" w:cs="Times New Roman"/>
              </w:rPr>
              <w:t>. </w:t>
            </w:r>
          </w:p>
          <w:p w14:paraId="000001FF"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 xml:space="preserve">Диван «Візит» двомісний, модуль мадрас,16,0 </w:t>
            </w:r>
            <w:proofErr w:type="spellStart"/>
            <w:r>
              <w:rPr>
                <w:rFonts w:ascii="Times New Roman" w:eastAsia="Times New Roman" w:hAnsi="Times New Roman" w:cs="Times New Roman"/>
              </w:rPr>
              <w:t>тис.грн</w:t>
            </w:r>
            <w:proofErr w:type="spellEnd"/>
            <w:r>
              <w:rPr>
                <w:rFonts w:ascii="Times New Roman" w:eastAsia="Times New Roman" w:hAnsi="Times New Roman" w:cs="Times New Roman"/>
              </w:rPr>
              <w:t xml:space="preserve">., 2 </w:t>
            </w:r>
            <w:proofErr w:type="spellStart"/>
            <w:r>
              <w:rPr>
                <w:rFonts w:ascii="Times New Roman" w:eastAsia="Times New Roman" w:hAnsi="Times New Roman" w:cs="Times New Roman"/>
              </w:rPr>
              <w:t>шт</w:t>
            </w:r>
            <w:proofErr w:type="spellEnd"/>
            <w:r>
              <w:rPr>
                <w:rFonts w:ascii="Times New Roman" w:eastAsia="Times New Roman" w:hAnsi="Times New Roman" w:cs="Times New Roman"/>
              </w:rPr>
              <w:t xml:space="preserve"> * 8,0 </w:t>
            </w:r>
            <w:proofErr w:type="spellStart"/>
            <w:r>
              <w:rPr>
                <w:rFonts w:ascii="Times New Roman" w:eastAsia="Times New Roman" w:hAnsi="Times New Roman" w:cs="Times New Roman"/>
              </w:rPr>
              <w:t>тис.грн</w:t>
            </w:r>
            <w:proofErr w:type="spellEnd"/>
            <w:r>
              <w:rPr>
                <w:rFonts w:ascii="Times New Roman" w:eastAsia="Times New Roman" w:hAnsi="Times New Roman" w:cs="Times New Roman"/>
              </w:rPr>
              <w:t>.</w:t>
            </w:r>
          </w:p>
          <w:p w14:paraId="00000200"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Шафа книжкова «Онікс» 900*400*1900, 7</w:t>
            </w:r>
            <w:r>
              <w:rPr>
                <w:rFonts w:ascii="Times New Roman" w:eastAsia="Times New Roman" w:hAnsi="Times New Roman" w:cs="Times New Roman"/>
              </w:rPr>
              <w:t xml:space="preserve">,6 </w:t>
            </w:r>
            <w:proofErr w:type="spellStart"/>
            <w:r>
              <w:rPr>
                <w:rFonts w:ascii="Times New Roman" w:eastAsia="Times New Roman" w:hAnsi="Times New Roman" w:cs="Times New Roman"/>
              </w:rPr>
              <w:t>тис.грн</w:t>
            </w:r>
            <w:proofErr w:type="spellEnd"/>
            <w:r>
              <w:rPr>
                <w:rFonts w:ascii="Times New Roman" w:eastAsia="Times New Roman" w:hAnsi="Times New Roman" w:cs="Times New Roman"/>
              </w:rPr>
              <w:t xml:space="preserve">. 4шт*1,9 </w:t>
            </w:r>
            <w:proofErr w:type="spellStart"/>
            <w:r>
              <w:rPr>
                <w:rFonts w:ascii="Times New Roman" w:eastAsia="Times New Roman" w:hAnsi="Times New Roman" w:cs="Times New Roman"/>
              </w:rPr>
              <w:t>тис.грн</w:t>
            </w:r>
            <w:proofErr w:type="spellEnd"/>
            <w:r>
              <w:rPr>
                <w:rFonts w:ascii="Times New Roman" w:eastAsia="Times New Roman" w:hAnsi="Times New Roman" w:cs="Times New Roman"/>
              </w:rPr>
              <w:t>.</w:t>
            </w:r>
          </w:p>
          <w:p w14:paraId="00000201"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 xml:space="preserve">Кава-машина «PHILIPS» SERIES  5000, 18,0 </w:t>
            </w:r>
            <w:proofErr w:type="spellStart"/>
            <w:r>
              <w:rPr>
                <w:rFonts w:ascii="Times New Roman" w:eastAsia="Times New Roman" w:hAnsi="Times New Roman" w:cs="Times New Roman"/>
              </w:rPr>
              <w:t>тис.грн</w:t>
            </w:r>
            <w:proofErr w:type="spellEnd"/>
            <w:r>
              <w:rPr>
                <w:rFonts w:ascii="Times New Roman" w:eastAsia="Times New Roman" w:hAnsi="Times New Roman" w:cs="Times New Roman"/>
              </w:rPr>
              <w:t>.</w:t>
            </w:r>
          </w:p>
          <w:p w14:paraId="00000202"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 xml:space="preserve">Стелаж для книжок приставний 1900*1200 мм, 1 шт.* 5,9 </w:t>
            </w:r>
            <w:proofErr w:type="spellStart"/>
            <w:r>
              <w:rPr>
                <w:rFonts w:ascii="Times New Roman" w:eastAsia="Times New Roman" w:hAnsi="Times New Roman" w:cs="Times New Roman"/>
              </w:rPr>
              <w:t>тис.грн</w:t>
            </w:r>
            <w:proofErr w:type="spellEnd"/>
            <w:r>
              <w:rPr>
                <w:rFonts w:ascii="Times New Roman" w:eastAsia="Times New Roman" w:hAnsi="Times New Roman" w:cs="Times New Roman"/>
              </w:rPr>
              <w:t>= 5,9 тис. грн.</w:t>
            </w:r>
          </w:p>
          <w:p w14:paraId="00000203"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 xml:space="preserve">Кондиціонер "C&amp;H </w:t>
            </w:r>
            <w:proofErr w:type="spellStart"/>
            <w:r>
              <w:rPr>
                <w:rFonts w:ascii="Times New Roman" w:eastAsia="Times New Roman" w:hAnsi="Times New Roman" w:cs="Times New Roman"/>
              </w:rPr>
              <w:t>Air-Master</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Plus</w:t>
            </w:r>
            <w:proofErr w:type="spellEnd"/>
            <w:r>
              <w:rPr>
                <w:rFonts w:ascii="Times New Roman" w:eastAsia="Times New Roman" w:hAnsi="Times New Roman" w:cs="Times New Roman"/>
              </w:rPr>
              <w:t xml:space="preserve"> C7H-S24RX7 (</w:t>
            </w:r>
            <w:proofErr w:type="spellStart"/>
            <w:r>
              <w:rPr>
                <w:rFonts w:ascii="Times New Roman" w:eastAsia="Times New Roman" w:hAnsi="Times New Roman" w:cs="Times New Roman"/>
              </w:rPr>
              <w:t>on-off</w:t>
            </w:r>
            <w:proofErr w:type="spellEnd"/>
            <w:r>
              <w:rPr>
                <w:rFonts w:ascii="Times New Roman" w:eastAsia="Times New Roman" w:hAnsi="Times New Roman" w:cs="Times New Roman"/>
              </w:rPr>
              <w:t xml:space="preserve">/24k)" -20,5 </w:t>
            </w:r>
            <w:proofErr w:type="spellStart"/>
            <w:r>
              <w:rPr>
                <w:rFonts w:ascii="Times New Roman" w:eastAsia="Times New Roman" w:hAnsi="Times New Roman" w:cs="Times New Roman"/>
              </w:rPr>
              <w:t>тис.грн</w:t>
            </w:r>
            <w:proofErr w:type="spellEnd"/>
            <w:r>
              <w:rPr>
                <w:rFonts w:ascii="Times New Roman" w:eastAsia="Times New Roman" w:hAnsi="Times New Roman" w:cs="Times New Roman"/>
              </w:rPr>
              <w:t>.</w:t>
            </w:r>
          </w:p>
          <w:p w14:paraId="00000204"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Виготовлення ПКД для ремонт</w:t>
            </w:r>
            <w:r>
              <w:rPr>
                <w:rFonts w:ascii="Times New Roman" w:eastAsia="Times New Roman" w:hAnsi="Times New Roman" w:cs="Times New Roman"/>
              </w:rPr>
              <w:t xml:space="preserve">у приміщення – 15 </w:t>
            </w:r>
            <w:proofErr w:type="spellStart"/>
            <w:r>
              <w:rPr>
                <w:rFonts w:ascii="Times New Roman" w:eastAsia="Times New Roman" w:hAnsi="Times New Roman" w:cs="Times New Roman"/>
              </w:rPr>
              <w:t>тис.грн</w:t>
            </w:r>
            <w:proofErr w:type="spellEnd"/>
            <w:r>
              <w:rPr>
                <w:rFonts w:ascii="Times New Roman" w:eastAsia="Times New Roman" w:hAnsi="Times New Roman" w:cs="Times New Roman"/>
              </w:rPr>
              <w:t>. (внесок ТГ);</w:t>
            </w:r>
          </w:p>
          <w:p w14:paraId="00000205"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 xml:space="preserve">Ремонт приміщення – 150,0 </w:t>
            </w:r>
            <w:proofErr w:type="spellStart"/>
            <w:r>
              <w:rPr>
                <w:rFonts w:ascii="Times New Roman" w:eastAsia="Times New Roman" w:hAnsi="Times New Roman" w:cs="Times New Roman"/>
              </w:rPr>
              <w:t>тис.грн</w:t>
            </w:r>
            <w:proofErr w:type="spellEnd"/>
            <w:r>
              <w:rPr>
                <w:rFonts w:ascii="Times New Roman" w:eastAsia="Times New Roman" w:hAnsi="Times New Roman" w:cs="Times New Roman"/>
              </w:rPr>
              <w:t>. (внесок ТГ); </w:t>
            </w:r>
          </w:p>
        </w:tc>
      </w:tr>
      <w:tr w:rsidR="00BA2145" w14:paraId="15BE45C0" w14:textId="77777777">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06"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lastRenderedPageBreak/>
              <w:t>14. Можливі джерела співфінансування про</w:t>
            </w:r>
            <w:r>
              <w:rPr>
                <w:b/>
              </w:rPr>
              <w:t>є</w:t>
            </w:r>
            <w:r>
              <w:rPr>
                <w:rFonts w:ascii="Times New Roman" w:eastAsia="Times New Roman" w:hAnsi="Times New Roman" w:cs="Times New Roman"/>
                <w:b/>
              </w:rPr>
              <w:t>кту</w:t>
            </w:r>
          </w:p>
        </w:tc>
        <w:tc>
          <w:tcPr>
            <w:tcW w:w="6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07" w14:textId="77777777" w:rsidR="00BA2145" w:rsidRDefault="00DA7796">
            <w:pPr>
              <w:numPr>
                <w:ilvl w:val="0"/>
                <w:numId w:val="19"/>
              </w:numPr>
              <w:rPr>
                <w:rFonts w:ascii="Times New Roman" w:eastAsia="Times New Roman" w:hAnsi="Times New Roman" w:cs="Times New Roman"/>
              </w:rPr>
            </w:pPr>
            <w:r>
              <w:rPr>
                <w:rFonts w:ascii="Times New Roman" w:eastAsia="Times New Roman" w:hAnsi="Times New Roman" w:cs="Times New Roman"/>
              </w:rPr>
              <w:t xml:space="preserve"> Кошти місцевого бюджету –150,0 тис. грн.</w:t>
            </w:r>
          </w:p>
          <w:p w14:paraId="00000208" w14:textId="77777777" w:rsidR="00BA2145" w:rsidRDefault="00DA7796">
            <w:pPr>
              <w:numPr>
                <w:ilvl w:val="0"/>
                <w:numId w:val="19"/>
              </w:numPr>
              <w:rPr>
                <w:rFonts w:ascii="Times New Roman" w:eastAsia="Times New Roman" w:hAnsi="Times New Roman" w:cs="Times New Roman"/>
              </w:rPr>
            </w:pPr>
            <w:r>
              <w:rPr>
                <w:rFonts w:ascii="Times New Roman" w:eastAsia="Times New Roman" w:hAnsi="Times New Roman" w:cs="Times New Roman"/>
              </w:rPr>
              <w:t>Регіональні, національні, міжнародні та інші програми, в рамках яких можна отри</w:t>
            </w:r>
            <w:r>
              <w:rPr>
                <w:rFonts w:ascii="Times New Roman" w:eastAsia="Times New Roman" w:hAnsi="Times New Roman" w:cs="Times New Roman"/>
              </w:rPr>
              <w:t>мати грантове фінансування, – 302,5 тис. грн.</w:t>
            </w:r>
          </w:p>
        </w:tc>
      </w:tr>
      <w:tr w:rsidR="00BA2145" w14:paraId="3F869F5B" w14:textId="77777777">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09"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15. Не фінансові ресурси, необхідні для реалізації про</w:t>
            </w:r>
            <w:r>
              <w:rPr>
                <w:b/>
              </w:rPr>
              <w:t>є</w:t>
            </w:r>
            <w:r>
              <w:rPr>
                <w:rFonts w:ascii="Times New Roman" w:eastAsia="Times New Roman" w:hAnsi="Times New Roman" w:cs="Times New Roman"/>
                <w:b/>
              </w:rPr>
              <w:t>кту</w:t>
            </w:r>
          </w:p>
          <w:p w14:paraId="0000020A"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(документація, дозволи, інфраструктура, природні ресурси тощо)</w:t>
            </w:r>
          </w:p>
        </w:tc>
        <w:tc>
          <w:tcPr>
            <w:tcW w:w="6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0B"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1.Виділення приміщення для створення Центру розвитку бізнесу.</w:t>
            </w:r>
          </w:p>
          <w:p w14:paraId="0000020C"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2.Затвердження рішенням сесії  створення Центру розвитку бізнесу.</w:t>
            </w:r>
          </w:p>
          <w:p w14:paraId="0000020D"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3.Оформлення дозволів.</w:t>
            </w:r>
          </w:p>
        </w:tc>
      </w:tr>
      <w:tr w:rsidR="00BA2145" w14:paraId="2A9C4046" w14:textId="77777777">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0E"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16. Виконавці про</w:t>
            </w:r>
            <w:r>
              <w:rPr>
                <w:b/>
              </w:rPr>
              <w:t>є</w:t>
            </w:r>
            <w:r>
              <w:rPr>
                <w:rFonts w:ascii="Times New Roman" w:eastAsia="Times New Roman" w:hAnsi="Times New Roman" w:cs="Times New Roman"/>
                <w:b/>
              </w:rPr>
              <w:t>кту (Основні, підтримка, імена осіб)</w:t>
            </w:r>
          </w:p>
        </w:tc>
        <w:tc>
          <w:tcPr>
            <w:tcW w:w="6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0F"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Загальна координація реалізації про</w:t>
            </w:r>
            <w:r>
              <w:t>є</w:t>
            </w:r>
            <w:r>
              <w:rPr>
                <w:rFonts w:ascii="Times New Roman" w:eastAsia="Times New Roman" w:hAnsi="Times New Roman" w:cs="Times New Roman"/>
              </w:rPr>
              <w:t>кту:</w:t>
            </w:r>
          </w:p>
          <w:p w14:paraId="00000210" w14:textId="77777777" w:rsidR="00BA2145" w:rsidRDefault="00DA7796">
            <w:pPr>
              <w:numPr>
                <w:ilvl w:val="0"/>
                <w:numId w:val="20"/>
              </w:numPr>
              <w:rPr>
                <w:rFonts w:ascii="Times New Roman" w:eastAsia="Times New Roman" w:hAnsi="Times New Roman" w:cs="Times New Roman"/>
              </w:rPr>
            </w:pPr>
            <w:r>
              <w:rPr>
                <w:rFonts w:ascii="Times New Roman" w:eastAsia="Times New Roman" w:hAnsi="Times New Roman" w:cs="Times New Roman"/>
              </w:rPr>
              <w:t>Робоча г</w:t>
            </w:r>
            <w:r>
              <w:rPr>
                <w:rFonts w:ascii="Times New Roman" w:eastAsia="Times New Roman" w:hAnsi="Times New Roman" w:cs="Times New Roman"/>
              </w:rPr>
              <w:t>рупа з місцевого економічного розвитку</w:t>
            </w:r>
          </w:p>
          <w:p w14:paraId="00000211"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Основні виконавці:</w:t>
            </w:r>
          </w:p>
          <w:p w14:paraId="00000212" w14:textId="77777777" w:rsidR="00BA2145" w:rsidRDefault="00DA7796">
            <w:pPr>
              <w:numPr>
                <w:ilvl w:val="0"/>
                <w:numId w:val="5"/>
              </w:numPr>
              <w:rPr>
                <w:rFonts w:ascii="Times New Roman" w:eastAsia="Times New Roman" w:hAnsi="Times New Roman" w:cs="Times New Roman"/>
              </w:rPr>
            </w:pPr>
            <w:r>
              <w:rPr>
                <w:rFonts w:ascii="Times New Roman" w:eastAsia="Times New Roman" w:hAnsi="Times New Roman" w:cs="Times New Roman"/>
              </w:rPr>
              <w:t>Скороход С.В.</w:t>
            </w:r>
          </w:p>
          <w:p w14:paraId="00000213" w14:textId="77777777" w:rsidR="00BA2145" w:rsidRDefault="00DA7796">
            <w:pPr>
              <w:numPr>
                <w:ilvl w:val="0"/>
                <w:numId w:val="5"/>
              </w:numPr>
              <w:rPr>
                <w:rFonts w:ascii="Times New Roman" w:eastAsia="Times New Roman" w:hAnsi="Times New Roman" w:cs="Times New Roman"/>
              </w:rPr>
            </w:pPr>
            <w:r>
              <w:rPr>
                <w:rFonts w:ascii="Times New Roman" w:eastAsia="Times New Roman" w:hAnsi="Times New Roman" w:cs="Times New Roman"/>
              </w:rPr>
              <w:t>Стальниченко Ю.В.</w:t>
            </w:r>
          </w:p>
          <w:p w14:paraId="00000214"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Підтримка виконання проєкту:</w:t>
            </w:r>
          </w:p>
          <w:p w14:paraId="00000215" w14:textId="77777777" w:rsidR="00BA2145" w:rsidRDefault="00DA7796">
            <w:pPr>
              <w:numPr>
                <w:ilvl w:val="0"/>
                <w:numId w:val="8"/>
              </w:numPr>
              <w:rPr>
                <w:rFonts w:ascii="Times New Roman" w:eastAsia="Times New Roman" w:hAnsi="Times New Roman" w:cs="Times New Roman"/>
              </w:rPr>
            </w:pPr>
            <w:r>
              <w:rPr>
                <w:rFonts w:ascii="Times New Roman" w:eastAsia="Times New Roman" w:hAnsi="Times New Roman" w:cs="Times New Roman"/>
              </w:rPr>
              <w:t xml:space="preserve">Сергій </w:t>
            </w:r>
            <w:proofErr w:type="spellStart"/>
            <w:r>
              <w:rPr>
                <w:rFonts w:ascii="Times New Roman" w:eastAsia="Times New Roman" w:hAnsi="Times New Roman" w:cs="Times New Roman"/>
              </w:rPr>
              <w:t>Гаєвой</w:t>
            </w:r>
            <w:proofErr w:type="spellEnd"/>
            <w:r>
              <w:rPr>
                <w:rFonts w:ascii="Times New Roman" w:eastAsia="Times New Roman" w:hAnsi="Times New Roman" w:cs="Times New Roman"/>
              </w:rPr>
              <w:t xml:space="preserve"> – заступник  голови з питань діяльності виконавчих органів ради.</w:t>
            </w:r>
          </w:p>
        </w:tc>
      </w:tr>
      <w:tr w:rsidR="00BA2145" w14:paraId="475A8B94" w14:textId="77777777">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16"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17. Заінтересовані </w:t>
            </w:r>
          </w:p>
          <w:p w14:paraId="00000217"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lastRenderedPageBreak/>
              <w:t>сторони в реалізації про</w:t>
            </w:r>
            <w:r>
              <w:rPr>
                <w:b/>
              </w:rPr>
              <w:t>є</w:t>
            </w:r>
            <w:r>
              <w:rPr>
                <w:rFonts w:ascii="Times New Roman" w:eastAsia="Times New Roman" w:hAnsi="Times New Roman" w:cs="Times New Roman"/>
                <w:b/>
              </w:rPr>
              <w:t>кту</w:t>
            </w:r>
          </w:p>
        </w:tc>
        <w:tc>
          <w:tcPr>
            <w:tcW w:w="6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18"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lastRenderedPageBreak/>
              <w:t>Жителі громади, органи місцевого самоврядування, представники бізнесу.</w:t>
            </w:r>
          </w:p>
        </w:tc>
      </w:tr>
      <w:tr w:rsidR="00BA2145" w14:paraId="77A997E9" w14:textId="77777777">
        <w:trPr>
          <w:trHeight w:val="677"/>
        </w:trPr>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19"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18. Джерела додаткової інформації</w:t>
            </w:r>
          </w:p>
        </w:tc>
        <w:tc>
          <w:tcPr>
            <w:tcW w:w="6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1A" w14:textId="77777777" w:rsidR="00BA2145" w:rsidRDefault="00BA2145">
            <w:pPr>
              <w:rPr>
                <w:rFonts w:ascii="Times New Roman" w:eastAsia="Times New Roman" w:hAnsi="Times New Roman" w:cs="Times New Roman"/>
              </w:rPr>
            </w:pPr>
          </w:p>
        </w:tc>
      </w:tr>
      <w:tr w:rsidR="00BA2145" w14:paraId="4035BC1B" w14:textId="77777777">
        <w:tc>
          <w:tcPr>
            <w:tcW w:w="34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1B"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19. Інше</w:t>
            </w:r>
          </w:p>
        </w:tc>
        <w:tc>
          <w:tcPr>
            <w:tcW w:w="614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1C" w14:textId="77777777" w:rsidR="00BA2145" w:rsidRDefault="00BA2145">
            <w:pPr>
              <w:rPr>
                <w:rFonts w:ascii="Times New Roman" w:eastAsia="Times New Roman" w:hAnsi="Times New Roman" w:cs="Times New Roman"/>
              </w:rPr>
            </w:pPr>
          </w:p>
        </w:tc>
      </w:tr>
    </w:tbl>
    <w:p w14:paraId="0000021D" w14:textId="77777777" w:rsidR="00BA2145" w:rsidRDefault="00DA7796">
      <w:pPr>
        <w:rPr>
          <w:rFonts w:ascii="Times New Roman" w:eastAsia="Times New Roman" w:hAnsi="Times New Roman" w:cs="Times New Roman"/>
        </w:rPr>
      </w:pPr>
      <w:r>
        <w:br w:type="page"/>
      </w:r>
    </w:p>
    <w:p w14:paraId="0000021E" w14:textId="77777777" w:rsidR="00BA2145" w:rsidRDefault="00DA7796">
      <w:pPr>
        <w:jc w:val="center"/>
        <w:rPr>
          <w:rFonts w:ascii="Times New Roman" w:eastAsia="Times New Roman" w:hAnsi="Times New Roman" w:cs="Times New Roman"/>
          <w:b/>
        </w:rPr>
      </w:pPr>
      <w:r>
        <w:rPr>
          <w:rFonts w:ascii="Times New Roman" w:eastAsia="Times New Roman" w:hAnsi="Times New Roman" w:cs="Times New Roman"/>
          <w:b/>
        </w:rPr>
        <w:lastRenderedPageBreak/>
        <w:t>ПРО</w:t>
      </w:r>
      <w:r>
        <w:rPr>
          <w:b/>
        </w:rPr>
        <w:t>Є</w:t>
      </w:r>
      <w:r>
        <w:rPr>
          <w:rFonts w:ascii="Times New Roman" w:eastAsia="Times New Roman" w:hAnsi="Times New Roman" w:cs="Times New Roman"/>
          <w:b/>
        </w:rPr>
        <w:t xml:space="preserve">КТ МІСЦЕВОГО ЕКОНОМІЧНОГО РОЗВИТКУ №4 </w:t>
      </w:r>
    </w:p>
    <w:p w14:paraId="0000021F" w14:textId="77777777" w:rsidR="00BA2145" w:rsidRDefault="00DA7796">
      <w:pPr>
        <w:jc w:val="center"/>
        <w:rPr>
          <w:rFonts w:ascii="Times New Roman" w:eastAsia="Times New Roman" w:hAnsi="Times New Roman" w:cs="Times New Roman"/>
        </w:rPr>
      </w:pPr>
      <w:r>
        <w:rPr>
          <w:rFonts w:ascii="Times New Roman" w:eastAsia="Times New Roman" w:hAnsi="Times New Roman" w:cs="Times New Roman"/>
          <w:b/>
        </w:rPr>
        <w:t>Залучення консультантів з розробки про</w:t>
      </w:r>
      <w:r>
        <w:rPr>
          <w:b/>
        </w:rPr>
        <w:t>є</w:t>
      </w:r>
      <w:r>
        <w:rPr>
          <w:rFonts w:ascii="Times New Roman" w:eastAsia="Times New Roman" w:hAnsi="Times New Roman" w:cs="Times New Roman"/>
          <w:b/>
        </w:rPr>
        <w:t>кту благоустрою та зонування території скверу перед будівлею за адресою вул. Героїв, АТО, 9</w:t>
      </w:r>
    </w:p>
    <w:tbl>
      <w:tblPr>
        <w:tblStyle w:val="af5"/>
        <w:tblW w:w="9629" w:type="dxa"/>
        <w:tblInd w:w="0" w:type="dxa"/>
        <w:tblLayout w:type="fixed"/>
        <w:tblLook w:val="0400" w:firstRow="0" w:lastRow="0" w:firstColumn="0" w:lastColumn="0" w:noHBand="0" w:noVBand="1"/>
      </w:tblPr>
      <w:tblGrid>
        <w:gridCol w:w="3603"/>
        <w:gridCol w:w="6026"/>
      </w:tblGrid>
      <w:tr w:rsidR="00BA2145" w14:paraId="687E3864" w14:textId="77777777">
        <w:trPr>
          <w:trHeight w:val="1250"/>
        </w:trPr>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20"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1.Назва про</w:t>
            </w:r>
            <w:r>
              <w:rPr>
                <w:b/>
              </w:rPr>
              <w:t>є</w:t>
            </w:r>
            <w:r>
              <w:rPr>
                <w:rFonts w:ascii="Times New Roman" w:eastAsia="Times New Roman" w:hAnsi="Times New Roman" w:cs="Times New Roman"/>
                <w:b/>
              </w:rPr>
              <w:t>кту </w:t>
            </w:r>
          </w:p>
        </w:tc>
        <w:tc>
          <w:tcPr>
            <w:tcW w:w="6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21" w14:textId="77777777" w:rsidR="00BA2145" w:rsidRDefault="00DA7796">
            <w:pPr>
              <w:jc w:val="center"/>
              <w:rPr>
                <w:rFonts w:ascii="Times New Roman" w:eastAsia="Times New Roman" w:hAnsi="Times New Roman" w:cs="Times New Roman"/>
              </w:rPr>
            </w:pPr>
            <w:r>
              <w:rPr>
                <w:rFonts w:ascii="Times New Roman" w:eastAsia="Times New Roman" w:hAnsi="Times New Roman" w:cs="Times New Roman"/>
                <w:b/>
              </w:rPr>
              <w:t>Залучення консультантів з розробки про</w:t>
            </w:r>
            <w:r>
              <w:rPr>
                <w:b/>
              </w:rPr>
              <w:t>є</w:t>
            </w:r>
            <w:r>
              <w:rPr>
                <w:rFonts w:ascii="Times New Roman" w:eastAsia="Times New Roman" w:hAnsi="Times New Roman" w:cs="Times New Roman"/>
                <w:b/>
              </w:rPr>
              <w:t>кту благоустрою та зонування території скверу перед будівлею за адресою вул. Героїв, АТО, 9</w:t>
            </w:r>
          </w:p>
        </w:tc>
      </w:tr>
      <w:tr w:rsidR="00BA2145" w14:paraId="4D463356" w14:textId="77777777">
        <w:trPr>
          <w:trHeight w:val="1151"/>
        </w:trPr>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22"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2. Стратегічна і операційна цілі, до яких має відношення даний про</w:t>
            </w:r>
            <w:r>
              <w:rPr>
                <w:b/>
              </w:rPr>
              <w:t>є</w:t>
            </w:r>
            <w:r>
              <w:rPr>
                <w:rFonts w:ascii="Times New Roman" w:eastAsia="Times New Roman" w:hAnsi="Times New Roman" w:cs="Times New Roman"/>
                <w:b/>
              </w:rPr>
              <w:t>кт </w:t>
            </w:r>
          </w:p>
        </w:tc>
        <w:tc>
          <w:tcPr>
            <w:tcW w:w="6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23" w14:textId="77777777" w:rsidR="00BA2145" w:rsidRDefault="00DA7796">
            <w:pPr>
              <w:ind w:right="0"/>
              <w:rPr>
                <w:b/>
              </w:rPr>
            </w:pPr>
            <w:r>
              <w:rPr>
                <w:b/>
              </w:rPr>
              <w:t>Стратегічна Ціль 1. Підтримка розвитку малого та середнього підприємництва та підвищення інв</w:t>
            </w:r>
            <w:r>
              <w:rPr>
                <w:b/>
              </w:rPr>
              <w:t>естиційної привабливості громади</w:t>
            </w:r>
          </w:p>
          <w:p w14:paraId="00000224" w14:textId="77777777" w:rsidR="00BA2145" w:rsidRDefault="00DA7796">
            <w:pPr>
              <w:ind w:right="0"/>
            </w:pPr>
            <w:r>
              <w:t>Операційна Ціль 1.1. Створення передумов для залучення нових інвесторів</w:t>
            </w:r>
          </w:p>
          <w:p w14:paraId="00000225" w14:textId="77777777" w:rsidR="00BA2145" w:rsidRDefault="00BA2145"/>
        </w:tc>
      </w:tr>
      <w:tr w:rsidR="00BA2145" w14:paraId="192C505F" w14:textId="77777777">
        <w:trPr>
          <w:trHeight w:val="2339"/>
        </w:trPr>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26"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3. Мета та завдання/цілі про</w:t>
            </w:r>
            <w:r>
              <w:rPr>
                <w:b/>
              </w:rPr>
              <w:t>є</w:t>
            </w:r>
            <w:r>
              <w:rPr>
                <w:rFonts w:ascii="Times New Roman" w:eastAsia="Times New Roman" w:hAnsi="Times New Roman" w:cs="Times New Roman"/>
                <w:b/>
              </w:rPr>
              <w:t>кту</w:t>
            </w:r>
          </w:p>
          <w:p w14:paraId="00000227"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(підтримка існуючого бізнесу, заохочення до підприємництва, залучення та робота з інвесторами, розвиток робочої сили</w:t>
            </w:r>
            <w:r>
              <w:rPr>
                <w:rFonts w:ascii="Times New Roman" w:eastAsia="Times New Roman" w:hAnsi="Times New Roman" w:cs="Times New Roman"/>
                <w:b/>
              </w:rPr>
              <w:t>)  </w:t>
            </w:r>
          </w:p>
        </w:tc>
        <w:tc>
          <w:tcPr>
            <w:tcW w:w="6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28"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Мета про</w:t>
            </w:r>
            <w:r>
              <w:t>є</w:t>
            </w:r>
            <w:r>
              <w:rPr>
                <w:rFonts w:ascii="Times New Roman" w:eastAsia="Times New Roman" w:hAnsi="Times New Roman" w:cs="Times New Roman"/>
              </w:rPr>
              <w:t>кту - створення забезпечення ефективного функціонування, розвитку скверу, його ландшафтного різноманіття, створенн</w:t>
            </w:r>
            <w:r>
              <w:t>я</w:t>
            </w:r>
            <w:r>
              <w:rPr>
                <w:rFonts w:ascii="Times New Roman" w:eastAsia="Times New Roman" w:hAnsi="Times New Roman" w:cs="Times New Roman"/>
              </w:rPr>
              <w:t xml:space="preserve"> належних умов для організованого відпочинку населення та організації туризму в природних умовах</w:t>
            </w:r>
          </w:p>
          <w:p w14:paraId="00000229"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Завдання про</w:t>
            </w:r>
            <w:r>
              <w:t>є</w:t>
            </w:r>
            <w:r>
              <w:rPr>
                <w:rFonts w:ascii="Times New Roman" w:eastAsia="Times New Roman" w:hAnsi="Times New Roman" w:cs="Times New Roman"/>
              </w:rPr>
              <w:t>кту:</w:t>
            </w:r>
          </w:p>
          <w:p w14:paraId="0000022A"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1.створення у</w:t>
            </w:r>
            <w:r>
              <w:rPr>
                <w:rFonts w:ascii="Times New Roman" w:eastAsia="Times New Roman" w:hAnsi="Times New Roman" w:cs="Times New Roman"/>
              </w:rPr>
              <w:t>мов для організації ефективного туризму, відпочинку та інших видів рекреаційної діяльності в природних умовах;</w:t>
            </w:r>
          </w:p>
          <w:p w14:paraId="0000022B"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2.</w:t>
            </w:r>
            <w:r>
              <w:t xml:space="preserve"> </w:t>
            </w:r>
            <w:r>
              <w:rPr>
                <w:rFonts w:ascii="Times New Roman" w:eastAsia="Times New Roman" w:hAnsi="Times New Roman" w:cs="Times New Roman"/>
              </w:rPr>
              <w:t>створення публічного простору для відпочинку та дозвілля  </w:t>
            </w:r>
          </w:p>
          <w:p w14:paraId="0000022C"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3. підтримка діючого бізнесу </w:t>
            </w:r>
          </w:p>
        </w:tc>
      </w:tr>
      <w:tr w:rsidR="00BA2145" w14:paraId="54141617" w14:textId="77777777">
        <w:trPr>
          <w:trHeight w:val="680"/>
        </w:trPr>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2D"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4. Територія, на яку про</w:t>
            </w:r>
            <w:r>
              <w:rPr>
                <w:b/>
              </w:rPr>
              <w:t>є</w:t>
            </w:r>
            <w:r>
              <w:rPr>
                <w:rFonts w:ascii="Times New Roman" w:eastAsia="Times New Roman" w:hAnsi="Times New Roman" w:cs="Times New Roman"/>
                <w:b/>
              </w:rPr>
              <w:t>кт матиме вплив</w:t>
            </w:r>
          </w:p>
        </w:tc>
        <w:tc>
          <w:tcPr>
            <w:tcW w:w="6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2E"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Територія Менської міської територіальної громади </w:t>
            </w:r>
          </w:p>
        </w:tc>
      </w:tr>
      <w:tr w:rsidR="00BA2145" w14:paraId="21A0586F" w14:textId="77777777">
        <w:trPr>
          <w:trHeight w:val="2771"/>
        </w:trPr>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2F"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5. Кількість мешканців, які використовуватимуть результати про</w:t>
            </w:r>
            <w:r>
              <w:rPr>
                <w:b/>
              </w:rPr>
              <w:t>є</w:t>
            </w:r>
            <w:r>
              <w:rPr>
                <w:rFonts w:ascii="Times New Roman" w:eastAsia="Times New Roman" w:hAnsi="Times New Roman" w:cs="Times New Roman"/>
                <w:b/>
              </w:rPr>
              <w:t>кту </w:t>
            </w:r>
          </w:p>
          <w:p w14:paraId="00000230" w14:textId="77777777" w:rsidR="00BA2145" w:rsidRDefault="00BA2145">
            <w:pPr>
              <w:rPr>
                <w:rFonts w:ascii="Times New Roman" w:eastAsia="Times New Roman" w:hAnsi="Times New Roman" w:cs="Times New Roman"/>
              </w:rPr>
            </w:pPr>
          </w:p>
          <w:p w14:paraId="00000231"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Кількісні та якісні результати про</w:t>
            </w:r>
            <w:r>
              <w:rPr>
                <w:b/>
              </w:rPr>
              <w:t>є</w:t>
            </w:r>
            <w:r>
              <w:rPr>
                <w:rFonts w:ascii="Times New Roman" w:eastAsia="Times New Roman" w:hAnsi="Times New Roman" w:cs="Times New Roman"/>
                <w:b/>
              </w:rPr>
              <w:t>кт</w:t>
            </w:r>
            <w:r>
              <w:rPr>
                <w:b/>
              </w:rPr>
              <w:t>у</w:t>
            </w:r>
          </w:p>
          <w:p w14:paraId="00000232" w14:textId="77777777" w:rsidR="00BA2145" w:rsidRDefault="00BA2145">
            <w:pPr>
              <w:rPr>
                <w:rFonts w:ascii="Times New Roman" w:eastAsia="Times New Roman" w:hAnsi="Times New Roman" w:cs="Times New Roman"/>
              </w:rPr>
            </w:pPr>
          </w:p>
        </w:tc>
        <w:tc>
          <w:tcPr>
            <w:tcW w:w="6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33"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 xml:space="preserve"> Мешканці громади (27023 </w:t>
            </w:r>
            <w:proofErr w:type="spellStart"/>
            <w:r>
              <w:rPr>
                <w:rFonts w:ascii="Times New Roman" w:eastAsia="Times New Roman" w:hAnsi="Times New Roman" w:cs="Times New Roman"/>
              </w:rPr>
              <w:t>чол</w:t>
            </w:r>
            <w:proofErr w:type="spellEnd"/>
            <w:r>
              <w:rPr>
                <w:rFonts w:ascii="Times New Roman" w:eastAsia="Times New Roman" w:hAnsi="Times New Roman" w:cs="Times New Roman"/>
              </w:rPr>
              <w:t>.)</w:t>
            </w:r>
          </w:p>
          <w:p w14:paraId="00000234"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  туристи – 35,0- 40,0 тис. в рік</w:t>
            </w:r>
          </w:p>
          <w:p w14:paraId="00000235"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  малі та сере</w:t>
            </w:r>
            <w:r>
              <w:rPr>
                <w:rFonts w:ascii="Times New Roman" w:eastAsia="Times New Roman" w:hAnsi="Times New Roman" w:cs="Times New Roman"/>
              </w:rPr>
              <w:t>дні підприємці – близько 150</w:t>
            </w:r>
          </w:p>
          <w:p w14:paraId="00000236" w14:textId="77777777" w:rsidR="00BA2145" w:rsidRDefault="00BA2145">
            <w:pPr>
              <w:rPr>
                <w:rFonts w:ascii="Times New Roman" w:eastAsia="Times New Roman" w:hAnsi="Times New Roman" w:cs="Times New Roman"/>
              </w:rPr>
            </w:pPr>
          </w:p>
          <w:p w14:paraId="00000237"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Кількісні показники: </w:t>
            </w:r>
          </w:p>
          <w:p w14:paraId="00000238"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lastRenderedPageBreak/>
              <w:t xml:space="preserve">-створено 1 </w:t>
            </w:r>
            <w:proofErr w:type="spellStart"/>
            <w:r>
              <w:rPr>
                <w:rFonts w:ascii="Times New Roman" w:eastAsia="Times New Roman" w:hAnsi="Times New Roman" w:cs="Times New Roman"/>
              </w:rPr>
              <w:t>візуалізаційний</w:t>
            </w:r>
            <w:proofErr w:type="spellEnd"/>
            <w:r>
              <w:rPr>
                <w:rFonts w:ascii="Times New Roman" w:eastAsia="Times New Roman" w:hAnsi="Times New Roman" w:cs="Times New Roman"/>
              </w:rPr>
              <w:t xml:space="preserve"> проєкт із функціональним зонуванням території</w:t>
            </w:r>
          </w:p>
          <w:p w14:paraId="00000239"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Якісні показники: </w:t>
            </w:r>
          </w:p>
          <w:p w14:paraId="0000023A"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-створення комфортних умов для підприємців та туристів;</w:t>
            </w:r>
          </w:p>
          <w:p w14:paraId="0000023B"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-покращення умов відпочинку жителів громади;</w:t>
            </w:r>
          </w:p>
          <w:p w14:paraId="0000023C"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-створення позитивного іміджу та підвищення інвестиційної привабливості громади .</w:t>
            </w:r>
          </w:p>
        </w:tc>
      </w:tr>
      <w:tr w:rsidR="00BA2145" w14:paraId="1F6D5944" w14:textId="77777777">
        <w:trPr>
          <w:trHeight w:val="1700"/>
        </w:trPr>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3D"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lastRenderedPageBreak/>
              <w:t>6. Опис проблеми або потреби, на вирішення якої спрямований про</w:t>
            </w:r>
            <w:r>
              <w:rPr>
                <w:b/>
              </w:rPr>
              <w:t>є</w:t>
            </w:r>
            <w:r>
              <w:rPr>
                <w:rFonts w:ascii="Times New Roman" w:eastAsia="Times New Roman" w:hAnsi="Times New Roman" w:cs="Times New Roman"/>
                <w:b/>
              </w:rPr>
              <w:t>кт</w:t>
            </w:r>
          </w:p>
        </w:tc>
        <w:tc>
          <w:tcPr>
            <w:tcW w:w="6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3E"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Територія скверу знаходиться в центральній частині міста пору</w:t>
            </w:r>
            <w:r>
              <w:rPr>
                <w:rFonts w:ascii="Times New Roman" w:eastAsia="Times New Roman" w:hAnsi="Times New Roman" w:cs="Times New Roman"/>
              </w:rPr>
              <w:t xml:space="preserve">ч з будівлею колишньої районної бібліотеки та пошти. Там ростуть перерослі аварійні </w:t>
            </w:r>
            <w:proofErr w:type="spellStart"/>
            <w:r>
              <w:rPr>
                <w:rFonts w:ascii="Times New Roman" w:eastAsia="Times New Roman" w:hAnsi="Times New Roman" w:cs="Times New Roman"/>
              </w:rPr>
              <w:t>дерева,через</w:t>
            </w:r>
            <w:proofErr w:type="spellEnd"/>
            <w:r>
              <w:rPr>
                <w:rFonts w:ascii="Times New Roman" w:eastAsia="Times New Roman" w:hAnsi="Times New Roman" w:cs="Times New Roman"/>
              </w:rPr>
              <w:t xml:space="preserve"> аварійність яких  відпочиваючі люди знаходяться у небезпеці. Поруч розташований постамент Леніну, пам'ятник якого демонтували та який псує зовнішній вигляд міс</w:t>
            </w:r>
            <w:r>
              <w:rPr>
                <w:rFonts w:ascii="Times New Roman" w:eastAsia="Times New Roman" w:hAnsi="Times New Roman" w:cs="Times New Roman"/>
              </w:rPr>
              <w:t>та. Також через відсутність контролю за сквером, він став постійним місцем для зборів людей, які мають проблеми з алкоголем та законом. </w:t>
            </w:r>
          </w:p>
        </w:tc>
      </w:tr>
      <w:tr w:rsidR="00BA2145" w14:paraId="41064F5C" w14:textId="77777777">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3F"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7. Доцільність про</w:t>
            </w:r>
            <w:r>
              <w:rPr>
                <w:b/>
              </w:rPr>
              <w:t>є</w:t>
            </w:r>
            <w:r>
              <w:rPr>
                <w:rFonts w:ascii="Times New Roman" w:eastAsia="Times New Roman" w:hAnsi="Times New Roman" w:cs="Times New Roman"/>
                <w:b/>
              </w:rPr>
              <w:t>кту</w:t>
            </w:r>
          </w:p>
        </w:tc>
        <w:tc>
          <w:tcPr>
            <w:tcW w:w="6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40"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Реалізація про</w:t>
            </w:r>
            <w:r>
              <w:t>є</w:t>
            </w:r>
            <w:r>
              <w:rPr>
                <w:rFonts w:ascii="Times New Roman" w:eastAsia="Times New Roman" w:hAnsi="Times New Roman" w:cs="Times New Roman"/>
              </w:rPr>
              <w:t>кту створить умови для покращення культурного, естетичного стану та загального б</w:t>
            </w:r>
            <w:r>
              <w:rPr>
                <w:rFonts w:ascii="Times New Roman" w:eastAsia="Times New Roman" w:hAnsi="Times New Roman" w:cs="Times New Roman"/>
              </w:rPr>
              <w:t>лагоустрою міста в цілому. Також це дасть змогу відновити  зону для відпочинку як  для самих жителів міста, так і для його гостей, значно покращить умови проведення дозвілля для місцевого населення.</w:t>
            </w:r>
          </w:p>
        </w:tc>
      </w:tr>
      <w:tr w:rsidR="00BA2145" w14:paraId="2A1F451B" w14:textId="77777777">
        <w:trPr>
          <w:trHeight w:val="2280"/>
        </w:trPr>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41"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8. Опис про</w:t>
            </w:r>
            <w:r>
              <w:rPr>
                <w:b/>
              </w:rPr>
              <w:t>є</w:t>
            </w:r>
            <w:r>
              <w:rPr>
                <w:rFonts w:ascii="Times New Roman" w:eastAsia="Times New Roman" w:hAnsi="Times New Roman" w:cs="Times New Roman"/>
                <w:b/>
              </w:rPr>
              <w:t>кту</w:t>
            </w:r>
          </w:p>
        </w:tc>
        <w:tc>
          <w:tcPr>
            <w:tcW w:w="6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42"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В рамках про</w:t>
            </w:r>
            <w:r>
              <w:t>є</w:t>
            </w:r>
            <w:r>
              <w:rPr>
                <w:rFonts w:ascii="Times New Roman" w:eastAsia="Times New Roman" w:hAnsi="Times New Roman" w:cs="Times New Roman"/>
              </w:rPr>
              <w:t>кту передбачається розробка візуалізації, реконструкції та плану функціонального зонування скверу та центру міста шляхом створення загального макету території скверу. Проєкт  передбачатиме створення місця для літнього відпочинку, сприятиме розвитку бізнесу</w:t>
            </w:r>
            <w:r>
              <w:rPr>
                <w:rFonts w:ascii="Times New Roman" w:eastAsia="Times New Roman" w:hAnsi="Times New Roman" w:cs="Times New Roman"/>
              </w:rPr>
              <w:t xml:space="preserve"> на  оновленій території. Планується відновити  тротуари, розмістити місця для відпочинку, оновити покриття для пішохідних прогулянок та встановити відеоспостереження.    </w:t>
            </w:r>
          </w:p>
        </w:tc>
      </w:tr>
      <w:tr w:rsidR="00BA2145" w14:paraId="0CAAD7A1" w14:textId="77777777">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43"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9. Ключові етапи реалізації про</w:t>
            </w:r>
            <w:r>
              <w:rPr>
                <w:b/>
              </w:rPr>
              <w:t>є</w:t>
            </w:r>
            <w:r>
              <w:rPr>
                <w:rFonts w:ascii="Times New Roman" w:eastAsia="Times New Roman" w:hAnsi="Times New Roman" w:cs="Times New Roman"/>
                <w:b/>
              </w:rPr>
              <w:t>кту</w:t>
            </w:r>
          </w:p>
        </w:tc>
        <w:tc>
          <w:tcPr>
            <w:tcW w:w="6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44"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Основними етапами реалізації проєкту є:</w:t>
            </w:r>
          </w:p>
          <w:p w14:paraId="00000245"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Підгото</w:t>
            </w:r>
            <w:r>
              <w:rPr>
                <w:rFonts w:ascii="Times New Roman" w:eastAsia="Times New Roman" w:hAnsi="Times New Roman" w:cs="Times New Roman"/>
              </w:rPr>
              <w:t>вчий</w:t>
            </w:r>
          </w:p>
          <w:p w14:paraId="00000246"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Організаційний</w:t>
            </w:r>
          </w:p>
          <w:p w14:paraId="00000247"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Завершальний</w:t>
            </w:r>
          </w:p>
        </w:tc>
      </w:tr>
      <w:tr w:rsidR="00BA2145" w14:paraId="111F0585" w14:textId="77777777">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48"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lastRenderedPageBreak/>
              <w:t>10. Заходи про</w:t>
            </w:r>
            <w:r>
              <w:rPr>
                <w:b/>
              </w:rPr>
              <w:t>є</w:t>
            </w:r>
            <w:r>
              <w:rPr>
                <w:rFonts w:ascii="Times New Roman" w:eastAsia="Times New Roman" w:hAnsi="Times New Roman" w:cs="Times New Roman"/>
                <w:b/>
              </w:rPr>
              <w:t>кту</w:t>
            </w:r>
          </w:p>
        </w:tc>
        <w:tc>
          <w:tcPr>
            <w:tcW w:w="6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49"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t>Етап 1. Підготовчий</w:t>
            </w:r>
          </w:p>
          <w:p w14:paraId="0000024A"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1.1. Провести засідання Робочої групи з місцевого економічного розвитку</w:t>
            </w:r>
          </w:p>
          <w:p w14:paraId="0000024B"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1.2. Затвердити Програму місцевого економічного розвитку Менської ТГ та План дій з її впровадження</w:t>
            </w:r>
          </w:p>
          <w:p w14:paraId="0000024C"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1.3. Прийняти рішення про реалізацію про</w:t>
            </w:r>
            <w:r>
              <w:t>є</w:t>
            </w:r>
            <w:r>
              <w:rPr>
                <w:rFonts w:ascii="Times New Roman" w:eastAsia="Times New Roman" w:hAnsi="Times New Roman" w:cs="Times New Roman"/>
              </w:rPr>
              <w:t>кту в рамках компоненту «Місцевий економічний розвиток» Програми DOBRE</w:t>
            </w:r>
          </w:p>
          <w:p w14:paraId="0000024D"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1.4. Підготувати заявку до Програми DOBRE про підтримку про</w:t>
            </w:r>
            <w:r>
              <w:t>є</w:t>
            </w:r>
            <w:r>
              <w:rPr>
                <w:rFonts w:ascii="Times New Roman" w:eastAsia="Times New Roman" w:hAnsi="Times New Roman" w:cs="Times New Roman"/>
              </w:rPr>
              <w:t>кту </w:t>
            </w:r>
          </w:p>
          <w:p w14:paraId="0000024E"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1.5. Сформувати Робочу групу з реалізації проєкту</w:t>
            </w:r>
          </w:p>
          <w:p w14:paraId="0000024F"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 xml:space="preserve">1.6. Висвітлити на веб-сайті </w:t>
            </w:r>
            <w:r>
              <w:rPr>
                <w:rFonts w:ascii="Times New Roman" w:eastAsia="Times New Roman" w:hAnsi="Times New Roman" w:cs="Times New Roman"/>
              </w:rPr>
              <w:t>громади проєкт благоустрою  для ознайомлення мешканців, провести збір зауважень та пропозицій</w:t>
            </w:r>
          </w:p>
          <w:p w14:paraId="00000250"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t>Виконавці заходів: Робоча група з МЕР Менської ТГ</w:t>
            </w:r>
          </w:p>
          <w:p w14:paraId="00000251"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t>Етап 2. Організаційний</w:t>
            </w:r>
          </w:p>
          <w:p w14:paraId="00000252"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2.1. Проведення засідання робочої групи із фахівцем  з ландшафтного дизайну Програми DOBR</w:t>
            </w:r>
            <w:r>
              <w:rPr>
                <w:rFonts w:ascii="Times New Roman" w:eastAsia="Times New Roman" w:hAnsi="Times New Roman" w:cs="Times New Roman"/>
              </w:rPr>
              <w:t>E.</w:t>
            </w:r>
          </w:p>
          <w:p w14:paraId="00000253"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2.2. Формування дорожньої карти із реалізації проєкту.  </w:t>
            </w:r>
          </w:p>
          <w:p w14:paraId="00000254"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 xml:space="preserve">2.3.Медійний супровід реалізації проєкту (місцеві ЗМІ – </w:t>
            </w:r>
            <w:proofErr w:type="spellStart"/>
            <w:r>
              <w:rPr>
                <w:rFonts w:ascii="Times New Roman" w:eastAsia="Times New Roman" w:hAnsi="Times New Roman" w:cs="Times New Roman"/>
              </w:rPr>
              <w:t>вебсторінка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Susidy</w:t>
            </w:r>
            <w:proofErr w:type="spellEnd"/>
            <w:r>
              <w:rPr>
                <w:rFonts w:ascii="Times New Roman" w:eastAsia="Times New Roman" w:hAnsi="Times New Roman" w:cs="Times New Roman"/>
              </w:rPr>
              <w:t>-сіті”, інтернет-видання “Менщина” офіційний сайт Менської міської ради, офіційна сторінка Менської міської ради у соціал</w:t>
            </w:r>
            <w:r>
              <w:rPr>
                <w:rFonts w:ascii="Times New Roman" w:eastAsia="Times New Roman" w:hAnsi="Times New Roman" w:cs="Times New Roman"/>
              </w:rPr>
              <w:t xml:space="preserve">ьній мережі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w:t>
            </w:r>
          </w:p>
          <w:p w14:paraId="00000255"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t>Виконавці заходів: Робоча група з МЕР Менської ТГ</w:t>
            </w:r>
          </w:p>
          <w:p w14:paraId="00000256"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t>Етап 3. Завершальний</w:t>
            </w:r>
          </w:p>
          <w:p w14:paraId="00000257"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3.1. Презентація візуалізації  реконструкції та плану функціонального зонування скверу та центру міста </w:t>
            </w:r>
          </w:p>
          <w:p w14:paraId="00000258"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rPr>
              <w:t>3.2. Медійний супровід реалізації проєкту (місцеві ЗМІ –</w:t>
            </w:r>
            <w:proofErr w:type="spellStart"/>
            <w:r>
              <w:rPr>
                <w:rFonts w:ascii="Times New Roman" w:eastAsia="Times New Roman" w:hAnsi="Times New Roman" w:cs="Times New Roman"/>
              </w:rPr>
              <w:t>вебсторінка“Susidy</w:t>
            </w:r>
            <w:proofErr w:type="spellEnd"/>
            <w:r>
              <w:rPr>
                <w:rFonts w:ascii="Times New Roman" w:eastAsia="Times New Roman" w:hAnsi="Times New Roman" w:cs="Times New Roman"/>
              </w:rPr>
              <w:t>-сіті”, інтернет-видання “Менщина” офіційний сайт Менської міської ради, офіці</w:t>
            </w:r>
            <w:r>
              <w:rPr>
                <w:rFonts w:ascii="Times New Roman" w:eastAsia="Times New Roman" w:hAnsi="Times New Roman" w:cs="Times New Roman"/>
              </w:rPr>
              <w:t xml:space="preserve">йна сторінка Менської міської ради у соціальній мережі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w:t>
            </w:r>
          </w:p>
          <w:p w14:paraId="00000259" w14:textId="77777777" w:rsidR="00BA2145" w:rsidRDefault="00DA7796">
            <w:pPr>
              <w:spacing w:line="240" w:lineRule="auto"/>
              <w:rPr>
                <w:rFonts w:ascii="Times New Roman" w:eastAsia="Times New Roman" w:hAnsi="Times New Roman" w:cs="Times New Roman"/>
              </w:rPr>
            </w:pPr>
            <w:r>
              <w:rPr>
                <w:rFonts w:ascii="Times New Roman" w:eastAsia="Times New Roman" w:hAnsi="Times New Roman" w:cs="Times New Roman"/>
                <w:b/>
              </w:rPr>
              <w:t>Виконавці заходів: Міська рада Менської ТГ</w:t>
            </w:r>
          </w:p>
        </w:tc>
      </w:tr>
      <w:tr w:rsidR="00BA2145" w14:paraId="6E238479" w14:textId="77777777">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5A"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11. Очікувані результати від реалізації про</w:t>
            </w:r>
            <w:r>
              <w:rPr>
                <w:b/>
              </w:rPr>
              <w:t>є</w:t>
            </w:r>
            <w:r>
              <w:rPr>
                <w:rFonts w:ascii="Times New Roman" w:eastAsia="Times New Roman" w:hAnsi="Times New Roman" w:cs="Times New Roman"/>
                <w:b/>
              </w:rPr>
              <w:t>кту</w:t>
            </w:r>
          </w:p>
        </w:tc>
        <w:tc>
          <w:tcPr>
            <w:tcW w:w="6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5B"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 xml:space="preserve">Створено 1 </w:t>
            </w:r>
            <w:proofErr w:type="spellStart"/>
            <w:r>
              <w:rPr>
                <w:rFonts w:ascii="Times New Roman" w:eastAsia="Times New Roman" w:hAnsi="Times New Roman" w:cs="Times New Roman"/>
              </w:rPr>
              <w:t>візуалізаційний</w:t>
            </w:r>
            <w:proofErr w:type="spellEnd"/>
            <w:r>
              <w:rPr>
                <w:rFonts w:ascii="Times New Roman" w:eastAsia="Times New Roman" w:hAnsi="Times New Roman" w:cs="Times New Roman"/>
              </w:rPr>
              <w:t xml:space="preserve"> проєкт з функціональним зонуванням території;</w:t>
            </w:r>
          </w:p>
          <w:p w14:paraId="0000025C"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створення комфортних умов</w:t>
            </w:r>
            <w:r>
              <w:rPr>
                <w:rFonts w:ascii="Times New Roman" w:eastAsia="Times New Roman" w:hAnsi="Times New Roman" w:cs="Times New Roman"/>
              </w:rPr>
              <w:t xml:space="preserve"> для підприємців та туристів;</w:t>
            </w:r>
          </w:p>
          <w:p w14:paraId="0000025D"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lastRenderedPageBreak/>
              <w:t>покращення умов відпочинку жителів громади;</w:t>
            </w:r>
          </w:p>
          <w:p w14:paraId="0000025E"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створення позитивного іміджу та підвищення інвестиційної привабливості громади .</w:t>
            </w:r>
          </w:p>
        </w:tc>
      </w:tr>
      <w:tr w:rsidR="00BA2145" w14:paraId="639E08E5" w14:textId="77777777">
        <w:trPr>
          <w:trHeight w:val="615"/>
        </w:trPr>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5F"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lastRenderedPageBreak/>
              <w:t>12. Графік реалізації про</w:t>
            </w:r>
            <w:r>
              <w:rPr>
                <w:b/>
              </w:rPr>
              <w:t>є</w:t>
            </w:r>
            <w:r>
              <w:rPr>
                <w:rFonts w:ascii="Times New Roman" w:eastAsia="Times New Roman" w:hAnsi="Times New Roman" w:cs="Times New Roman"/>
                <w:b/>
              </w:rPr>
              <w:t>кту і його тривалість</w:t>
            </w:r>
          </w:p>
        </w:tc>
        <w:tc>
          <w:tcPr>
            <w:tcW w:w="6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60"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Тривалість проєкту 4 місяців.</w:t>
            </w:r>
          </w:p>
        </w:tc>
      </w:tr>
      <w:tr w:rsidR="00BA2145" w14:paraId="40C82B9B" w14:textId="77777777">
        <w:trPr>
          <w:trHeight w:val="985"/>
        </w:trPr>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61"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13. Необхідні фінансові ресурси, тис. грн.</w:t>
            </w:r>
          </w:p>
        </w:tc>
        <w:tc>
          <w:tcPr>
            <w:tcW w:w="6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62"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 xml:space="preserve">Загальний бюджет проєкту – 100 тис. грн., в </w:t>
            </w:r>
            <w:proofErr w:type="spellStart"/>
            <w:r>
              <w:rPr>
                <w:rFonts w:ascii="Times New Roman" w:eastAsia="Times New Roman" w:hAnsi="Times New Roman" w:cs="Times New Roman"/>
              </w:rPr>
              <w:t>т.ч</w:t>
            </w:r>
            <w:proofErr w:type="spellEnd"/>
            <w:r>
              <w:rPr>
                <w:rFonts w:ascii="Times New Roman" w:eastAsia="Times New Roman" w:hAnsi="Times New Roman" w:cs="Times New Roman"/>
              </w:rPr>
              <w:t>.:</w:t>
            </w:r>
          </w:p>
          <w:p w14:paraId="00000263"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Послуги ландшафтного дизайнера – 100 тис. грн.  – грантове фінансування </w:t>
            </w:r>
          </w:p>
        </w:tc>
      </w:tr>
      <w:tr w:rsidR="00BA2145" w14:paraId="5A3DC128" w14:textId="77777777">
        <w:trPr>
          <w:trHeight w:val="705"/>
        </w:trPr>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64"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14. Можливі джерела співфінансування про</w:t>
            </w:r>
            <w:r>
              <w:rPr>
                <w:b/>
              </w:rPr>
              <w:t>є</w:t>
            </w:r>
            <w:r>
              <w:rPr>
                <w:rFonts w:ascii="Times New Roman" w:eastAsia="Times New Roman" w:hAnsi="Times New Roman" w:cs="Times New Roman"/>
                <w:b/>
              </w:rPr>
              <w:t>кту</w:t>
            </w:r>
          </w:p>
        </w:tc>
        <w:tc>
          <w:tcPr>
            <w:tcW w:w="6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65"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Кошти Програм</w:t>
            </w:r>
            <w:r>
              <w:rPr>
                <w:rFonts w:ascii="Times New Roman" w:eastAsia="Times New Roman" w:hAnsi="Times New Roman" w:cs="Times New Roman"/>
              </w:rPr>
              <w:t>и DOBRE – 100 тис. грн.</w:t>
            </w:r>
          </w:p>
        </w:tc>
      </w:tr>
      <w:tr w:rsidR="00BA2145" w14:paraId="0E28124C" w14:textId="77777777">
        <w:trPr>
          <w:trHeight w:val="1569"/>
        </w:trPr>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66"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15. Не фінансові ресурси, необхідні для реалізації проекту</w:t>
            </w:r>
            <w:r>
              <w:t xml:space="preserve"> </w:t>
            </w:r>
            <w:r>
              <w:rPr>
                <w:rFonts w:ascii="Times New Roman" w:eastAsia="Times New Roman" w:hAnsi="Times New Roman" w:cs="Times New Roman"/>
                <w:b/>
              </w:rPr>
              <w:t>(документація, дозволи, інфраструктура, природні ресурси тощо)</w:t>
            </w:r>
          </w:p>
        </w:tc>
        <w:tc>
          <w:tcPr>
            <w:tcW w:w="6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67"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br/>
            </w:r>
          </w:p>
        </w:tc>
      </w:tr>
      <w:tr w:rsidR="00BA2145" w14:paraId="32529D44" w14:textId="77777777">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68"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16. Виконавці про</w:t>
            </w:r>
            <w:r>
              <w:rPr>
                <w:b/>
              </w:rPr>
              <w:t>є</w:t>
            </w:r>
            <w:r>
              <w:rPr>
                <w:rFonts w:ascii="Times New Roman" w:eastAsia="Times New Roman" w:hAnsi="Times New Roman" w:cs="Times New Roman"/>
                <w:b/>
              </w:rPr>
              <w:t>кту (Основні, підтримка, імена осіб)</w:t>
            </w:r>
          </w:p>
        </w:tc>
        <w:tc>
          <w:tcPr>
            <w:tcW w:w="6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69"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Загальна координація реалізації про</w:t>
            </w:r>
            <w:r>
              <w:t>є</w:t>
            </w:r>
            <w:r>
              <w:rPr>
                <w:rFonts w:ascii="Times New Roman" w:eastAsia="Times New Roman" w:hAnsi="Times New Roman" w:cs="Times New Roman"/>
              </w:rPr>
              <w:t>кту: </w:t>
            </w:r>
          </w:p>
          <w:p w14:paraId="0000026A"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Робоча група з місцевого економічного розвитку. Підтримка про</w:t>
            </w:r>
            <w:r>
              <w:t>є</w:t>
            </w:r>
            <w:r>
              <w:rPr>
                <w:rFonts w:ascii="Times New Roman" w:eastAsia="Times New Roman" w:hAnsi="Times New Roman" w:cs="Times New Roman"/>
              </w:rPr>
              <w:t>кту: </w:t>
            </w:r>
          </w:p>
          <w:p w14:paraId="0000026B"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Відділ економічного розвитку та інвестицій, відділ архітектури та містобудування</w:t>
            </w:r>
          </w:p>
        </w:tc>
      </w:tr>
      <w:tr w:rsidR="00BA2145" w14:paraId="26680143" w14:textId="77777777">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6C"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17. Заінтересовані сторони в реалізації про</w:t>
            </w:r>
            <w:r>
              <w:rPr>
                <w:b/>
              </w:rPr>
              <w:t>є</w:t>
            </w:r>
            <w:r>
              <w:rPr>
                <w:rFonts w:ascii="Times New Roman" w:eastAsia="Times New Roman" w:hAnsi="Times New Roman" w:cs="Times New Roman"/>
                <w:b/>
              </w:rPr>
              <w:t>кту</w:t>
            </w:r>
          </w:p>
        </w:tc>
        <w:tc>
          <w:tcPr>
            <w:tcW w:w="6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6D" w14:textId="77777777" w:rsidR="00BA2145" w:rsidRDefault="00DA7796">
            <w:pPr>
              <w:rPr>
                <w:rFonts w:ascii="Times New Roman" w:eastAsia="Times New Roman" w:hAnsi="Times New Roman" w:cs="Times New Roman"/>
              </w:rPr>
            </w:pPr>
            <w:r>
              <w:rPr>
                <w:rFonts w:ascii="Times New Roman" w:eastAsia="Times New Roman" w:hAnsi="Times New Roman" w:cs="Times New Roman"/>
              </w:rPr>
              <w:t>Усі мешканці громади, місцева влада, місцеві підприємці, які працюють у сферах торгівлі, харчування, розміщенні. </w:t>
            </w:r>
          </w:p>
        </w:tc>
      </w:tr>
      <w:tr w:rsidR="00BA2145" w14:paraId="7F052CB8" w14:textId="77777777">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6E"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18. Джерела додаткової інформації</w:t>
            </w:r>
          </w:p>
        </w:tc>
        <w:tc>
          <w:tcPr>
            <w:tcW w:w="6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6F" w14:textId="77777777" w:rsidR="00BA2145" w:rsidRDefault="00BA2145">
            <w:pPr>
              <w:rPr>
                <w:rFonts w:ascii="Times New Roman" w:eastAsia="Times New Roman" w:hAnsi="Times New Roman" w:cs="Times New Roman"/>
              </w:rPr>
            </w:pPr>
          </w:p>
        </w:tc>
      </w:tr>
      <w:tr w:rsidR="00BA2145" w14:paraId="049196B1" w14:textId="77777777">
        <w:tc>
          <w:tcPr>
            <w:tcW w:w="360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70" w14:textId="77777777" w:rsidR="00BA2145" w:rsidRDefault="00DA7796">
            <w:pPr>
              <w:rPr>
                <w:rFonts w:ascii="Times New Roman" w:eastAsia="Times New Roman" w:hAnsi="Times New Roman" w:cs="Times New Roman"/>
              </w:rPr>
            </w:pPr>
            <w:r>
              <w:rPr>
                <w:rFonts w:ascii="Times New Roman" w:eastAsia="Times New Roman" w:hAnsi="Times New Roman" w:cs="Times New Roman"/>
                <w:b/>
              </w:rPr>
              <w:t>19. Інше</w:t>
            </w:r>
          </w:p>
        </w:tc>
        <w:tc>
          <w:tcPr>
            <w:tcW w:w="60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271" w14:textId="77777777" w:rsidR="00BA2145" w:rsidRDefault="00BA2145">
            <w:pPr>
              <w:rPr>
                <w:rFonts w:ascii="Times New Roman" w:eastAsia="Times New Roman" w:hAnsi="Times New Roman" w:cs="Times New Roman"/>
              </w:rPr>
            </w:pPr>
          </w:p>
        </w:tc>
      </w:tr>
    </w:tbl>
    <w:p w14:paraId="00000272" w14:textId="77777777" w:rsidR="00BA2145" w:rsidRDefault="00DA7796">
      <w:pPr>
        <w:rPr>
          <w:rFonts w:ascii="Times New Roman" w:eastAsia="Times New Roman" w:hAnsi="Times New Roman" w:cs="Times New Roman"/>
        </w:rPr>
      </w:pPr>
      <w:r>
        <w:br w:type="page"/>
      </w:r>
    </w:p>
    <w:p w14:paraId="00000273" w14:textId="77777777" w:rsidR="00BA2145" w:rsidRDefault="00BA2145">
      <w:pPr>
        <w:rPr>
          <w:rFonts w:ascii="Times New Roman" w:eastAsia="Times New Roman" w:hAnsi="Times New Roman" w:cs="Times New Roman"/>
        </w:rPr>
      </w:pPr>
    </w:p>
    <w:p w14:paraId="00000274" w14:textId="77777777" w:rsidR="00BA2145" w:rsidRDefault="00BA2145">
      <w:pPr>
        <w:rPr>
          <w:rFonts w:ascii="Times New Roman" w:eastAsia="Times New Roman" w:hAnsi="Times New Roman" w:cs="Times New Roman"/>
        </w:rPr>
      </w:pPr>
    </w:p>
    <w:p w14:paraId="00000275" w14:textId="77777777" w:rsidR="00BA2145" w:rsidRDefault="00BA2145">
      <w:pPr>
        <w:rPr>
          <w:rFonts w:ascii="Times New Roman" w:eastAsia="Times New Roman" w:hAnsi="Times New Roman" w:cs="Times New Roman"/>
        </w:rPr>
      </w:pPr>
    </w:p>
    <w:p w14:paraId="00000276" w14:textId="77777777" w:rsidR="00BA2145" w:rsidRDefault="00BA2145">
      <w:pPr>
        <w:rPr>
          <w:rFonts w:ascii="Times New Roman" w:eastAsia="Times New Roman" w:hAnsi="Times New Roman" w:cs="Times New Roman"/>
        </w:rPr>
      </w:pPr>
    </w:p>
    <w:p w14:paraId="00000277" w14:textId="77777777" w:rsidR="00BA2145" w:rsidRDefault="00BA2145">
      <w:pPr>
        <w:rPr>
          <w:rFonts w:ascii="Times New Roman" w:eastAsia="Times New Roman" w:hAnsi="Times New Roman" w:cs="Times New Roman"/>
        </w:rPr>
      </w:pPr>
    </w:p>
    <w:p w14:paraId="00000278" w14:textId="77777777" w:rsidR="00BA2145" w:rsidRDefault="00BA2145">
      <w:pPr>
        <w:rPr>
          <w:rFonts w:ascii="Times New Roman" w:eastAsia="Times New Roman" w:hAnsi="Times New Roman" w:cs="Times New Roman"/>
        </w:rPr>
      </w:pPr>
    </w:p>
    <w:tbl>
      <w:tblPr>
        <w:tblStyle w:val="af6"/>
        <w:tblW w:w="9639"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639"/>
      </w:tblGrid>
      <w:tr w:rsidR="00BA2145" w14:paraId="604EC3EA" w14:textId="77777777">
        <w:trPr>
          <w:trHeight w:val="3930"/>
        </w:trPr>
        <w:tc>
          <w:tcPr>
            <w:tcW w:w="9639" w:type="dxa"/>
            <w:tcBorders>
              <w:top w:val="single" w:sz="48" w:space="0" w:color="A64D79"/>
              <w:left w:val="single" w:sz="48" w:space="0" w:color="A64D79"/>
              <w:bottom w:val="single" w:sz="48" w:space="0" w:color="A64D79"/>
              <w:right w:val="single" w:sz="48" w:space="0" w:color="A64D79"/>
            </w:tcBorders>
            <w:shd w:val="clear" w:color="auto" w:fill="auto"/>
            <w:tcMar>
              <w:top w:w="100" w:type="dxa"/>
              <w:left w:w="100" w:type="dxa"/>
              <w:bottom w:w="100" w:type="dxa"/>
              <w:right w:w="100" w:type="dxa"/>
            </w:tcMar>
          </w:tcPr>
          <w:p w14:paraId="00000279" w14:textId="77777777" w:rsidR="00BA2145" w:rsidRDefault="00DA7796">
            <w:pPr>
              <w:widowControl w:val="0"/>
              <w:spacing w:before="240" w:after="0" w:line="240" w:lineRule="auto"/>
              <w:jc w:val="center"/>
              <w:rPr>
                <w:rFonts w:ascii="Times New Roman" w:eastAsia="Times New Roman" w:hAnsi="Times New Roman" w:cs="Times New Roman"/>
                <w:b/>
                <w:sz w:val="74"/>
                <w:szCs w:val="74"/>
              </w:rPr>
            </w:pPr>
            <w:r>
              <w:rPr>
                <w:rFonts w:ascii="Times New Roman" w:eastAsia="Times New Roman" w:hAnsi="Times New Roman" w:cs="Times New Roman"/>
                <w:b/>
                <w:sz w:val="74"/>
                <w:szCs w:val="74"/>
              </w:rPr>
              <w:t>Частина 3</w:t>
            </w:r>
          </w:p>
          <w:p w14:paraId="0000027A" w14:textId="77777777" w:rsidR="00BA2145" w:rsidRDefault="00DA7796">
            <w:pPr>
              <w:spacing w:after="0" w:line="240" w:lineRule="auto"/>
              <w:jc w:val="center"/>
              <w:rPr>
                <w:rFonts w:ascii="Times New Roman" w:eastAsia="Times New Roman" w:hAnsi="Times New Roman" w:cs="Times New Roman"/>
                <w:b/>
                <w:sz w:val="74"/>
                <w:szCs w:val="74"/>
              </w:rPr>
            </w:pPr>
            <w:r>
              <w:rPr>
                <w:rFonts w:ascii="Times New Roman" w:eastAsia="Times New Roman" w:hAnsi="Times New Roman" w:cs="Times New Roman"/>
                <w:b/>
                <w:sz w:val="74"/>
                <w:szCs w:val="74"/>
              </w:rPr>
              <w:t>План дій з впровадження Програми місцевого економічного розвитку</w:t>
            </w:r>
          </w:p>
        </w:tc>
      </w:tr>
    </w:tbl>
    <w:p w14:paraId="0000027B" w14:textId="77777777" w:rsidR="00BA2145" w:rsidRDefault="00BA2145">
      <w:pPr>
        <w:rPr>
          <w:rFonts w:ascii="Times New Roman" w:eastAsia="Times New Roman" w:hAnsi="Times New Roman" w:cs="Times New Roman"/>
        </w:rPr>
        <w:sectPr w:rsidR="00BA2145">
          <w:footerReference w:type="default" r:id="rId33"/>
          <w:pgSz w:w="11906" w:h="16838"/>
          <w:pgMar w:top="1133" w:right="850" w:bottom="964" w:left="1417" w:header="708" w:footer="708" w:gutter="0"/>
          <w:pgNumType w:start="1"/>
          <w:cols w:space="720"/>
        </w:sectPr>
      </w:pPr>
    </w:p>
    <w:p w14:paraId="0000027C" w14:textId="77777777" w:rsidR="00BA2145" w:rsidRDefault="00DA7796">
      <w:pPr>
        <w:spacing w:after="160" w:line="259" w:lineRule="auto"/>
        <w:rPr>
          <w:rFonts w:ascii="Times New Roman" w:eastAsia="Times New Roman" w:hAnsi="Times New Roman" w:cs="Times New Roman"/>
          <w:b/>
        </w:rPr>
      </w:pPr>
      <w:r>
        <w:rPr>
          <w:rFonts w:ascii="Times New Roman" w:eastAsia="Times New Roman" w:hAnsi="Times New Roman" w:cs="Times New Roman"/>
          <w:b/>
        </w:rPr>
        <w:lastRenderedPageBreak/>
        <w:t xml:space="preserve">                        Частина 3. План дій з впровадження Програми місцевого економічного розвитку Менської міської  територіальної громади</w:t>
      </w:r>
    </w:p>
    <w:p w14:paraId="0000027D" w14:textId="77777777" w:rsidR="00BA2145" w:rsidRDefault="00BA2145">
      <w:pPr>
        <w:spacing w:after="160" w:line="259" w:lineRule="auto"/>
        <w:rPr>
          <w:rFonts w:ascii="Times New Roman" w:eastAsia="Times New Roman" w:hAnsi="Times New Roman" w:cs="Times New Roman"/>
        </w:rPr>
      </w:pPr>
    </w:p>
    <w:tbl>
      <w:tblPr>
        <w:tblStyle w:val="af7"/>
        <w:tblW w:w="145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54"/>
        <w:gridCol w:w="265"/>
        <w:gridCol w:w="266"/>
        <w:gridCol w:w="265"/>
        <w:gridCol w:w="266"/>
        <w:gridCol w:w="265"/>
        <w:gridCol w:w="266"/>
        <w:gridCol w:w="265"/>
        <w:gridCol w:w="266"/>
        <w:gridCol w:w="265"/>
        <w:gridCol w:w="266"/>
        <w:gridCol w:w="265"/>
        <w:gridCol w:w="266"/>
        <w:gridCol w:w="663"/>
        <w:gridCol w:w="531"/>
        <w:gridCol w:w="662"/>
        <w:gridCol w:w="794"/>
      </w:tblGrid>
      <w:tr w:rsidR="00BA2145" w14:paraId="2CF68F0B" w14:textId="77777777">
        <w:trPr>
          <w:trHeight w:val="613"/>
        </w:trPr>
        <w:tc>
          <w:tcPr>
            <w:tcW w:w="8755" w:type="dxa"/>
            <w:vMerge w:val="restart"/>
            <w:shd w:val="clear" w:color="auto" w:fill="auto"/>
          </w:tcPr>
          <w:p w14:paraId="0000027E" w14:textId="77777777" w:rsidR="00BA2145" w:rsidRDefault="00BA2145">
            <w:pPr>
              <w:spacing w:after="160" w:line="259" w:lineRule="auto"/>
              <w:rPr>
                <w:rFonts w:ascii="Times New Roman" w:eastAsia="Times New Roman" w:hAnsi="Times New Roman" w:cs="Times New Roman"/>
                <w:b/>
              </w:rPr>
            </w:pPr>
          </w:p>
          <w:p w14:paraId="0000027F" w14:textId="77777777" w:rsidR="00BA2145" w:rsidRDefault="00BA2145">
            <w:pPr>
              <w:spacing w:after="160" w:line="259" w:lineRule="auto"/>
              <w:jc w:val="center"/>
              <w:rPr>
                <w:rFonts w:ascii="Times New Roman" w:eastAsia="Times New Roman" w:hAnsi="Times New Roman" w:cs="Times New Roman"/>
                <w:b/>
              </w:rPr>
            </w:pPr>
          </w:p>
          <w:p w14:paraId="00000280" w14:textId="77777777" w:rsidR="00BA2145" w:rsidRDefault="00DA7796">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План дій з впровадження Програми місцевого економічного розвитку</w:t>
            </w:r>
          </w:p>
          <w:p w14:paraId="00000281" w14:textId="77777777" w:rsidR="00BA2145" w:rsidRDefault="00DA7796">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Менської міської  територіальної громади</w:t>
            </w:r>
          </w:p>
        </w:tc>
        <w:tc>
          <w:tcPr>
            <w:tcW w:w="3186" w:type="dxa"/>
            <w:gridSpan w:val="12"/>
            <w:shd w:val="clear" w:color="auto" w:fill="auto"/>
          </w:tcPr>
          <w:p w14:paraId="00000282" w14:textId="77777777" w:rsidR="00BA2145" w:rsidRDefault="00DA7796">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Рік</w:t>
            </w:r>
          </w:p>
        </w:tc>
        <w:tc>
          <w:tcPr>
            <w:tcW w:w="2650" w:type="dxa"/>
            <w:gridSpan w:val="4"/>
            <w:shd w:val="clear" w:color="auto" w:fill="auto"/>
          </w:tcPr>
          <w:p w14:paraId="0000028E" w14:textId="77777777" w:rsidR="00BA2145" w:rsidRDefault="00DA7796">
            <w:pPr>
              <w:spacing w:after="160" w:line="259" w:lineRule="auto"/>
              <w:rPr>
                <w:rFonts w:ascii="Times New Roman" w:eastAsia="Times New Roman" w:hAnsi="Times New Roman" w:cs="Times New Roman"/>
                <w:b/>
              </w:rPr>
            </w:pPr>
            <w:r>
              <w:rPr>
                <w:rFonts w:ascii="Times New Roman" w:eastAsia="Times New Roman" w:hAnsi="Times New Roman" w:cs="Times New Roman"/>
                <w:b/>
              </w:rPr>
              <w:t>Тип заходу з МЕР</w:t>
            </w:r>
          </w:p>
          <w:p w14:paraId="0000028F" w14:textId="77777777" w:rsidR="00BA2145" w:rsidRDefault="00DA7796">
            <w:pPr>
              <w:spacing w:after="160" w:line="259" w:lineRule="auto"/>
              <w:rPr>
                <w:rFonts w:ascii="Times New Roman" w:eastAsia="Times New Roman" w:hAnsi="Times New Roman" w:cs="Times New Roman"/>
                <w:b/>
              </w:rPr>
            </w:pPr>
            <w:r>
              <w:rPr>
                <w:rFonts w:ascii="Times New Roman" w:eastAsia="Times New Roman" w:hAnsi="Times New Roman" w:cs="Times New Roman"/>
              </w:rPr>
              <w:t>для створення сприятливого економічного середовища в ОТГ</w:t>
            </w:r>
          </w:p>
        </w:tc>
      </w:tr>
      <w:tr w:rsidR="00BA2145" w14:paraId="09DA673A" w14:textId="77777777">
        <w:trPr>
          <w:trHeight w:val="144"/>
        </w:trPr>
        <w:tc>
          <w:tcPr>
            <w:tcW w:w="8755" w:type="dxa"/>
            <w:vMerge/>
            <w:shd w:val="clear" w:color="auto" w:fill="auto"/>
          </w:tcPr>
          <w:p w14:paraId="00000293" w14:textId="77777777" w:rsidR="00BA2145" w:rsidRDefault="00BA2145">
            <w:pPr>
              <w:widowControl w:val="0"/>
              <w:pBdr>
                <w:top w:val="nil"/>
                <w:left w:val="nil"/>
                <w:bottom w:val="nil"/>
                <w:right w:val="nil"/>
                <w:between w:val="nil"/>
              </w:pBdr>
              <w:spacing w:after="0"/>
              <w:ind w:right="0"/>
              <w:jc w:val="left"/>
              <w:rPr>
                <w:rFonts w:ascii="Times New Roman" w:eastAsia="Times New Roman" w:hAnsi="Times New Roman" w:cs="Times New Roman"/>
                <w:b/>
              </w:rPr>
            </w:pPr>
          </w:p>
        </w:tc>
        <w:tc>
          <w:tcPr>
            <w:tcW w:w="1062" w:type="dxa"/>
            <w:gridSpan w:val="4"/>
            <w:shd w:val="clear" w:color="auto" w:fill="auto"/>
          </w:tcPr>
          <w:p w14:paraId="00000294" w14:textId="77777777" w:rsidR="00BA2145" w:rsidRDefault="00DA7796">
            <w:pPr>
              <w:spacing w:after="160" w:line="259" w:lineRule="auto"/>
              <w:rPr>
                <w:rFonts w:ascii="Times New Roman" w:eastAsia="Times New Roman" w:hAnsi="Times New Roman" w:cs="Times New Roman"/>
                <w:b/>
              </w:rPr>
            </w:pPr>
            <w:r>
              <w:rPr>
                <w:rFonts w:ascii="Times New Roman" w:eastAsia="Times New Roman" w:hAnsi="Times New Roman" w:cs="Times New Roman"/>
                <w:b/>
              </w:rPr>
              <w:t>2021</w:t>
            </w:r>
          </w:p>
        </w:tc>
        <w:tc>
          <w:tcPr>
            <w:tcW w:w="1062" w:type="dxa"/>
            <w:gridSpan w:val="4"/>
            <w:shd w:val="clear" w:color="auto" w:fill="auto"/>
          </w:tcPr>
          <w:p w14:paraId="00000298" w14:textId="77777777" w:rsidR="00BA2145" w:rsidRDefault="00DA7796">
            <w:pPr>
              <w:spacing w:after="160" w:line="259" w:lineRule="auto"/>
              <w:rPr>
                <w:rFonts w:ascii="Times New Roman" w:eastAsia="Times New Roman" w:hAnsi="Times New Roman" w:cs="Times New Roman"/>
                <w:b/>
              </w:rPr>
            </w:pPr>
            <w:r>
              <w:rPr>
                <w:rFonts w:ascii="Times New Roman" w:eastAsia="Times New Roman" w:hAnsi="Times New Roman" w:cs="Times New Roman"/>
                <w:b/>
              </w:rPr>
              <w:t>2022</w:t>
            </w:r>
          </w:p>
        </w:tc>
        <w:tc>
          <w:tcPr>
            <w:tcW w:w="1062" w:type="dxa"/>
            <w:gridSpan w:val="4"/>
            <w:shd w:val="clear" w:color="auto" w:fill="auto"/>
          </w:tcPr>
          <w:p w14:paraId="0000029C" w14:textId="77777777" w:rsidR="00BA2145" w:rsidRDefault="00DA7796">
            <w:pPr>
              <w:spacing w:after="160" w:line="259" w:lineRule="auto"/>
              <w:rPr>
                <w:rFonts w:ascii="Times New Roman" w:eastAsia="Times New Roman" w:hAnsi="Times New Roman" w:cs="Times New Roman"/>
                <w:b/>
              </w:rPr>
            </w:pPr>
            <w:r>
              <w:rPr>
                <w:rFonts w:ascii="Times New Roman" w:eastAsia="Times New Roman" w:hAnsi="Times New Roman" w:cs="Times New Roman"/>
                <w:b/>
              </w:rPr>
              <w:t>2023</w:t>
            </w:r>
          </w:p>
        </w:tc>
        <w:tc>
          <w:tcPr>
            <w:tcW w:w="663" w:type="dxa"/>
            <w:vMerge w:val="restart"/>
            <w:shd w:val="clear" w:color="auto" w:fill="auto"/>
          </w:tcPr>
          <w:p w14:paraId="000002A0"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1</w:t>
            </w:r>
          </w:p>
          <w:p w14:paraId="000002A1"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Підтримка існуючого бізнесу</w:t>
            </w:r>
          </w:p>
        </w:tc>
        <w:tc>
          <w:tcPr>
            <w:tcW w:w="531" w:type="dxa"/>
            <w:vMerge w:val="restart"/>
            <w:shd w:val="clear" w:color="auto" w:fill="auto"/>
          </w:tcPr>
          <w:p w14:paraId="000002A2"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2</w:t>
            </w:r>
          </w:p>
          <w:p w14:paraId="000002A3"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Заохочення до підприємництва</w:t>
            </w:r>
          </w:p>
        </w:tc>
        <w:tc>
          <w:tcPr>
            <w:tcW w:w="662" w:type="dxa"/>
            <w:vMerge w:val="restart"/>
            <w:shd w:val="clear" w:color="auto" w:fill="auto"/>
          </w:tcPr>
          <w:p w14:paraId="000002A4"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3</w:t>
            </w:r>
          </w:p>
          <w:p w14:paraId="000002A5"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Залучення та робота з  інвесторами</w:t>
            </w:r>
          </w:p>
        </w:tc>
        <w:tc>
          <w:tcPr>
            <w:tcW w:w="794" w:type="dxa"/>
            <w:vMerge w:val="restart"/>
            <w:shd w:val="clear" w:color="auto" w:fill="auto"/>
          </w:tcPr>
          <w:p w14:paraId="000002A6"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4</w:t>
            </w:r>
          </w:p>
          <w:p w14:paraId="000002A7"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Розвиток робочої сили, профорієнтація для молоді, школярів</w:t>
            </w:r>
          </w:p>
        </w:tc>
      </w:tr>
      <w:tr w:rsidR="00BA2145" w14:paraId="1AB6C176" w14:textId="77777777">
        <w:trPr>
          <w:trHeight w:val="144"/>
        </w:trPr>
        <w:tc>
          <w:tcPr>
            <w:tcW w:w="8755" w:type="dxa"/>
            <w:vMerge/>
            <w:shd w:val="clear" w:color="auto" w:fill="auto"/>
          </w:tcPr>
          <w:p w14:paraId="000002A8" w14:textId="77777777" w:rsidR="00BA2145" w:rsidRDefault="00BA2145">
            <w:pPr>
              <w:widowControl w:val="0"/>
              <w:pBdr>
                <w:top w:val="nil"/>
                <w:left w:val="nil"/>
                <w:bottom w:val="nil"/>
                <w:right w:val="nil"/>
                <w:between w:val="nil"/>
              </w:pBdr>
              <w:spacing w:after="0"/>
              <w:ind w:right="0"/>
              <w:jc w:val="left"/>
              <w:rPr>
                <w:rFonts w:ascii="Times New Roman" w:eastAsia="Times New Roman" w:hAnsi="Times New Roman" w:cs="Times New Roman"/>
              </w:rPr>
            </w:pPr>
          </w:p>
        </w:tc>
        <w:tc>
          <w:tcPr>
            <w:tcW w:w="1062" w:type="dxa"/>
            <w:gridSpan w:val="4"/>
            <w:shd w:val="clear" w:color="auto" w:fill="auto"/>
          </w:tcPr>
          <w:p w14:paraId="000002A9" w14:textId="77777777" w:rsidR="00BA2145" w:rsidRDefault="00DA7796">
            <w:pPr>
              <w:spacing w:after="160" w:line="259" w:lineRule="auto"/>
              <w:rPr>
                <w:rFonts w:ascii="Times New Roman" w:eastAsia="Times New Roman" w:hAnsi="Times New Roman" w:cs="Times New Roman"/>
                <w:b/>
              </w:rPr>
            </w:pPr>
            <w:r>
              <w:rPr>
                <w:rFonts w:ascii="Times New Roman" w:eastAsia="Times New Roman" w:hAnsi="Times New Roman" w:cs="Times New Roman"/>
                <w:b/>
              </w:rPr>
              <w:t>Квартал</w:t>
            </w:r>
          </w:p>
        </w:tc>
        <w:tc>
          <w:tcPr>
            <w:tcW w:w="1062" w:type="dxa"/>
            <w:gridSpan w:val="4"/>
            <w:shd w:val="clear" w:color="auto" w:fill="auto"/>
          </w:tcPr>
          <w:p w14:paraId="000002AD" w14:textId="77777777" w:rsidR="00BA2145" w:rsidRDefault="00DA7796">
            <w:pPr>
              <w:spacing w:after="160" w:line="259" w:lineRule="auto"/>
              <w:rPr>
                <w:rFonts w:ascii="Times New Roman" w:eastAsia="Times New Roman" w:hAnsi="Times New Roman" w:cs="Times New Roman"/>
                <w:b/>
              </w:rPr>
            </w:pPr>
            <w:r>
              <w:rPr>
                <w:rFonts w:ascii="Times New Roman" w:eastAsia="Times New Roman" w:hAnsi="Times New Roman" w:cs="Times New Roman"/>
                <w:b/>
              </w:rPr>
              <w:t>Квартал</w:t>
            </w:r>
          </w:p>
        </w:tc>
        <w:tc>
          <w:tcPr>
            <w:tcW w:w="1062" w:type="dxa"/>
            <w:gridSpan w:val="4"/>
            <w:shd w:val="clear" w:color="auto" w:fill="auto"/>
          </w:tcPr>
          <w:p w14:paraId="000002B1" w14:textId="77777777" w:rsidR="00BA2145" w:rsidRDefault="00DA7796">
            <w:pPr>
              <w:spacing w:after="160" w:line="259" w:lineRule="auto"/>
              <w:rPr>
                <w:rFonts w:ascii="Times New Roman" w:eastAsia="Times New Roman" w:hAnsi="Times New Roman" w:cs="Times New Roman"/>
                <w:b/>
              </w:rPr>
            </w:pPr>
            <w:r>
              <w:rPr>
                <w:rFonts w:ascii="Times New Roman" w:eastAsia="Times New Roman" w:hAnsi="Times New Roman" w:cs="Times New Roman"/>
                <w:b/>
              </w:rPr>
              <w:t>Квартал</w:t>
            </w:r>
          </w:p>
        </w:tc>
        <w:tc>
          <w:tcPr>
            <w:tcW w:w="663" w:type="dxa"/>
            <w:vMerge/>
            <w:shd w:val="clear" w:color="auto" w:fill="auto"/>
          </w:tcPr>
          <w:p w14:paraId="000002B5" w14:textId="77777777" w:rsidR="00BA2145" w:rsidRDefault="00BA2145">
            <w:pPr>
              <w:widowControl w:val="0"/>
              <w:pBdr>
                <w:top w:val="nil"/>
                <w:left w:val="nil"/>
                <w:bottom w:val="nil"/>
                <w:right w:val="nil"/>
                <w:between w:val="nil"/>
              </w:pBdr>
              <w:spacing w:after="0"/>
              <w:ind w:right="0"/>
              <w:jc w:val="left"/>
              <w:rPr>
                <w:rFonts w:ascii="Times New Roman" w:eastAsia="Times New Roman" w:hAnsi="Times New Roman" w:cs="Times New Roman"/>
                <w:b/>
              </w:rPr>
            </w:pPr>
          </w:p>
        </w:tc>
        <w:tc>
          <w:tcPr>
            <w:tcW w:w="531" w:type="dxa"/>
            <w:vMerge/>
            <w:shd w:val="clear" w:color="auto" w:fill="auto"/>
          </w:tcPr>
          <w:p w14:paraId="000002B6" w14:textId="77777777" w:rsidR="00BA2145" w:rsidRDefault="00BA2145">
            <w:pPr>
              <w:widowControl w:val="0"/>
              <w:pBdr>
                <w:top w:val="nil"/>
                <w:left w:val="nil"/>
                <w:bottom w:val="nil"/>
                <w:right w:val="nil"/>
                <w:between w:val="nil"/>
              </w:pBdr>
              <w:spacing w:after="0"/>
              <w:ind w:right="0"/>
              <w:jc w:val="left"/>
              <w:rPr>
                <w:rFonts w:ascii="Times New Roman" w:eastAsia="Times New Roman" w:hAnsi="Times New Roman" w:cs="Times New Roman"/>
                <w:b/>
              </w:rPr>
            </w:pPr>
          </w:p>
        </w:tc>
        <w:tc>
          <w:tcPr>
            <w:tcW w:w="662" w:type="dxa"/>
            <w:vMerge/>
            <w:shd w:val="clear" w:color="auto" w:fill="auto"/>
          </w:tcPr>
          <w:p w14:paraId="000002B7" w14:textId="77777777" w:rsidR="00BA2145" w:rsidRDefault="00BA2145">
            <w:pPr>
              <w:widowControl w:val="0"/>
              <w:pBdr>
                <w:top w:val="nil"/>
                <w:left w:val="nil"/>
                <w:bottom w:val="nil"/>
                <w:right w:val="nil"/>
                <w:between w:val="nil"/>
              </w:pBdr>
              <w:spacing w:after="0"/>
              <w:ind w:right="0"/>
              <w:jc w:val="left"/>
              <w:rPr>
                <w:rFonts w:ascii="Times New Roman" w:eastAsia="Times New Roman" w:hAnsi="Times New Roman" w:cs="Times New Roman"/>
                <w:b/>
              </w:rPr>
            </w:pPr>
          </w:p>
        </w:tc>
        <w:tc>
          <w:tcPr>
            <w:tcW w:w="794" w:type="dxa"/>
            <w:vMerge/>
            <w:shd w:val="clear" w:color="auto" w:fill="auto"/>
          </w:tcPr>
          <w:p w14:paraId="000002B8" w14:textId="77777777" w:rsidR="00BA2145" w:rsidRDefault="00BA2145">
            <w:pPr>
              <w:widowControl w:val="0"/>
              <w:pBdr>
                <w:top w:val="nil"/>
                <w:left w:val="nil"/>
                <w:bottom w:val="nil"/>
                <w:right w:val="nil"/>
                <w:between w:val="nil"/>
              </w:pBdr>
              <w:spacing w:after="0"/>
              <w:ind w:right="0"/>
              <w:jc w:val="left"/>
              <w:rPr>
                <w:rFonts w:ascii="Times New Roman" w:eastAsia="Times New Roman" w:hAnsi="Times New Roman" w:cs="Times New Roman"/>
                <w:b/>
              </w:rPr>
            </w:pPr>
          </w:p>
        </w:tc>
      </w:tr>
      <w:tr w:rsidR="00BA2145" w14:paraId="702897D8" w14:textId="77777777">
        <w:trPr>
          <w:trHeight w:val="144"/>
        </w:trPr>
        <w:tc>
          <w:tcPr>
            <w:tcW w:w="8755" w:type="dxa"/>
            <w:vMerge/>
            <w:shd w:val="clear" w:color="auto" w:fill="auto"/>
          </w:tcPr>
          <w:p w14:paraId="000002B9" w14:textId="77777777" w:rsidR="00BA2145" w:rsidRDefault="00BA2145">
            <w:pPr>
              <w:widowControl w:val="0"/>
              <w:pBdr>
                <w:top w:val="nil"/>
                <w:left w:val="nil"/>
                <w:bottom w:val="nil"/>
                <w:right w:val="nil"/>
                <w:between w:val="nil"/>
              </w:pBdr>
              <w:spacing w:after="0"/>
              <w:ind w:right="0"/>
              <w:jc w:val="left"/>
              <w:rPr>
                <w:rFonts w:ascii="Times New Roman" w:eastAsia="Times New Roman" w:hAnsi="Times New Roman" w:cs="Times New Roman"/>
                <w:b/>
              </w:rPr>
            </w:pPr>
          </w:p>
        </w:tc>
        <w:tc>
          <w:tcPr>
            <w:tcW w:w="265" w:type="dxa"/>
            <w:shd w:val="clear" w:color="auto" w:fill="auto"/>
          </w:tcPr>
          <w:p w14:paraId="000002BA" w14:textId="77777777" w:rsidR="00BA2145" w:rsidRDefault="00DA7796">
            <w:pPr>
              <w:spacing w:after="160" w:line="259" w:lineRule="auto"/>
              <w:rPr>
                <w:rFonts w:ascii="Times New Roman" w:eastAsia="Times New Roman" w:hAnsi="Times New Roman" w:cs="Times New Roman"/>
                <w:b/>
              </w:rPr>
            </w:pPr>
            <w:r>
              <w:rPr>
                <w:rFonts w:ascii="Times New Roman" w:eastAsia="Times New Roman" w:hAnsi="Times New Roman" w:cs="Times New Roman"/>
                <w:b/>
              </w:rPr>
              <w:t>1</w:t>
            </w:r>
          </w:p>
        </w:tc>
        <w:tc>
          <w:tcPr>
            <w:tcW w:w="266" w:type="dxa"/>
            <w:shd w:val="clear" w:color="auto" w:fill="auto"/>
          </w:tcPr>
          <w:p w14:paraId="000002BB" w14:textId="77777777" w:rsidR="00BA2145" w:rsidRDefault="00DA7796">
            <w:pPr>
              <w:spacing w:after="160" w:line="259" w:lineRule="auto"/>
              <w:rPr>
                <w:rFonts w:ascii="Times New Roman" w:eastAsia="Times New Roman" w:hAnsi="Times New Roman" w:cs="Times New Roman"/>
                <w:b/>
              </w:rPr>
            </w:pPr>
            <w:r>
              <w:rPr>
                <w:rFonts w:ascii="Times New Roman" w:eastAsia="Times New Roman" w:hAnsi="Times New Roman" w:cs="Times New Roman"/>
                <w:b/>
              </w:rPr>
              <w:t>2</w:t>
            </w:r>
          </w:p>
        </w:tc>
        <w:tc>
          <w:tcPr>
            <w:tcW w:w="265" w:type="dxa"/>
            <w:shd w:val="clear" w:color="auto" w:fill="auto"/>
          </w:tcPr>
          <w:p w14:paraId="000002BC" w14:textId="77777777" w:rsidR="00BA2145" w:rsidRDefault="00DA7796">
            <w:pPr>
              <w:spacing w:after="160" w:line="259" w:lineRule="auto"/>
              <w:rPr>
                <w:rFonts w:ascii="Times New Roman" w:eastAsia="Times New Roman" w:hAnsi="Times New Roman" w:cs="Times New Roman"/>
                <w:b/>
              </w:rPr>
            </w:pPr>
            <w:r>
              <w:rPr>
                <w:rFonts w:ascii="Times New Roman" w:eastAsia="Times New Roman" w:hAnsi="Times New Roman" w:cs="Times New Roman"/>
                <w:b/>
              </w:rPr>
              <w:t>3</w:t>
            </w:r>
          </w:p>
        </w:tc>
        <w:tc>
          <w:tcPr>
            <w:tcW w:w="266" w:type="dxa"/>
            <w:shd w:val="clear" w:color="auto" w:fill="auto"/>
          </w:tcPr>
          <w:p w14:paraId="000002BD" w14:textId="77777777" w:rsidR="00BA2145" w:rsidRDefault="00DA7796">
            <w:pPr>
              <w:spacing w:after="160" w:line="259" w:lineRule="auto"/>
              <w:rPr>
                <w:rFonts w:ascii="Times New Roman" w:eastAsia="Times New Roman" w:hAnsi="Times New Roman" w:cs="Times New Roman"/>
                <w:b/>
              </w:rPr>
            </w:pPr>
            <w:r>
              <w:rPr>
                <w:rFonts w:ascii="Times New Roman" w:eastAsia="Times New Roman" w:hAnsi="Times New Roman" w:cs="Times New Roman"/>
                <w:b/>
              </w:rPr>
              <w:t>4</w:t>
            </w:r>
          </w:p>
        </w:tc>
        <w:tc>
          <w:tcPr>
            <w:tcW w:w="265" w:type="dxa"/>
            <w:shd w:val="clear" w:color="auto" w:fill="auto"/>
          </w:tcPr>
          <w:p w14:paraId="000002BE" w14:textId="77777777" w:rsidR="00BA2145" w:rsidRDefault="00DA7796">
            <w:pPr>
              <w:spacing w:after="160" w:line="259" w:lineRule="auto"/>
              <w:rPr>
                <w:rFonts w:ascii="Times New Roman" w:eastAsia="Times New Roman" w:hAnsi="Times New Roman" w:cs="Times New Roman"/>
                <w:b/>
              </w:rPr>
            </w:pPr>
            <w:r>
              <w:rPr>
                <w:rFonts w:ascii="Times New Roman" w:eastAsia="Times New Roman" w:hAnsi="Times New Roman" w:cs="Times New Roman"/>
                <w:b/>
              </w:rPr>
              <w:t>1</w:t>
            </w:r>
          </w:p>
        </w:tc>
        <w:tc>
          <w:tcPr>
            <w:tcW w:w="266" w:type="dxa"/>
            <w:shd w:val="clear" w:color="auto" w:fill="auto"/>
          </w:tcPr>
          <w:p w14:paraId="000002BF" w14:textId="77777777" w:rsidR="00BA2145" w:rsidRDefault="00DA7796">
            <w:pPr>
              <w:spacing w:after="160" w:line="259" w:lineRule="auto"/>
              <w:rPr>
                <w:rFonts w:ascii="Times New Roman" w:eastAsia="Times New Roman" w:hAnsi="Times New Roman" w:cs="Times New Roman"/>
                <w:b/>
              </w:rPr>
            </w:pPr>
            <w:r>
              <w:rPr>
                <w:rFonts w:ascii="Times New Roman" w:eastAsia="Times New Roman" w:hAnsi="Times New Roman" w:cs="Times New Roman"/>
                <w:b/>
              </w:rPr>
              <w:t>2</w:t>
            </w:r>
          </w:p>
        </w:tc>
        <w:tc>
          <w:tcPr>
            <w:tcW w:w="265" w:type="dxa"/>
            <w:shd w:val="clear" w:color="auto" w:fill="auto"/>
          </w:tcPr>
          <w:p w14:paraId="000002C0" w14:textId="77777777" w:rsidR="00BA2145" w:rsidRDefault="00DA7796">
            <w:pPr>
              <w:spacing w:after="160" w:line="259" w:lineRule="auto"/>
              <w:rPr>
                <w:rFonts w:ascii="Times New Roman" w:eastAsia="Times New Roman" w:hAnsi="Times New Roman" w:cs="Times New Roman"/>
                <w:b/>
              </w:rPr>
            </w:pPr>
            <w:r>
              <w:rPr>
                <w:rFonts w:ascii="Times New Roman" w:eastAsia="Times New Roman" w:hAnsi="Times New Roman" w:cs="Times New Roman"/>
                <w:b/>
              </w:rPr>
              <w:t>3</w:t>
            </w:r>
          </w:p>
        </w:tc>
        <w:tc>
          <w:tcPr>
            <w:tcW w:w="266" w:type="dxa"/>
            <w:shd w:val="clear" w:color="auto" w:fill="auto"/>
          </w:tcPr>
          <w:p w14:paraId="000002C1" w14:textId="77777777" w:rsidR="00BA2145" w:rsidRDefault="00DA7796">
            <w:pPr>
              <w:spacing w:after="160" w:line="259" w:lineRule="auto"/>
              <w:rPr>
                <w:rFonts w:ascii="Times New Roman" w:eastAsia="Times New Roman" w:hAnsi="Times New Roman" w:cs="Times New Roman"/>
                <w:b/>
              </w:rPr>
            </w:pPr>
            <w:r>
              <w:rPr>
                <w:rFonts w:ascii="Times New Roman" w:eastAsia="Times New Roman" w:hAnsi="Times New Roman" w:cs="Times New Roman"/>
                <w:b/>
              </w:rPr>
              <w:t>4</w:t>
            </w:r>
          </w:p>
        </w:tc>
        <w:tc>
          <w:tcPr>
            <w:tcW w:w="265" w:type="dxa"/>
            <w:shd w:val="clear" w:color="auto" w:fill="auto"/>
          </w:tcPr>
          <w:p w14:paraId="000002C2" w14:textId="77777777" w:rsidR="00BA2145" w:rsidRDefault="00DA7796">
            <w:pPr>
              <w:spacing w:after="160" w:line="259" w:lineRule="auto"/>
              <w:rPr>
                <w:rFonts w:ascii="Times New Roman" w:eastAsia="Times New Roman" w:hAnsi="Times New Roman" w:cs="Times New Roman"/>
                <w:b/>
              </w:rPr>
            </w:pPr>
            <w:r>
              <w:rPr>
                <w:rFonts w:ascii="Times New Roman" w:eastAsia="Times New Roman" w:hAnsi="Times New Roman" w:cs="Times New Roman"/>
                <w:b/>
              </w:rPr>
              <w:t>1</w:t>
            </w:r>
          </w:p>
        </w:tc>
        <w:tc>
          <w:tcPr>
            <w:tcW w:w="266" w:type="dxa"/>
            <w:shd w:val="clear" w:color="auto" w:fill="auto"/>
          </w:tcPr>
          <w:p w14:paraId="000002C3" w14:textId="77777777" w:rsidR="00BA2145" w:rsidRDefault="00DA7796">
            <w:pPr>
              <w:spacing w:after="160" w:line="259" w:lineRule="auto"/>
              <w:rPr>
                <w:rFonts w:ascii="Times New Roman" w:eastAsia="Times New Roman" w:hAnsi="Times New Roman" w:cs="Times New Roman"/>
                <w:b/>
              </w:rPr>
            </w:pPr>
            <w:r>
              <w:rPr>
                <w:rFonts w:ascii="Times New Roman" w:eastAsia="Times New Roman" w:hAnsi="Times New Roman" w:cs="Times New Roman"/>
                <w:b/>
              </w:rPr>
              <w:t>2</w:t>
            </w:r>
          </w:p>
        </w:tc>
        <w:tc>
          <w:tcPr>
            <w:tcW w:w="265" w:type="dxa"/>
            <w:shd w:val="clear" w:color="auto" w:fill="auto"/>
          </w:tcPr>
          <w:p w14:paraId="000002C4" w14:textId="77777777" w:rsidR="00BA2145" w:rsidRDefault="00DA7796">
            <w:pPr>
              <w:spacing w:after="160" w:line="259" w:lineRule="auto"/>
              <w:rPr>
                <w:rFonts w:ascii="Times New Roman" w:eastAsia="Times New Roman" w:hAnsi="Times New Roman" w:cs="Times New Roman"/>
                <w:b/>
              </w:rPr>
            </w:pPr>
            <w:r>
              <w:rPr>
                <w:rFonts w:ascii="Times New Roman" w:eastAsia="Times New Roman" w:hAnsi="Times New Roman" w:cs="Times New Roman"/>
                <w:b/>
              </w:rPr>
              <w:t>3</w:t>
            </w:r>
          </w:p>
        </w:tc>
        <w:tc>
          <w:tcPr>
            <w:tcW w:w="266" w:type="dxa"/>
            <w:shd w:val="clear" w:color="auto" w:fill="auto"/>
          </w:tcPr>
          <w:p w14:paraId="000002C5" w14:textId="77777777" w:rsidR="00BA2145" w:rsidRDefault="00DA7796">
            <w:pPr>
              <w:spacing w:after="160" w:line="259" w:lineRule="auto"/>
              <w:rPr>
                <w:rFonts w:ascii="Times New Roman" w:eastAsia="Times New Roman" w:hAnsi="Times New Roman" w:cs="Times New Roman"/>
                <w:b/>
              </w:rPr>
            </w:pPr>
            <w:r>
              <w:rPr>
                <w:rFonts w:ascii="Times New Roman" w:eastAsia="Times New Roman" w:hAnsi="Times New Roman" w:cs="Times New Roman"/>
                <w:b/>
              </w:rPr>
              <w:t>4</w:t>
            </w:r>
          </w:p>
        </w:tc>
        <w:tc>
          <w:tcPr>
            <w:tcW w:w="663" w:type="dxa"/>
            <w:vMerge/>
            <w:shd w:val="clear" w:color="auto" w:fill="auto"/>
          </w:tcPr>
          <w:p w14:paraId="000002C6" w14:textId="77777777" w:rsidR="00BA2145" w:rsidRDefault="00BA2145">
            <w:pPr>
              <w:widowControl w:val="0"/>
              <w:pBdr>
                <w:top w:val="nil"/>
                <w:left w:val="nil"/>
                <w:bottom w:val="nil"/>
                <w:right w:val="nil"/>
                <w:between w:val="nil"/>
              </w:pBdr>
              <w:spacing w:after="0"/>
              <w:ind w:right="0"/>
              <w:jc w:val="left"/>
              <w:rPr>
                <w:rFonts w:ascii="Times New Roman" w:eastAsia="Times New Roman" w:hAnsi="Times New Roman" w:cs="Times New Roman"/>
                <w:b/>
              </w:rPr>
            </w:pPr>
          </w:p>
        </w:tc>
        <w:tc>
          <w:tcPr>
            <w:tcW w:w="531" w:type="dxa"/>
            <w:vMerge/>
            <w:shd w:val="clear" w:color="auto" w:fill="auto"/>
          </w:tcPr>
          <w:p w14:paraId="000002C7" w14:textId="77777777" w:rsidR="00BA2145" w:rsidRDefault="00BA2145">
            <w:pPr>
              <w:widowControl w:val="0"/>
              <w:pBdr>
                <w:top w:val="nil"/>
                <w:left w:val="nil"/>
                <w:bottom w:val="nil"/>
                <w:right w:val="nil"/>
                <w:between w:val="nil"/>
              </w:pBdr>
              <w:spacing w:after="0"/>
              <w:ind w:right="0"/>
              <w:jc w:val="left"/>
              <w:rPr>
                <w:rFonts w:ascii="Times New Roman" w:eastAsia="Times New Roman" w:hAnsi="Times New Roman" w:cs="Times New Roman"/>
                <w:b/>
              </w:rPr>
            </w:pPr>
          </w:p>
        </w:tc>
        <w:tc>
          <w:tcPr>
            <w:tcW w:w="662" w:type="dxa"/>
            <w:vMerge/>
            <w:shd w:val="clear" w:color="auto" w:fill="auto"/>
          </w:tcPr>
          <w:p w14:paraId="000002C8" w14:textId="77777777" w:rsidR="00BA2145" w:rsidRDefault="00BA2145">
            <w:pPr>
              <w:widowControl w:val="0"/>
              <w:pBdr>
                <w:top w:val="nil"/>
                <w:left w:val="nil"/>
                <w:bottom w:val="nil"/>
                <w:right w:val="nil"/>
                <w:between w:val="nil"/>
              </w:pBdr>
              <w:spacing w:after="0"/>
              <w:ind w:right="0"/>
              <w:jc w:val="left"/>
              <w:rPr>
                <w:rFonts w:ascii="Times New Roman" w:eastAsia="Times New Roman" w:hAnsi="Times New Roman" w:cs="Times New Roman"/>
                <w:b/>
              </w:rPr>
            </w:pPr>
          </w:p>
        </w:tc>
        <w:tc>
          <w:tcPr>
            <w:tcW w:w="794" w:type="dxa"/>
            <w:vMerge/>
            <w:shd w:val="clear" w:color="auto" w:fill="auto"/>
          </w:tcPr>
          <w:p w14:paraId="000002C9" w14:textId="77777777" w:rsidR="00BA2145" w:rsidRDefault="00BA2145">
            <w:pPr>
              <w:widowControl w:val="0"/>
              <w:pBdr>
                <w:top w:val="nil"/>
                <w:left w:val="nil"/>
                <w:bottom w:val="nil"/>
                <w:right w:val="nil"/>
                <w:between w:val="nil"/>
              </w:pBdr>
              <w:spacing w:after="0"/>
              <w:ind w:right="0"/>
              <w:jc w:val="left"/>
              <w:rPr>
                <w:rFonts w:ascii="Times New Roman" w:eastAsia="Times New Roman" w:hAnsi="Times New Roman" w:cs="Times New Roman"/>
                <w:b/>
              </w:rPr>
            </w:pPr>
          </w:p>
        </w:tc>
      </w:tr>
      <w:tr w:rsidR="00BA2145" w14:paraId="60561A59" w14:textId="77777777">
        <w:trPr>
          <w:trHeight w:val="538"/>
        </w:trPr>
        <w:tc>
          <w:tcPr>
            <w:tcW w:w="8755" w:type="dxa"/>
            <w:shd w:val="clear" w:color="auto" w:fill="auto"/>
          </w:tcPr>
          <w:p w14:paraId="000002CA" w14:textId="77777777" w:rsidR="00BA2145" w:rsidRDefault="00DA7796">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t>Проєкт місцевого економічного розвитку №1: «Облаштування комерційно-розважальних просторів у населених пунктах Менської міської територіальної громади»</w:t>
            </w:r>
          </w:p>
        </w:tc>
        <w:tc>
          <w:tcPr>
            <w:tcW w:w="265" w:type="dxa"/>
            <w:shd w:val="clear" w:color="auto" w:fill="auto"/>
          </w:tcPr>
          <w:p w14:paraId="000002CB"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2CC"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2CD"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2CE"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2CF"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2D0"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2D1"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2D2"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2D3"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2D4"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2D5"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2D6"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2D7"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2D8"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2D9"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2DA" w14:textId="77777777" w:rsidR="00BA2145" w:rsidRDefault="00BA2145">
            <w:pPr>
              <w:spacing w:after="160" w:line="259" w:lineRule="auto"/>
              <w:rPr>
                <w:rFonts w:ascii="Times New Roman" w:eastAsia="Times New Roman" w:hAnsi="Times New Roman" w:cs="Times New Roman"/>
              </w:rPr>
            </w:pPr>
          </w:p>
        </w:tc>
      </w:tr>
      <w:tr w:rsidR="00BA2145" w14:paraId="623DC34A" w14:textId="77777777">
        <w:trPr>
          <w:trHeight w:val="255"/>
        </w:trPr>
        <w:tc>
          <w:tcPr>
            <w:tcW w:w="8755" w:type="dxa"/>
            <w:shd w:val="clear" w:color="auto" w:fill="auto"/>
          </w:tcPr>
          <w:p w14:paraId="000002DB"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b/>
              </w:rPr>
              <w:t>Етап 1. Підготовчий</w:t>
            </w:r>
          </w:p>
        </w:tc>
        <w:tc>
          <w:tcPr>
            <w:tcW w:w="265" w:type="dxa"/>
            <w:shd w:val="clear" w:color="auto" w:fill="auto"/>
          </w:tcPr>
          <w:p w14:paraId="000002DC"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2DD"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2DE" w14:textId="77777777" w:rsidR="00BA2145" w:rsidRDefault="00BA2145">
            <w:pPr>
              <w:spacing w:after="160" w:line="259" w:lineRule="auto"/>
              <w:rPr>
                <w:rFonts w:ascii="Times New Roman" w:eastAsia="Times New Roman" w:hAnsi="Times New Roman" w:cs="Times New Roman"/>
                <w:highlight w:val="red"/>
              </w:rPr>
            </w:pPr>
          </w:p>
        </w:tc>
        <w:tc>
          <w:tcPr>
            <w:tcW w:w="266" w:type="dxa"/>
            <w:shd w:val="clear" w:color="auto" w:fill="auto"/>
          </w:tcPr>
          <w:p w14:paraId="000002DF"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2E0"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2E1"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2E2"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2E3"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2E4"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2E5"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2E6"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2E7"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2E8"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2E9"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2EA"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2EB" w14:textId="77777777" w:rsidR="00BA2145" w:rsidRDefault="00BA2145">
            <w:pPr>
              <w:spacing w:after="160" w:line="259" w:lineRule="auto"/>
              <w:rPr>
                <w:rFonts w:ascii="Times New Roman" w:eastAsia="Times New Roman" w:hAnsi="Times New Roman" w:cs="Times New Roman"/>
              </w:rPr>
            </w:pPr>
          </w:p>
        </w:tc>
      </w:tr>
      <w:tr w:rsidR="00BA2145" w14:paraId="7679CA7E" w14:textId="77777777">
        <w:trPr>
          <w:trHeight w:val="255"/>
        </w:trPr>
        <w:tc>
          <w:tcPr>
            <w:tcW w:w="8755" w:type="dxa"/>
            <w:shd w:val="clear" w:color="auto" w:fill="auto"/>
          </w:tcPr>
          <w:p w14:paraId="000002EC" w14:textId="77777777" w:rsidR="00BA2145" w:rsidRDefault="00DA7796">
            <w:pPr>
              <w:spacing w:after="160" w:line="240" w:lineRule="auto"/>
              <w:rPr>
                <w:rFonts w:ascii="Times New Roman" w:eastAsia="Times New Roman" w:hAnsi="Times New Roman" w:cs="Times New Roman"/>
              </w:rPr>
            </w:pPr>
            <w:r>
              <w:rPr>
                <w:rFonts w:ascii="Times New Roman" w:eastAsia="Times New Roman" w:hAnsi="Times New Roman" w:cs="Times New Roman"/>
              </w:rPr>
              <w:t>1.1.Провести засідання Робочої групи з місцевого економічного розвитку</w:t>
            </w:r>
          </w:p>
          <w:p w14:paraId="000002ED" w14:textId="77777777" w:rsidR="00BA2145" w:rsidRDefault="00DA7796">
            <w:pPr>
              <w:spacing w:after="160" w:line="240" w:lineRule="auto"/>
            </w:pPr>
            <w:r>
              <w:rPr>
                <w:rFonts w:ascii="Times New Roman" w:eastAsia="Times New Roman" w:hAnsi="Times New Roman" w:cs="Times New Roman"/>
              </w:rPr>
              <w:lastRenderedPageBreak/>
              <w:t>1.2. Затвердити Програму місцевого економічного розвитку Менської ТГ та План дій з її впровадження</w:t>
            </w:r>
          </w:p>
          <w:p w14:paraId="000002EE" w14:textId="77777777" w:rsidR="00BA2145" w:rsidRDefault="00DA7796">
            <w:pPr>
              <w:spacing w:after="160" w:line="240" w:lineRule="auto"/>
            </w:pPr>
            <w:r>
              <w:rPr>
                <w:rFonts w:ascii="Times New Roman" w:eastAsia="Times New Roman" w:hAnsi="Times New Roman" w:cs="Times New Roman"/>
              </w:rPr>
              <w:t>1.3. Прийняти рішення про реалізацію про</w:t>
            </w:r>
            <w:r>
              <w:t>є</w:t>
            </w:r>
            <w:r>
              <w:rPr>
                <w:rFonts w:ascii="Times New Roman" w:eastAsia="Times New Roman" w:hAnsi="Times New Roman" w:cs="Times New Roman"/>
              </w:rPr>
              <w:t>кту в рамках компоненту «Місцевий економічний</w:t>
            </w:r>
            <w:r>
              <w:rPr>
                <w:rFonts w:ascii="Times New Roman" w:eastAsia="Times New Roman" w:hAnsi="Times New Roman" w:cs="Times New Roman"/>
              </w:rPr>
              <w:t xml:space="preserve"> розвиток» Програми DOBRE</w:t>
            </w:r>
          </w:p>
          <w:p w14:paraId="000002EF" w14:textId="77777777" w:rsidR="00BA2145" w:rsidRDefault="00DA7796">
            <w:pPr>
              <w:spacing w:after="160" w:line="240" w:lineRule="auto"/>
              <w:rPr>
                <w:rFonts w:ascii="Times New Roman" w:eastAsia="Times New Roman" w:hAnsi="Times New Roman" w:cs="Times New Roman"/>
              </w:rPr>
            </w:pPr>
            <w:r>
              <w:rPr>
                <w:rFonts w:ascii="Times New Roman" w:eastAsia="Times New Roman" w:hAnsi="Times New Roman" w:cs="Times New Roman"/>
              </w:rPr>
              <w:t>1.4. Підготувати заявку до Програми DOBRE про підтримку про</w:t>
            </w:r>
            <w:r>
              <w:t>є</w:t>
            </w:r>
            <w:r>
              <w:rPr>
                <w:rFonts w:ascii="Times New Roman" w:eastAsia="Times New Roman" w:hAnsi="Times New Roman" w:cs="Times New Roman"/>
              </w:rPr>
              <w:t>кту та його співфінансування</w:t>
            </w:r>
          </w:p>
          <w:p w14:paraId="000002F0" w14:textId="77777777" w:rsidR="00BA2145" w:rsidRDefault="00DA7796">
            <w:pPr>
              <w:spacing w:after="160" w:line="240" w:lineRule="auto"/>
              <w:rPr>
                <w:rFonts w:ascii="Times New Roman" w:eastAsia="Times New Roman" w:hAnsi="Times New Roman" w:cs="Times New Roman"/>
              </w:rPr>
            </w:pPr>
            <w:r>
              <w:rPr>
                <w:rFonts w:ascii="Times New Roman" w:eastAsia="Times New Roman" w:hAnsi="Times New Roman" w:cs="Times New Roman"/>
              </w:rPr>
              <w:t>1.5. Підготувати про</w:t>
            </w:r>
            <w:r>
              <w:t>є</w:t>
            </w:r>
            <w:r>
              <w:rPr>
                <w:rFonts w:ascii="Times New Roman" w:eastAsia="Times New Roman" w:hAnsi="Times New Roman" w:cs="Times New Roman"/>
              </w:rPr>
              <w:t>кт</w:t>
            </w:r>
            <w:r>
              <w:t xml:space="preserve"> </w:t>
            </w:r>
            <w:r>
              <w:rPr>
                <w:rFonts w:ascii="Times New Roman" w:eastAsia="Times New Roman" w:hAnsi="Times New Roman" w:cs="Times New Roman"/>
              </w:rPr>
              <w:t>рішення на сесію Менської міської ради про виділення співфінансування на реалізацію проєкту </w:t>
            </w:r>
          </w:p>
          <w:p w14:paraId="000002F1" w14:textId="77777777" w:rsidR="00BA2145" w:rsidRDefault="00DA7796">
            <w:pPr>
              <w:spacing w:after="160" w:line="240" w:lineRule="auto"/>
              <w:rPr>
                <w:rFonts w:ascii="Times New Roman" w:eastAsia="Times New Roman" w:hAnsi="Times New Roman" w:cs="Times New Roman"/>
              </w:rPr>
            </w:pPr>
            <w:r>
              <w:rPr>
                <w:rFonts w:ascii="Times New Roman" w:eastAsia="Times New Roman" w:hAnsi="Times New Roman" w:cs="Times New Roman"/>
              </w:rPr>
              <w:t>1.6. Сформувати Робочу групу з реалізації проєкту</w:t>
            </w:r>
          </w:p>
          <w:p w14:paraId="000002F2" w14:textId="77777777" w:rsidR="00BA2145" w:rsidRDefault="00DA7796">
            <w:pPr>
              <w:spacing w:after="160" w:line="240" w:lineRule="auto"/>
              <w:rPr>
                <w:rFonts w:ascii="Times New Roman" w:eastAsia="Times New Roman" w:hAnsi="Times New Roman" w:cs="Times New Roman"/>
              </w:rPr>
            </w:pPr>
            <w:r>
              <w:rPr>
                <w:rFonts w:ascii="Times New Roman" w:eastAsia="Times New Roman" w:hAnsi="Times New Roman" w:cs="Times New Roman"/>
              </w:rPr>
              <w:t>1.7. Висвітлити на веб-сайті громади проєкт благоустрою  для ознайомлення мешканців, провести збір зауважень та п</w:t>
            </w:r>
            <w:r>
              <w:rPr>
                <w:rFonts w:ascii="Times New Roman" w:eastAsia="Times New Roman" w:hAnsi="Times New Roman" w:cs="Times New Roman"/>
              </w:rPr>
              <w:t>ропозицій</w:t>
            </w:r>
          </w:p>
        </w:tc>
        <w:tc>
          <w:tcPr>
            <w:tcW w:w="265" w:type="dxa"/>
            <w:shd w:val="clear" w:color="auto" w:fill="auto"/>
          </w:tcPr>
          <w:p w14:paraId="000002F3"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2F4"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2F5" w14:textId="77777777" w:rsidR="00BA2145" w:rsidRDefault="00BA2145">
            <w:pPr>
              <w:spacing w:after="160" w:line="259" w:lineRule="auto"/>
              <w:rPr>
                <w:rFonts w:ascii="Times New Roman" w:eastAsia="Times New Roman" w:hAnsi="Times New Roman" w:cs="Times New Roman"/>
                <w:color w:val="FF00FF"/>
                <w:shd w:val="clear" w:color="auto" w:fill="D0E0E3"/>
              </w:rPr>
            </w:pPr>
          </w:p>
        </w:tc>
        <w:tc>
          <w:tcPr>
            <w:tcW w:w="266" w:type="dxa"/>
            <w:shd w:val="clear" w:color="auto" w:fill="auto"/>
          </w:tcPr>
          <w:p w14:paraId="000002F6"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2F7"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2F8"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2F9"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2FA"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2FB"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2FC"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2FD"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2FE"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2FF"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300"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301"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302" w14:textId="77777777" w:rsidR="00BA2145" w:rsidRDefault="00BA2145">
            <w:pPr>
              <w:spacing w:after="160" w:line="259" w:lineRule="auto"/>
              <w:rPr>
                <w:rFonts w:ascii="Times New Roman" w:eastAsia="Times New Roman" w:hAnsi="Times New Roman" w:cs="Times New Roman"/>
              </w:rPr>
            </w:pPr>
          </w:p>
        </w:tc>
      </w:tr>
      <w:tr w:rsidR="00BA2145" w14:paraId="395A3118" w14:textId="77777777">
        <w:trPr>
          <w:trHeight w:val="255"/>
        </w:trPr>
        <w:tc>
          <w:tcPr>
            <w:tcW w:w="8755" w:type="dxa"/>
            <w:shd w:val="clear" w:color="auto" w:fill="auto"/>
          </w:tcPr>
          <w:p w14:paraId="00000303"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b/>
              </w:rPr>
              <w:t>Етап 2. Впровадження про</w:t>
            </w:r>
            <w:r>
              <w:rPr>
                <w:b/>
              </w:rPr>
              <w:t>є</w:t>
            </w:r>
            <w:r>
              <w:rPr>
                <w:rFonts w:ascii="Times New Roman" w:eastAsia="Times New Roman" w:hAnsi="Times New Roman" w:cs="Times New Roman"/>
                <w:b/>
              </w:rPr>
              <w:t>кту</w:t>
            </w:r>
          </w:p>
        </w:tc>
        <w:tc>
          <w:tcPr>
            <w:tcW w:w="265" w:type="dxa"/>
            <w:shd w:val="clear" w:color="auto" w:fill="auto"/>
          </w:tcPr>
          <w:p w14:paraId="00000304"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05"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06"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6D9EEB"/>
          </w:tcPr>
          <w:p w14:paraId="00000307"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308"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09"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0A"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0B"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0C"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0D"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0E"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0F"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310"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311"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312"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313" w14:textId="77777777" w:rsidR="00BA2145" w:rsidRDefault="00BA2145">
            <w:pPr>
              <w:spacing w:after="160" w:line="259" w:lineRule="auto"/>
              <w:rPr>
                <w:rFonts w:ascii="Times New Roman" w:eastAsia="Times New Roman" w:hAnsi="Times New Roman" w:cs="Times New Roman"/>
              </w:rPr>
            </w:pPr>
          </w:p>
        </w:tc>
      </w:tr>
      <w:tr w:rsidR="00BA2145" w14:paraId="541A4028" w14:textId="77777777">
        <w:trPr>
          <w:trHeight w:val="240"/>
        </w:trPr>
        <w:tc>
          <w:tcPr>
            <w:tcW w:w="8755" w:type="dxa"/>
            <w:shd w:val="clear" w:color="auto" w:fill="auto"/>
          </w:tcPr>
          <w:p w14:paraId="00000314" w14:textId="77777777" w:rsidR="00BA2145" w:rsidRDefault="00DA7796">
            <w:pPr>
              <w:spacing w:after="160" w:line="240" w:lineRule="auto"/>
            </w:pPr>
            <w:r>
              <w:rPr>
                <w:rFonts w:ascii="Times New Roman" w:eastAsia="Times New Roman" w:hAnsi="Times New Roman" w:cs="Times New Roman"/>
              </w:rPr>
              <w:t>2.1. Підготувати технічний опис предметів закупівлі</w:t>
            </w:r>
          </w:p>
          <w:p w14:paraId="00000315" w14:textId="77777777" w:rsidR="00BA2145" w:rsidRDefault="00DA7796">
            <w:pPr>
              <w:spacing w:after="160" w:line="240" w:lineRule="auto"/>
            </w:pPr>
            <w:r>
              <w:rPr>
                <w:rFonts w:ascii="Times New Roman" w:eastAsia="Times New Roman" w:hAnsi="Times New Roman" w:cs="Times New Roman"/>
              </w:rPr>
              <w:t>2.2. Надіслати технічний опис предметів закупівлі виробникам/продавцям обладнання, що буде закуповуватись громадою</w:t>
            </w:r>
          </w:p>
          <w:p w14:paraId="00000316" w14:textId="77777777" w:rsidR="00BA2145" w:rsidRDefault="00DA7796">
            <w:pPr>
              <w:spacing w:after="160" w:line="240" w:lineRule="auto"/>
              <w:rPr>
                <w:rFonts w:ascii="Times New Roman" w:eastAsia="Times New Roman" w:hAnsi="Times New Roman" w:cs="Times New Roman"/>
              </w:rPr>
            </w:pPr>
            <w:r>
              <w:rPr>
                <w:rFonts w:ascii="Times New Roman" w:eastAsia="Times New Roman" w:hAnsi="Times New Roman" w:cs="Times New Roman"/>
              </w:rPr>
              <w:t>2.3. Провести тендерну процедуру закупівлі обладнання (в разі закупівлі громадою)</w:t>
            </w:r>
          </w:p>
          <w:p w14:paraId="00000317" w14:textId="77777777" w:rsidR="00BA2145" w:rsidRDefault="00DA7796">
            <w:pPr>
              <w:spacing w:after="160" w:line="240" w:lineRule="auto"/>
              <w:rPr>
                <w:rFonts w:ascii="Times New Roman" w:eastAsia="Times New Roman" w:hAnsi="Times New Roman" w:cs="Times New Roman"/>
              </w:rPr>
            </w:pPr>
            <w:r>
              <w:rPr>
                <w:rFonts w:ascii="Times New Roman" w:eastAsia="Times New Roman" w:hAnsi="Times New Roman" w:cs="Times New Roman"/>
              </w:rPr>
              <w:t>2.4. Узгодити і укласти із переможцями тендеру Договір на з</w:t>
            </w:r>
            <w:r>
              <w:rPr>
                <w:rFonts w:ascii="Times New Roman" w:eastAsia="Times New Roman" w:hAnsi="Times New Roman" w:cs="Times New Roman"/>
              </w:rPr>
              <w:t>акупівлю обладнання (в разі закупівлі громадою)</w:t>
            </w:r>
          </w:p>
          <w:p w14:paraId="00000318" w14:textId="77777777" w:rsidR="00BA2145" w:rsidRDefault="00DA7796">
            <w:pPr>
              <w:spacing w:after="160" w:line="240" w:lineRule="auto"/>
              <w:rPr>
                <w:rFonts w:ascii="Times New Roman" w:eastAsia="Times New Roman" w:hAnsi="Times New Roman" w:cs="Times New Roman"/>
              </w:rPr>
            </w:pPr>
            <w:r>
              <w:rPr>
                <w:rFonts w:ascii="Times New Roman" w:eastAsia="Times New Roman" w:hAnsi="Times New Roman" w:cs="Times New Roman"/>
              </w:rPr>
              <w:t>2.5. Взяти на баланс закуплене обладнання</w:t>
            </w:r>
          </w:p>
          <w:p w14:paraId="00000319" w14:textId="77777777" w:rsidR="00BA2145" w:rsidRDefault="00DA7796">
            <w:pPr>
              <w:spacing w:after="160" w:line="240" w:lineRule="auto"/>
              <w:rPr>
                <w:rFonts w:ascii="Times New Roman" w:eastAsia="Times New Roman" w:hAnsi="Times New Roman" w:cs="Times New Roman"/>
              </w:rPr>
            </w:pPr>
            <w:r>
              <w:rPr>
                <w:rFonts w:ascii="Times New Roman" w:eastAsia="Times New Roman" w:hAnsi="Times New Roman" w:cs="Times New Roman"/>
              </w:rPr>
              <w:t xml:space="preserve">2.6. Розробити та затвердити календар </w:t>
            </w:r>
            <w:proofErr w:type="spellStart"/>
            <w:r>
              <w:rPr>
                <w:rFonts w:ascii="Times New Roman" w:eastAsia="Times New Roman" w:hAnsi="Times New Roman" w:cs="Times New Roman"/>
              </w:rPr>
              <w:t>подієвих</w:t>
            </w:r>
            <w:proofErr w:type="spellEnd"/>
            <w:r>
              <w:rPr>
                <w:rFonts w:ascii="Times New Roman" w:eastAsia="Times New Roman" w:hAnsi="Times New Roman" w:cs="Times New Roman"/>
              </w:rPr>
              <w:t xml:space="preserve"> заходів Менської </w:t>
            </w:r>
            <w:r>
              <w:t xml:space="preserve">міської </w:t>
            </w:r>
            <w:r>
              <w:rPr>
                <w:rFonts w:ascii="Times New Roman" w:eastAsia="Times New Roman" w:hAnsi="Times New Roman" w:cs="Times New Roman"/>
              </w:rPr>
              <w:t>територіальної громади</w:t>
            </w:r>
          </w:p>
        </w:tc>
        <w:tc>
          <w:tcPr>
            <w:tcW w:w="265" w:type="dxa"/>
            <w:shd w:val="clear" w:color="auto" w:fill="auto"/>
          </w:tcPr>
          <w:p w14:paraId="0000031A"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1B"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1C"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6D9EEB"/>
          </w:tcPr>
          <w:p w14:paraId="0000031D"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31E"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1F"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20"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21"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22"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23"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24"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25"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326"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327"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328"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329" w14:textId="77777777" w:rsidR="00BA2145" w:rsidRDefault="00BA2145">
            <w:pPr>
              <w:spacing w:after="160" w:line="259" w:lineRule="auto"/>
              <w:rPr>
                <w:rFonts w:ascii="Times New Roman" w:eastAsia="Times New Roman" w:hAnsi="Times New Roman" w:cs="Times New Roman"/>
              </w:rPr>
            </w:pPr>
          </w:p>
        </w:tc>
      </w:tr>
      <w:tr w:rsidR="00BA2145" w14:paraId="0E1C2197" w14:textId="77777777">
        <w:trPr>
          <w:trHeight w:val="240"/>
        </w:trPr>
        <w:tc>
          <w:tcPr>
            <w:tcW w:w="8755" w:type="dxa"/>
            <w:shd w:val="clear" w:color="auto" w:fill="auto"/>
          </w:tcPr>
          <w:p w14:paraId="0000032A"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b/>
              </w:rPr>
              <w:t>Етап 3. Завершальний</w:t>
            </w:r>
          </w:p>
        </w:tc>
        <w:tc>
          <w:tcPr>
            <w:tcW w:w="265" w:type="dxa"/>
            <w:shd w:val="clear" w:color="auto" w:fill="auto"/>
          </w:tcPr>
          <w:p w14:paraId="0000032B"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2C"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2D"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2E"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32F"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30"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31"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32"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33"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34"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35"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36"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337"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338"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339"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33A" w14:textId="77777777" w:rsidR="00BA2145" w:rsidRDefault="00BA2145">
            <w:pPr>
              <w:spacing w:after="160" w:line="259" w:lineRule="auto"/>
              <w:rPr>
                <w:rFonts w:ascii="Times New Roman" w:eastAsia="Times New Roman" w:hAnsi="Times New Roman" w:cs="Times New Roman"/>
              </w:rPr>
            </w:pPr>
          </w:p>
        </w:tc>
      </w:tr>
      <w:tr w:rsidR="00BA2145" w14:paraId="68415646" w14:textId="77777777">
        <w:trPr>
          <w:trHeight w:val="240"/>
        </w:trPr>
        <w:tc>
          <w:tcPr>
            <w:tcW w:w="8755" w:type="dxa"/>
            <w:shd w:val="clear" w:color="auto" w:fill="auto"/>
          </w:tcPr>
          <w:p w14:paraId="0000033B"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3.1. Провести урочисте відкриття, фестиваль</w:t>
            </w:r>
          </w:p>
          <w:p w14:paraId="0000033C"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3.2. Підготувати звіт про реалізацію про</w:t>
            </w:r>
            <w:r>
              <w:t>є</w:t>
            </w:r>
            <w:r>
              <w:rPr>
                <w:rFonts w:ascii="Times New Roman" w:eastAsia="Times New Roman" w:hAnsi="Times New Roman" w:cs="Times New Roman"/>
              </w:rPr>
              <w:t>кту</w:t>
            </w:r>
          </w:p>
        </w:tc>
        <w:tc>
          <w:tcPr>
            <w:tcW w:w="265" w:type="dxa"/>
            <w:shd w:val="clear" w:color="auto" w:fill="auto"/>
          </w:tcPr>
          <w:p w14:paraId="0000033D"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3E"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3F"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40"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341"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42"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43"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44"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45"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46"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47"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48"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349"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34A"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34B"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34C" w14:textId="77777777" w:rsidR="00BA2145" w:rsidRDefault="00BA2145">
            <w:pPr>
              <w:spacing w:after="160" w:line="259" w:lineRule="auto"/>
              <w:rPr>
                <w:rFonts w:ascii="Times New Roman" w:eastAsia="Times New Roman" w:hAnsi="Times New Roman" w:cs="Times New Roman"/>
              </w:rPr>
            </w:pPr>
          </w:p>
        </w:tc>
      </w:tr>
      <w:tr w:rsidR="00BA2145" w14:paraId="2D97B304" w14:textId="77777777">
        <w:trPr>
          <w:trHeight w:val="255"/>
        </w:trPr>
        <w:tc>
          <w:tcPr>
            <w:tcW w:w="8755" w:type="dxa"/>
            <w:shd w:val="clear" w:color="auto" w:fill="auto"/>
          </w:tcPr>
          <w:p w14:paraId="0000034D" w14:textId="77777777" w:rsidR="00BA2145" w:rsidRDefault="00DA7796">
            <w:pPr>
              <w:spacing w:after="160" w:line="259" w:lineRule="auto"/>
              <w:rPr>
                <w:rFonts w:ascii="Times New Roman" w:eastAsia="Times New Roman" w:hAnsi="Times New Roman" w:cs="Times New Roman"/>
                <w:b/>
              </w:rPr>
            </w:pPr>
            <w:r>
              <w:rPr>
                <w:rFonts w:ascii="Times New Roman" w:eastAsia="Times New Roman" w:hAnsi="Times New Roman" w:cs="Times New Roman"/>
                <w:b/>
              </w:rPr>
              <w:lastRenderedPageBreak/>
              <w:t>Про</w:t>
            </w:r>
            <w:r>
              <w:rPr>
                <w:b/>
              </w:rPr>
              <w:t>є</w:t>
            </w:r>
            <w:r>
              <w:rPr>
                <w:rFonts w:ascii="Times New Roman" w:eastAsia="Times New Roman" w:hAnsi="Times New Roman" w:cs="Times New Roman"/>
                <w:b/>
              </w:rPr>
              <w:t>кт місцевого економічного розвитку №2: «Створення велопрокату та встановлення інформаційно-туристичних вказівників»</w:t>
            </w:r>
          </w:p>
        </w:tc>
        <w:tc>
          <w:tcPr>
            <w:tcW w:w="265" w:type="dxa"/>
            <w:shd w:val="clear" w:color="auto" w:fill="auto"/>
          </w:tcPr>
          <w:p w14:paraId="0000034E"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4F"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50"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51"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52"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53"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54"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55"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56"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57"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58"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59"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35A"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35B"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35C"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35D" w14:textId="77777777" w:rsidR="00BA2145" w:rsidRDefault="00BA2145">
            <w:pPr>
              <w:spacing w:after="160" w:line="259" w:lineRule="auto"/>
              <w:rPr>
                <w:rFonts w:ascii="Times New Roman" w:eastAsia="Times New Roman" w:hAnsi="Times New Roman" w:cs="Times New Roman"/>
              </w:rPr>
            </w:pPr>
          </w:p>
        </w:tc>
      </w:tr>
      <w:tr w:rsidR="00BA2145" w14:paraId="2FBB7666" w14:textId="77777777">
        <w:trPr>
          <w:trHeight w:val="255"/>
        </w:trPr>
        <w:tc>
          <w:tcPr>
            <w:tcW w:w="8755" w:type="dxa"/>
            <w:shd w:val="clear" w:color="auto" w:fill="auto"/>
          </w:tcPr>
          <w:p w14:paraId="0000035E"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b/>
              </w:rPr>
              <w:t>Етап 1. Підготовчий</w:t>
            </w:r>
          </w:p>
        </w:tc>
        <w:tc>
          <w:tcPr>
            <w:tcW w:w="265" w:type="dxa"/>
            <w:shd w:val="clear" w:color="auto" w:fill="auto"/>
          </w:tcPr>
          <w:p w14:paraId="0000035F"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60"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361"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62"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63"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64"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65"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66"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67"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68"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69"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6A"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36B"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36C"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36D"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36E" w14:textId="77777777" w:rsidR="00BA2145" w:rsidRDefault="00BA2145">
            <w:pPr>
              <w:spacing w:after="160" w:line="259" w:lineRule="auto"/>
              <w:rPr>
                <w:rFonts w:ascii="Times New Roman" w:eastAsia="Times New Roman" w:hAnsi="Times New Roman" w:cs="Times New Roman"/>
              </w:rPr>
            </w:pPr>
          </w:p>
        </w:tc>
      </w:tr>
      <w:tr w:rsidR="00BA2145" w14:paraId="45B9E7A5" w14:textId="77777777">
        <w:trPr>
          <w:trHeight w:val="255"/>
        </w:trPr>
        <w:tc>
          <w:tcPr>
            <w:tcW w:w="8755" w:type="dxa"/>
            <w:shd w:val="clear" w:color="auto" w:fill="auto"/>
          </w:tcPr>
          <w:p w14:paraId="0000036F" w14:textId="77777777" w:rsidR="00BA2145" w:rsidRDefault="00DA7796">
            <w:pPr>
              <w:spacing w:after="160" w:line="240" w:lineRule="auto"/>
              <w:rPr>
                <w:rFonts w:ascii="Times New Roman" w:eastAsia="Times New Roman" w:hAnsi="Times New Roman" w:cs="Times New Roman"/>
              </w:rPr>
            </w:pPr>
            <w:r>
              <w:rPr>
                <w:rFonts w:ascii="Times New Roman" w:eastAsia="Times New Roman" w:hAnsi="Times New Roman" w:cs="Times New Roman"/>
              </w:rPr>
              <w:t>1.1. Моніторинг ринку туризму для більш потенціального розвитку для нашого регіону.</w:t>
            </w:r>
          </w:p>
          <w:p w14:paraId="00000370" w14:textId="77777777" w:rsidR="00BA2145" w:rsidRDefault="00DA7796">
            <w:pPr>
              <w:spacing w:after="160" w:line="240" w:lineRule="auto"/>
              <w:rPr>
                <w:rFonts w:ascii="Times New Roman" w:eastAsia="Times New Roman" w:hAnsi="Times New Roman" w:cs="Times New Roman"/>
              </w:rPr>
            </w:pPr>
            <w:r>
              <w:rPr>
                <w:rFonts w:ascii="Times New Roman" w:eastAsia="Times New Roman" w:hAnsi="Times New Roman" w:cs="Times New Roman"/>
              </w:rPr>
              <w:t>1.2. Вивчення можливих туристичних маршрутів шляхом проведення опитування та виїзних польових практик. </w:t>
            </w:r>
          </w:p>
          <w:p w14:paraId="00000371" w14:textId="77777777" w:rsidR="00BA2145" w:rsidRDefault="00DA7796">
            <w:pPr>
              <w:spacing w:after="160" w:line="240" w:lineRule="auto"/>
              <w:rPr>
                <w:rFonts w:ascii="Times New Roman" w:eastAsia="Times New Roman" w:hAnsi="Times New Roman" w:cs="Times New Roman"/>
              </w:rPr>
            </w:pPr>
            <w:r>
              <w:rPr>
                <w:rFonts w:ascii="Times New Roman" w:eastAsia="Times New Roman" w:hAnsi="Times New Roman" w:cs="Times New Roman"/>
              </w:rPr>
              <w:t>1.3. Вивчення матеріалів семінарів присвячених розвитку туризму в те</w:t>
            </w:r>
            <w:r>
              <w:rPr>
                <w:rFonts w:ascii="Times New Roman" w:eastAsia="Times New Roman" w:hAnsi="Times New Roman" w:cs="Times New Roman"/>
              </w:rPr>
              <w:t>риторіальних громадах.</w:t>
            </w:r>
          </w:p>
          <w:p w14:paraId="00000372" w14:textId="77777777" w:rsidR="00BA2145" w:rsidRDefault="00DA7796">
            <w:pPr>
              <w:spacing w:after="160" w:line="240" w:lineRule="auto"/>
              <w:rPr>
                <w:rFonts w:ascii="Times New Roman" w:eastAsia="Times New Roman" w:hAnsi="Times New Roman" w:cs="Times New Roman"/>
              </w:rPr>
            </w:pPr>
            <w:r>
              <w:rPr>
                <w:rFonts w:ascii="Times New Roman" w:eastAsia="Times New Roman" w:hAnsi="Times New Roman" w:cs="Times New Roman"/>
              </w:rPr>
              <w:t>1.4. Вивчення розвитку туризму в схожих за туристичним потенціалом громадах.          </w:t>
            </w:r>
          </w:p>
        </w:tc>
        <w:tc>
          <w:tcPr>
            <w:tcW w:w="265" w:type="dxa"/>
            <w:shd w:val="clear" w:color="auto" w:fill="auto"/>
          </w:tcPr>
          <w:p w14:paraId="00000373"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74"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375"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76"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77"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78"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79"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7A"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7B"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7C"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7D"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7E"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37F"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380"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381"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382" w14:textId="77777777" w:rsidR="00BA2145" w:rsidRDefault="00BA2145">
            <w:pPr>
              <w:spacing w:after="160" w:line="259" w:lineRule="auto"/>
              <w:rPr>
                <w:rFonts w:ascii="Times New Roman" w:eastAsia="Times New Roman" w:hAnsi="Times New Roman" w:cs="Times New Roman"/>
              </w:rPr>
            </w:pPr>
          </w:p>
        </w:tc>
      </w:tr>
      <w:tr w:rsidR="00BA2145" w14:paraId="07F86E73" w14:textId="77777777">
        <w:trPr>
          <w:trHeight w:val="307"/>
        </w:trPr>
        <w:tc>
          <w:tcPr>
            <w:tcW w:w="8755" w:type="dxa"/>
            <w:shd w:val="clear" w:color="auto" w:fill="auto"/>
          </w:tcPr>
          <w:p w14:paraId="00000383"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b/>
              </w:rPr>
              <w:t xml:space="preserve">                              Етап 2. Організаційний</w:t>
            </w:r>
          </w:p>
        </w:tc>
        <w:tc>
          <w:tcPr>
            <w:tcW w:w="265" w:type="dxa"/>
            <w:shd w:val="clear" w:color="auto" w:fill="auto"/>
          </w:tcPr>
          <w:p w14:paraId="00000384"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85" w14:textId="77777777" w:rsidR="00BA2145" w:rsidRDefault="00BA2145">
            <w:pPr>
              <w:spacing w:after="160" w:line="259" w:lineRule="auto"/>
              <w:rPr>
                <w:rFonts w:ascii="Times New Roman" w:eastAsia="Times New Roman" w:hAnsi="Times New Roman" w:cs="Times New Roman"/>
              </w:rPr>
            </w:pPr>
          </w:p>
        </w:tc>
        <w:tc>
          <w:tcPr>
            <w:tcW w:w="265" w:type="dxa"/>
          </w:tcPr>
          <w:p w14:paraId="00000386"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6D9EEB"/>
          </w:tcPr>
          <w:p w14:paraId="00000387"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88"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89"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8A"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8B"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8C"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8D"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8E"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8F"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390"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391"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392"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393" w14:textId="77777777" w:rsidR="00BA2145" w:rsidRDefault="00BA2145">
            <w:pPr>
              <w:spacing w:after="160" w:line="259" w:lineRule="auto"/>
              <w:rPr>
                <w:rFonts w:ascii="Times New Roman" w:eastAsia="Times New Roman" w:hAnsi="Times New Roman" w:cs="Times New Roman"/>
              </w:rPr>
            </w:pPr>
          </w:p>
        </w:tc>
      </w:tr>
      <w:tr w:rsidR="00BA2145" w14:paraId="60B1EC85" w14:textId="77777777">
        <w:trPr>
          <w:trHeight w:val="255"/>
        </w:trPr>
        <w:tc>
          <w:tcPr>
            <w:tcW w:w="8755" w:type="dxa"/>
            <w:shd w:val="clear" w:color="auto" w:fill="auto"/>
          </w:tcPr>
          <w:p w14:paraId="00000394"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2.1.</w:t>
            </w:r>
            <w:r>
              <w:rPr>
                <w:rFonts w:ascii="Times New Roman" w:eastAsia="Times New Roman" w:hAnsi="Times New Roman" w:cs="Times New Roman"/>
                <w:b/>
              </w:rPr>
              <w:t xml:space="preserve"> </w:t>
            </w:r>
            <w:r>
              <w:rPr>
                <w:rFonts w:ascii="Times New Roman" w:eastAsia="Times New Roman" w:hAnsi="Times New Roman" w:cs="Times New Roman"/>
              </w:rPr>
              <w:t>Створення робочої групи з підготовки та реалізації про</w:t>
            </w:r>
            <w:r>
              <w:t>є</w:t>
            </w:r>
            <w:r>
              <w:rPr>
                <w:rFonts w:ascii="Times New Roman" w:eastAsia="Times New Roman" w:hAnsi="Times New Roman" w:cs="Times New Roman"/>
              </w:rPr>
              <w:t>кту.</w:t>
            </w:r>
          </w:p>
          <w:p w14:paraId="00000395"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2.2. Розподіл напрямків роботи підготовчої групи.</w:t>
            </w:r>
          </w:p>
          <w:p w14:paraId="00000396"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2.3. Підведення підсумків робочої групи та визначення напрямків щодо практичної реалізації дій даного про</w:t>
            </w:r>
            <w:r>
              <w:t>є</w:t>
            </w:r>
            <w:r>
              <w:rPr>
                <w:rFonts w:ascii="Times New Roman" w:eastAsia="Times New Roman" w:hAnsi="Times New Roman" w:cs="Times New Roman"/>
              </w:rPr>
              <w:t>кту.</w:t>
            </w:r>
          </w:p>
        </w:tc>
        <w:tc>
          <w:tcPr>
            <w:tcW w:w="265" w:type="dxa"/>
            <w:shd w:val="clear" w:color="auto" w:fill="auto"/>
          </w:tcPr>
          <w:p w14:paraId="00000397"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98" w14:textId="77777777" w:rsidR="00BA2145" w:rsidRDefault="00BA2145">
            <w:pPr>
              <w:spacing w:after="160" w:line="259" w:lineRule="auto"/>
              <w:rPr>
                <w:rFonts w:ascii="Times New Roman" w:eastAsia="Times New Roman" w:hAnsi="Times New Roman" w:cs="Times New Roman"/>
              </w:rPr>
            </w:pPr>
          </w:p>
        </w:tc>
        <w:tc>
          <w:tcPr>
            <w:tcW w:w="265" w:type="dxa"/>
          </w:tcPr>
          <w:p w14:paraId="00000399"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6D9EEB"/>
          </w:tcPr>
          <w:p w14:paraId="0000039A"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9B"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9C"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9D"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9E"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9F"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A0"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A1"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A2"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3A3"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3A4"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3A5"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3A6" w14:textId="77777777" w:rsidR="00BA2145" w:rsidRDefault="00BA2145">
            <w:pPr>
              <w:spacing w:after="160" w:line="259" w:lineRule="auto"/>
              <w:rPr>
                <w:rFonts w:ascii="Times New Roman" w:eastAsia="Times New Roman" w:hAnsi="Times New Roman" w:cs="Times New Roman"/>
              </w:rPr>
            </w:pPr>
          </w:p>
        </w:tc>
      </w:tr>
      <w:tr w:rsidR="00BA2145" w14:paraId="24CB93BE" w14:textId="77777777">
        <w:trPr>
          <w:trHeight w:val="255"/>
        </w:trPr>
        <w:tc>
          <w:tcPr>
            <w:tcW w:w="8755" w:type="dxa"/>
            <w:shd w:val="clear" w:color="auto" w:fill="auto"/>
          </w:tcPr>
          <w:p w14:paraId="000003A7"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b/>
              </w:rPr>
              <w:t>Етап 3. Впровадження заходів про</w:t>
            </w:r>
            <w:r>
              <w:rPr>
                <w:b/>
              </w:rPr>
              <w:t>є</w:t>
            </w:r>
            <w:r>
              <w:rPr>
                <w:rFonts w:ascii="Times New Roman" w:eastAsia="Times New Roman" w:hAnsi="Times New Roman" w:cs="Times New Roman"/>
                <w:b/>
              </w:rPr>
              <w:t>кту</w:t>
            </w:r>
          </w:p>
        </w:tc>
        <w:tc>
          <w:tcPr>
            <w:tcW w:w="265" w:type="dxa"/>
            <w:shd w:val="clear" w:color="auto" w:fill="auto"/>
          </w:tcPr>
          <w:p w14:paraId="000003A8"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A9"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AA"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AB"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3AC"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6D9EEB"/>
          </w:tcPr>
          <w:p w14:paraId="000003AD"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3AE"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AF"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B0"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B1"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B2"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B3"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3B4"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3B5"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3B6"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3B7" w14:textId="77777777" w:rsidR="00BA2145" w:rsidRDefault="00BA2145">
            <w:pPr>
              <w:spacing w:after="160" w:line="259" w:lineRule="auto"/>
              <w:rPr>
                <w:rFonts w:ascii="Times New Roman" w:eastAsia="Times New Roman" w:hAnsi="Times New Roman" w:cs="Times New Roman"/>
              </w:rPr>
            </w:pPr>
          </w:p>
        </w:tc>
      </w:tr>
      <w:tr w:rsidR="00BA2145" w14:paraId="30EFA94E" w14:textId="77777777">
        <w:trPr>
          <w:trHeight w:val="255"/>
        </w:trPr>
        <w:tc>
          <w:tcPr>
            <w:tcW w:w="8755" w:type="dxa"/>
            <w:shd w:val="clear" w:color="auto" w:fill="auto"/>
          </w:tcPr>
          <w:p w14:paraId="000003B8"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3.1. Зібрати інформацію від місцевих бізнесів, ремісників і індивідуальних селянських господарств для розміщення на рекламних модулях.</w:t>
            </w:r>
          </w:p>
          <w:p w14:paraId="000003B9"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3.2. Прокласти туристичні маршрути територією ТГ і </w:t>
            </w:r>
            <w:proofErr w:type="spellStart"/>
            <w:r>
              <w:rPr>
                <w:rFonts w:ascii="Times New Roman" w:eastAsia="Times New Roman" w:hAnsi="Times New Roman" w:cs="Times New Roman"/>
              </w:rPr>
              <w:t>промаркувати</w:t>
            </w:r>
            <w:proofErr w:type="spellEnd"/>
            <w:r>
              <w:rPr>
                <w:rFonts w:ascii="Times New Roman" w:eastAsia="Times New Roman" w:hAnsi="Times New Roman" w:cs="Times New Roman"/>
              </w:rPr>
              <w:t xml:space="preserve"> їх силами Молодіжної ради. </w:t>
            </w:r>
          </w:p>
          <w:p w14:paraId="000003BA"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3.3. Розробити дизайн інформа</w:t>
            </w:r>
            <w:r>
              <w:rPr>
                <w:rFonts w:ascii="Times New Roman" w:eastAsia="Times New Roman" w:hAnsi="Times New Roman" w:cs="Times New Roman"/>
              </w:rPr>
              <w:t>ційних стендів з нанесеними туристичними атракціями/маршрутами та рекламними модулями локальних бізнесів.</w:t>
            </w:r>
          </w:p>
          <w:p w14:paraId="000003BB"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3.4. Підготувати технічний опис предметів закупівлі</w:t>
            </w:r>
          </w:p>
          <w:p w14:paraId="000003BC"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lastRenderedPageBreak/>
              <w:t>3.5. Надіслати технічний опис предметів закупівлі виробникам/продавцям відповідного обладнання </w:t>
            </w:r>
          </w:p>
          <w:p w14:paraId="000003BD"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3.6. Провести тендерну процедуру закупівлі обладнання </w:t>
            </w:r>
          </w:p>
          <w:p w14:paraId="000003BE"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3.7. Узгодити і укласти із переможцями тендеру Договір на закупівлю обладнання</w:t>
            </w:r>
          </w:p>
          <w:p w14:paraId="000003BF"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3.8. Встановити і налагоди</w:t>
            </w:r>
            <w:r>
              <w:rPr>
                <w:rFonts w:ascii="Times New Roman" w:eastAsia="Times New Roman" w:hAnsi="Times New Roman" w:cs="Times New Roman"/>
              </w:rPr>
              <w:t>ти роботу обладнання</w:t>
            </w:r>
          </w:p>
          <w:p w14:paraId="000003C0"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3.9. Взяти на баланс закуплене обладнання</w:t>
            </w:r>
          </w:p>
        </w:tc>
        <w:tc>
          <w:tcPr>
            <w:tcW w:w="265" w:type="dxa"/>
            <w:shd w:val="clear" w:color="auto" w:fill="auto"/>
          </w:tcPr>
          <w:p w14:paraId="000003C1"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C2"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C3"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C4"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3C5"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6D9EEB"/>
          </w:tcPr>
          <w:p w14:paraId="000003C6"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3C7"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C8"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C9"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CA"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CB"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CC"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3CD"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3CE"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3CF"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3D0" w14:textId="77777777" w:rsidR="00BA2145" w:rsidRDefault="00BA2145">
            <w:pPr>
              <w:spacing w:after="160" w:line="259" w:lineRule="auto"/>
              <w:rPr>
                <w:rFonts w:ascii="Times New Roman" w:eastAsia="Times New Roman" w:hAnsi="Times New Roman" w:cs="Times New Roman"/>
              </w:rPr>
            </w:pPr>
          </w:p>
        </w:tc>
      </w:tr>
      <w:tr w:rsidR="00BA2145" w14:paraId="753EE189" w14:textId="77777777">
        <w:trPr>
          <w:trHeight w:val="255"/>
        </w:trPr>
        <w:tc>
          <w:tcPr>
            <w:tcW w:w="8755" w:type="dxa"/>
            <w:shd w:val="clear" w:color="auto" w:fill="auto"/>
          </w:tcPr>
          <w:p w14:paraId="000003D1"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b/>
              </w:rPr>
              <w:t>Етап 4. Підтримуючий</w:t>
            </w:r>
          </w:p>
        </w:tc>
        <w:tc>
          <w:tcPr>
            <w:tcW w:w="265" w:type="dxa"/>
            <w:shd w:val="clear" w:color="auto" w:fill="auto"/>
          </w:tcPr>
          <w:p w14:paraId="000003D2"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D3"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D4"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D5"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D6"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D7"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D8"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6D9EEB"/>
          </w:tcPr>
          <w:p w14:paraId="000003D9"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3DA"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6D9EEB"/>
          </w:tcPr>
          <w:p w14:paraId="000003DB"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DC"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DD"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3DE"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3DF"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3E0"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3E1" w14:textId="77777777" w:rsidR="00BA2145" w:rsidRDefault="00BA2145">
            <w:pPr>
              <w:spacing w:after="160" w:line="259" w:lineRule="auto"/>
              <w:rPr>
                <w:rFonts w:ascii="Times New Roman" w:eastAsia="Times New Roman" w:hAnsi="Times New Roman" w:cs="Times New Roman"/>
              </w:rPr>
            </w:pPr>
          </w:p>
        </w:tc>
      </w:tr>
      <w:tr w:rsidR="00BA2145" w14:paraId="085F3A8F" w14:textId="77777777">
        <w:trPr>
          <w:trHeight w:val="240"/>
        </w:trPr>
        <w:tc>
          <w:tcPr>
            <w:tcW w:w="8755" w:type="dxa"/>
            <w:shd w:val="clear" w:color="auto" w:fill="auto"/>
          </w:tcPr>
          <w:p w14:paraId="000003E2"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4.1. Забезпечення витратними матеріалами для підтримки у належному стані засобів передбачених даним проектом.</w:t>
            </w:r>
          </w:p>
          <w:p w14:paraId="000003E3"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4.2. Поширення інформації про проект через соціальні мережі, ЗМІ та туристичні агенції України.</w:t>
            </w:r>
          </w:p>
          <w:p w14:paraId="000003E4"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4.3. Розширення маршрутів та матеріальної бази у м</w:t>
            </w:r>
            <w:r>
              <w:rPr>
                <w:rFonts w:ascii="Times New Roman" w:eastAsia="Times New Roman" w:hAnsi="Times New Roman" w:cs="Times New Roman"/>
              </w:rPr>
              <w:t>айбутньому. </w:t>
            </w:r>
          </w:p>
        </w:tc>
        <w:tc>
          <w:tcPr>
            <w:tcW w:w="265" w:type="dxa"/>
            <w:shd w:val="clear" w:color="auto" w:fill="auto"/>
          </w:tcPr>
          <w:p w14:paraId="000003E5"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E6"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E7"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E8"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E9"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EA"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EB"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6D9EEB"/>
          </w:tcPr>
          <w:p w14:paraId="000003EC"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3ED"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6D9EEB"/>
          </w:tcPr>
          <w:p w14:paraId="000003EE"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EF"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F0"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3F1"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3F2"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3F3"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3F4" w14:textId="77777777" w:rsidR="00BA2145" w:rsidRDefault="00BA2145">
            <w:pPr>
              <w:spacing w:after="160" w:line="259" w:lineRule="auto"/>
              <w:rPr>
                <w:rFonts w:ascii="Times New Roman" w:eastAsia="Times New Roman" w:hAnsi="Times New Roman" w:cs="Times New Roman"/>
              </w:rPr>
            </w:pPr>
          </w:p>
        </w:tc>
      </w:tr>
      <w:tr w:rsidR="00BA2145" w14:paraId="4856481B" w14:textId="77777777">
        <w:trPr>
          <w:trHeight w:val="270"/>
        </w:trPr>
        <w:tc>
          <w:tcPr>
            <w:tcW w:w="8755" w:type="dxa"/>
            <w:shd w:val="clear" w:color="auto" w:fill="auto"/>
          </w:tcPr>
          <w:p w14:paraId="000003F5"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b/>
              </w:rPr>
              <w:t>Проект місцевого економічного розвитку №3:Створення Центру розвитку бізнесу Менської міської територіальної громади</w:t>
            </w:r>
          </w:p>
        </w:tc>
        <w:tc>
          <w:tcPr>
            <w:tcW w:w="265" w:type="dxa"/>
            <w:shd w:val="clear" w:color="auto" w:fill="auto"/>
          </w:tcPr>
          <w:p w14:paraId="000003F6"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F7"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3F8"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6D9EEB"/>
          </w:tcPr>
          <w:p w14:paraId="000003F9"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FA"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FB"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FC"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FD"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3FE"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3FF"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00"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01"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402"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403"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404"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405" w14:textId="77777777" w:rsidR="00BA2145" w:rsidRDefault="00BA2145">
            <w:pPr>
              <w:spacing w:after="160" w:line="259" w:lineRule="auto"/>
              <w:rPr>
                <w:rFonts w:ascii="Times New Roman" w:eastAsia="Times New Roman" w:hAnsi="Times New Roman" w:cs="Times New Roman"/>
              </w:rPr>
            </w:pPr>
          </w:p>
        </w:tc>
      </w:tr>
      <w:tr w:rsidR="00BA2145" w14:paraId="31190A94" w14:textId="77777777">
        <w:trPr>
          <w:trHeight w:val="270"/>
        </w:trPr>
        <w:tc>
          <w:tcPr>
            <w:tcW w:w="8755" w:type="dxa"/>
            <w:shd w:val="clear" w:color="auto" w:fill="auto"/>
          </w:tcPr>
          <w:p w14:paraId="00000406"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b/>
              </w:rPr>
              <w:t>Етап 1. Підготовчий</w:t>
            </w:r>
          </w:p>
        </w:tc>
        <w:tc>
          <w:tcPr>
            <w:tcW w:w="265" w:type="dxa"/>
            <w:shd w:val="clear" w:color="auto" w:fill="auto"/>
          </w:tcPr>
          <w:p w14:paraId="00000407"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08"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409"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6D9EEB"/>
          </w:tcPr>
          <w:p w14:paraId="0000040A"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0B"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0C"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0D"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0E"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0F"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10"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11"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12"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413"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414"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415"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416" w14:textId="77777777" w:rsidR="00BA2145" w:rsidRDefault="00BA2145">
            <w:pPr>
              <w:spacing w:after="160" w:line="259" w:lineRule="auto"/>
              <w:rPr>
                <w:rFonts w:ascii="Times New Roman" w:eastAsia="Times New Roman" w:hAnsi="Times New Roman" w:cs="Times New Roman"/>
              </w:rPr>
            </w:pPr>
          </w:p>
        </w:tc>
      </w:tr>
      <w:tr w:rsidR="00BA2145" w14:paraId="28B79048" w14:textId="77777777">
        <w:trPr>
          <w:trHeight w:val="270"/>
        </w:trPr>
        <w:tc>
          <w:tcPr>
            <w:tcW w:w="8755" w:type="dxa"/>
            <w:shd w:val="clear" w:color="auto" w:fill="auto"/>
          </w:tcPr>
          <w:p w14:paraId="00000417"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1.1 Провести засідання Робочої групи з місцевого економічного розвитку.</w:t>
            </w:r>
          </w:p>
          <w:p w14:paraId="00000418"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1.2. Затвердити Програму місцевого економічного розвитку Менської ТГ та План дій з її впровадження</w:t>
            </w:r>
          </w:p>
          <w:p w14:paraId="00000419"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1.3. Підготувати про</w:t>
            </w:r>
            <w:r>
              <w:t>є</w:t>
            </w:r>
            <w:r>
              <w:rPr>
                <w:rFonts w:ascii="Times New Roman" w:eastAsia="Times New Roman" w:hAnsi="Times New Roman" w:cs="Times New Roman"/>
              </w:rPr>
              <w:t>кт рішення на сесію Менської міської ради про виділення співфіна</w:t>
            </w:r>
            <w:r>
              <w:rPr>
                <w:rFonts w:ascii="Times New Roman" w:eastAsia="Times New Roman" w:hAnsi="Times New Roman" w:cs="Times New Roman"/>
              </w:rPr>
              <w:t>нсування на реалізацію про</w:t>
            </w:r>
            <w:r>
              <w:t>є</w:t>
            </w:r>
            <w:r>
              <w:rPr>
                <w:rFonts w:ascii="Times New Roman" w:eastAsia="Times New Roman" w:hAnsi="Times New Roman" w:cs="Times New Roman"/>
              </w:rPr>
              <w:t>кту </w:t>
            </w:r>
          </w:p>
          <w:p w14:paraId="0000041A"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1.4. Сформувати Робочу групу з реалізації проекту</w:t>
            </w:r>
          </w:p>
          <w:p w14:paraId="0000041B"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1.5. Визначити відповідальну особу за реалізацію проекту</w:t>
            </w:r>
          </w:p>
        </w:tc>
        <w:tc>
          <w:tcPr>
            <w:tcW w:w="265" w:type="dxa"/>
            <w:shd w:val="clear" w:color="auto" w:fill="auto"/>
          </w:tcPr>
          <w:p w14:paraId="0000041C"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1D"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41E"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6D9EEB"/>
          </w:tcPr>
          <w:p w14:paraId="0000041F"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20"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21"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22"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23"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24"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25"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26"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27"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428"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429"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42A"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42B" w14:textId="77777777" w:rsidR="00BA2145" w:rsidRDefault="00BA2145">
            <w:pPr>
              <w:spacing w:after="160" w:line="259" w:lineRule="auto"/>
              <w:rPr>
                <w:rFonts w:ascii="Times New Roman" w:eastAsia="Times New Roman" w:hAnsi="Times New Roman" w:cs="Times New Roman"/>
              </w:rPr>
            </w:pPr>
          </w:p>
        </w:tc>
      </w:tr>
      <w:tr w:rsidR="00BA2145" w14:paraId="2526DCB2" w14:textId="77777777">
        <w:trPr>
          <w:trHeight w:val="270"/>
        </w:trPr>
        <w:tc>
          <w:tcPr>
            <w:tcW w:w="8755" w:type="dxa"/>
            <w:shd w:val="clear" w:color="auto" w:fill="auto"/>
          </w:tcPr>
          <w:p w14:paraId="0000042C"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b/>
              </w:rPr>
              <w:lastRenderedPageBreak/>
              <w:t>Етап 2. Організаційний</w:t>
            </w:r>
          </w:p>
        </w:tc>
        <w:tc>
          <w:tcPr>
            <w:tcW w:w="265" w:type="dxa"/>
            <w:shd w:val="clear" w:color="auto" w:fill="auto"/>
          </w:tcPr>
          <w:p w14:paraId="0000042D"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2E"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2F"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6D9EEB"/>
          </w:tcPr>
          <w:p w14:paraId="00000430"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431"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32"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33"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34"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35"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36"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37"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38"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439"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43A"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43B"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43C" w14:textId="77777777" w:rsidR="00BA2145" w:rsidRDefault="00BA2145">
            <w:pPr>
              <w:spacing w:after="160" w:line="259" w:lineRule="auto"/>
              <w:rPr>
                <w:rFonts w:ascii="Times New Roman" w:eastAsia="Times New Roman" w:hAnsi="Times New Roman" w:cs="Times New Roman"/>
              </w:rPr>
            </w:pPr>
          </w:p>
        </w:tc>
      </w:tr>
      <w:tr w:rsidR="00BA2145" w14:paraId="5EED5787" w14:textId="77777777">
        <w:trPr>
          <w:trHeight w:val="270"/>
        </w:trPr>
        <w:tc>
          <w:tcPr>
            <w:tcW w:w="8755" w:type="dxa"/>
            <w:shd w:val="clear" w:color="auto" w:fill="auto"/>
          </w:tcPr>
          <w:p w14:paraId="0000043D"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2.1.   Подати  Голові ТГ на затвердження склад Робочої групи з реалізації проекту.</w:t>
            </w:r>
          </w:p>
          <w:p w14:paraId="0000043E"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2.2. Подати Голові ТГ на затвердження відповідальну особу з реалізації проекту.</w:t>
            </w:r>
          </w:p>
          <w:p w14:paraId="0000043F"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2.3.Медійний супровід реалізації проєкту (місцеві ЗМІ – </w:t>
            </w:r>
            <w:proofErr w:type="spellStart"/>
            <w:r>
              <w:rPr>
                <w:rFonts w:ascii="Times New Roman" w:eastAsia="Times New Roman" w:hAnsi="Times New Roman" w:cs="Times New Roman"/>
              </w:rPr>
              <w:t>вебсторінка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Susidy</w:t>
            </w:r>
            <w:proofErr w:type="spellEnd"/>
            <w:r>
              <w:rPr>
                <w:rFonts w:ascii="Times New Roman" w:eastAsia="Times New Roman" w:hAnsi="Times New Roman" w:cs="Times New Roman"/>
              </w:rPr>
              <w:t xml:space="preserve">-сіті”, інтернет-видання “Менщина” офіційний сайт Менської міської ради, офіційна сторінка Менської міської ради у соціальній мережі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w:t>
            </w:r>
          </w:p>
        </w:tc>
        <w:tc>
          <w:tcPr>
            <w:tcW w:w="265" w:type="dxa"/>
            <w:shd w:val="clear" w:color="auto" w:fill="auto"/>
          </w:tcPr>
          <w:p w14:paraId="00000440"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41"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42"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6D9EEB"/>
          </w:tcPr>
          <w:p w14:paraId="00000443"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444"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45"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46"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47"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48"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49"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4A"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4B"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44C"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44D"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44E"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44F" w14:textId="77777777" w:rsidR="00BA2145" w:rsidRDefault="00BA2145">
            <w:pPr>
              <w:spacing w:after="160" w:line="259" w:lineRule="auto"/>
              <w:rPr>
                <w:rFonts w:ascii="Times New Roman" w:eastAsia="Times New Roman" w:hAnsi="Times New Roman" w:cs="Times New Roman"/>
              </w:rPr>
            </w:pPr>
          </w:p>
        </w:tc>
      </w:tr>
      <w:tr w:rsidR="00BA2145" w14:paraId="5243BF17" w14:textId="77777777">
        <w:trPr>
          <w:trHeight w:val="270"/>
        </w:trPr>
        <w:tc>
          <w:tcPr>
            <w:tcW w:w="8755" w:type="dxa"/>
            <w:shd w:val="clear" w:color="auto" w:fill="auto"/>
          </w:tcPr>
          <w:p w14:paraId="00000450"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b/>
              </w:rPr>
              <w:t>Етап 3. Створення Центру розвитку бізнесу</w:t>
            </w:r>
          </w:p>
        </w:tc>
        <w:tc>
          <w:tcPr>
            <w:tcW w:w="265" w:type="dxa"/>
            <w:shd w:val="clear" w:color="auto" w:fill="auto"/>
          </w:tcPr>
          <w:p w14:paraId="00000451"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52"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53"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54"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55"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6D9EEB"/>
          </w:tcPr>
          <w:p w14:paraId="00000456"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457"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58"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59"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5A"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5B"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5C"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45D"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45E"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45F"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460" w14:textId="77777777" w:rsidR="00BA2145" w:rsidRDefault="00BA2145">
            <w:pPr>
              <w:spacing w:after="160" w:line="259" w:lineRule="auto"/>
              <w:rPr>
                <w:rFonts w:ascii="Times New Roman" w:eastAsia="Times New Roman" w:hAnsi="Times New Roman" w:cs="Times New Roman"/>
              </w:rPr>
            </w:pPr>
          </w:p>
        </w:tc>
      </w:tr>
      <w:tr w:rsidR="00BA2145" w14:paraId="0C06C886" w14:textId="77777777">
        <w:trPr>
          <w:trHeight w:val="270"/>
        </w:trPr>
        <w:tc>
          <w:tcPr>
            <w:tcW w:w="8755" w:type="dxa"/>
            <w:shd w:val="clear" w:color="auto" w:fill="auto"/>
          </w:tcPr>
          <w:p w14:paraId="00000461"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3.1. Провести громадські обговорення з метою роз’яснення мети, завдань та перспектив функціонування Центру розвитку бізнесу. </w:t>
            </w:r>
          </w:p>
          <w:p w14:paraId="00000462"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3.2. Сформувати ініціативну групу з питань створення Центру розвитку бізнесу.</w:t>
            </w:r>
          </w:p>
          <w:p w14:paraId="00000463"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3.3. Провести засідання ініціативної групи з питань </w:t>
            </w:r>
            <w:r>
              <w:rPr>
                <w:rFonts w:ascii="Times New Roman" w:eastAsia="Times New Roman" w:hAnsi="Times New Roman" w:cs="Times New Roman"/>
              </w:rPr>
              <w:t>створення Центру розвитку бізнесу, на якому підготувати робочий план із його створення та розподілити завдання між членами.</w:t>
            </w:r>
          </w:p>
          <w:p w14:paraId="00000464"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3.4. Підготувати проєкт Статуту. </w:t>
            </w:r>
          </w:p>
          <w:p w14:paraId="00000465"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3.5. Підготувати пакет документів для державної реєстрації Центру розвитку бізнесу.</w:t>
            </w:r>
          </w:p>
          <w:p w14:paraId="00000466"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3.6. Подати документи для державної реєстрації </w:t>
            </w:r>
          </w:p>
          <w:p w14:paraId="00000467"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3.7. Отримати свідоцтво про реєстрацію. </w:t>
            </w:r>
          </w:p>
        </w:tc>
        <w:tc>
          <w:tcPr>
            <w:tcW w:w="265" w:type="dxa"/>
            <w:shd w:val="clear" w:color="auto" w:fill="auto"/>
          </w:tcPr>
          <w:p w14:paraId="00000468"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69"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6A"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6B"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6C"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6D9EEB"/>
          </w:tcPr>
          <w:p w14:paraId="0000046D"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46E"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6F"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70"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71"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72"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73"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474"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475"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476"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477" w14:textId="77777777" w:rsidR="00BA2145" w:rsidRDefault="00BA2145">
            <w:pPr>
              <w:spacing w:after="160" w:line="259" w:lineRule="auto"/>
              <w:rPr>
                <w:rFonts w:ascii="Times New Roman" w:eastAsia="Times New Roman" w:hAnsi="Times New Roman" w:cs="Times New Roman"/>
              </w:rPr>
            </w:pPr>
          </w:p>
        </w:tc>
      </w:tr>
      <w:tr w:rsidR="00BA2145" w14:paraId="7B47771F" w14:textId="77777777">
        <w:trPr>
          <w:trHeight w:val="270"/>
        </w:trPr>
        <w:tc>
          <w:tcPr>
            <w:tcW w:w="8755" w:type="dxa"/>
            <w:shd w:val="clear" w:color="auto" w:fill="auto"/>
          </w:tcPr>
          <w:p w14:paraId="00000478"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b/>
              </w:rPr>
              <w:t>Етап 4. Облаштування приміщень для розміщення Центру розвитку бізнесу.</w:t>
            </w:r>
          </w:p>
        </w:tc>
        <w:tc>
          <w:tcPr>
            <w:tcW w:w="265" w:type="dxa"/>
            <w:shd w:val="clear" w:color="auto" w:fill="auto"/>
          </w:tcPr>
          <w:p w14:paraId="00000479"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7A"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7B"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7C"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7D"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7E"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7F"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6D9EEB"/>
          </w:tcPr>
          <w:p w14:paraId="00000480"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481"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82"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83"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84"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485"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486"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487"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488" w14:textId="77777777" w:rsidR="00BA2145" w:rsidRDefault="00BA2145">
            <w:pPr>
              <w:spacing w:after="160" w:line="259" w:lineRule="auto"/>
              <w:rPr>
                <w:rFonts w:ascii="Times New Roman" w:eastAsia="Times New Roman" w:hAnsi="Times New Roman" w:cs="Times New Roman"/>
              </w:rPr>
            </w:pPr>
          </w:p>
        </w:tc>
      </w:tr>
      <w:tr w:rsidR="00BA2145" w14:paraId="7FB1D42C" w14:textId="77777777">
        <w:trPr>
          <w:trHeight w:val="270"/>
        </w:trPr>
        <w:tc>
          <w:tcPr>
            <w:tcW w:w="8755" w:type="dxa"/>
            <w:shd w:val="clear" w:color="auto" w:fill="auto"/>
          </w:tcPr>
          <w:p w14:paraId="00000489"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b/>
              </w:rPr>
              <w:t> </w:t>
            </w:r>
            <w:r>
              <w:rPr>
                <w:rFonts w:ascii="Times New Roman" w:eastAsia="Times New Roman" w:hAnsi="Times New Roman" w:cs="Times New Roman"/>
              </w:rPr>
              <w:t>4.1. Оголосити конкурс на вибір підрядника для здійснення ремонту приміщення для розміщення обладнання Центру розвитку бізнесу.</w:t>
            </w:r>
          </w:p>
          <w:p w14:paraId="0000048A"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4.2. Провести, в установленому Законом порядку, тендерну процедуру вибору переможця</w:t>
            </w:r>
          </w:p>
          <w:p w14:paraId="0000048B"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lastRenderedPageBreak/>
              <w:t>4.3.  Узгодити і укласти із переможцем Догов</w:t>
            </w:r>
            <w:r>
              <w:rPr>
                <w:rFonts w:ascii="Times New Roman" w:eastAsia="Times New Roman" w:hAnsi="Times New Roman" w:cs="Times New Roman"/>
              </w:rPr>
              <w:t>ір на ремонт приміщення.</w:t>
            </w:r>
          </w:p>
          <w:p w14:paraId="0000048C"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4.4. Провести ремонтні роботи у приміщенні.</w:t>
            </w:r>
          </w:p>
        </w:tc>
        <w:tc>
          <w:tcPr>
            <w:tcW w:w="265" w:type="dxa"/>
            <w:shd w:val="clear" w:color="auto" w:fill="auto"/>
          </w:tcPr>
          <w:p w14:paraId="0000048D"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8E"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8F"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90"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91"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92"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93"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6D9EEB"/>
          </w:tcPr>
          <w:p w14:paraId="00000494"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495"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96"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97"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98"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499"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49A"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49B"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49C" w14:textId="77777777" w:rsidR="00BA2145" w:rsidRDefault="00BA2145">
            <w:pPr>
              <w:spacing w:after="160" w:line="259" w:lineRule="auto"/>
              <w:rPr>
                <w:rFonts w:ascii="Times New Roman" w:eastAsia="Times New Roman" w:hAnsi="Times New Roman" w:cs="Times New Roman"/>
              </w:rPr>
            </w:pPr>
          </w:p>
        </w:tc>
      </w:tr>
      <w:tr w:rsidR="00BA2145" w14:paraId="64259C2F" w14:textId="77777777">
        <w:trPr>
          <w:trHeight w:val="270"/>
        </w:trPr>
        <w:tc>
          <w:tcPr>
            <w:tcW w:w="8755" w:type="dxa"/>
            <w:shd w:val="clear" w:color="auto" w:fill="auto"/>
          </w:tcPr>
          <w:p w14:paraId="0000049D"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b/>
              </w:rPr>
              <w:t>Етап 5. Закупівля та монтаж обладнання</w:t>
            </w:r>
          </w:p>
        </w:tc>
        <w:tc>
          <w:tcPr>
            <w:tcW w:w="265" w:type="dxa"/>
            <w:shd w:val="clear" w:color="auto" w:fill="auto"/>
          </w:tcPr>
          <w:p w14:paraId="0000049E"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9F"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A0"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A1"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A2"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A3"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A4"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A5"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A6"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6D9EEB"/>
          </w:tcPr>
          <w:p w14:paraId="000004A7"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4A8"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A9"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4AA"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4AB"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4AC"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4AD" w14:textId="77777777" w:rsidR="00BA2145" w:rsidRDefault="00BA2145">
            <w:pPr>
              <w:spacing w:after="160" w:line="259" w:lineRule="auto"/>
              <w:rPr>
                <w:rFonts w:ascii="Times New Roman" w:eastAsia="Times New Roman" w:hAnsi="Times New Roman" w:cs="Times New Roman"/>
              </w:rPr>
            </w:pPr>
          </w:p>
        </w:tc>
      </w:tr>
      <w:tr w:rsidR="00BA2145" w14:paraId="11E5AF30" w14:textId="77777777">
        <w:trPr>
          <w:trHeight w:val="270"/>
        </w:trPr>
        <w:tc>
          <w:tcPr>
            <w:tcW w:w="8755" w:type="dxa"/>
            <w:shd w:val="clear" w:color="auto" w:fill="auto"/>
          </w:tcPr>
          <w:p w14:paraId="000004AE"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5.1.  Підготувати технічний опис предметів закупівлі</w:t>
            </w:r>
          </w:p>
          <w:p w14:paraId="000004AF"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5.2. Надіслати технічний опис предметів закупівлі виробникам/продавцям відповідного обладнання</w:t>
            </w:r>
          </w:p>
          <w:p w14:paraId="000004B0"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5.3. Провести тендерну процедуру закупівлі обладнання.</w:t>
            </w:r>
          </w:p>
          <w:p w14:paraId="000004B1"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5.4. Узгодити і укласти із переможцями тендеру Договір на закупівлю обладнання</w:t>
            </w:r>
          </w:p>
          <w:p w14:paraId="000004B2"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5.5. Встановити і налагодити роботу обладнання</w:t>
            </w:r>
          </w:p>
          <w:p w14:paraId="000004B3"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5.6. Взяти на баланс закуплене обладнання </w:t>
            </w:r>
          </w:p>
          <w:p w14:paraId="000004B4"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5.7. Провести навчання персоналу по роботі із встановленим обладнанням</w:t>
            </w:r>
          </w:p>
        </w:tc>
        <w:tc>
          <w:tcPr>
            <w:tcW w:w="265" w:type="dxa"/>
            <w:shd w:val="clear" w:color="auto" w:fill="auto"/>
          </w:tcPr>
          <w:p w14:paraId="000004B5"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B6"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B7"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B8"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B9"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BA"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BB"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BC"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BD"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6D9EEB"/>
          </w:tcPr>
          <w:p w14:paraId="000004BE"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4BF"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C0"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4C1"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4C2"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4C3"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4C4" w14:textId="77777777" w:rsidR="00BA2145" w:rsidRDefault="00BA2145">
            <w:pPr>
              <w:spacing w:after="160" w:line="259" w:lineRule="auto"/>
              <w:rPr>
                <w:rFonts w:ascii="Times New Roman" w:eastAsia="Times New Roman" w:hAnsi="Times New Roman" w:cs="Times New Roman"/>
              </w:rPr>
            </w:pPr>
          </w:p>
        </w:tc>
      </w:tr>
      <w:tr w:rsidR="00BA2145" w14:paraId="337E7E6F" w14:textId="77777777">
        <w:trPr>
          <w:trHeight w:val="270"/>
        </w:trPr>
        <w:tc>
          <w:tcPr>
            <w:tcW w:w="8755" w:type="dxa"/>
            <w:shd w:val="clear" w:color="auto" w:fill="auto"/>
          </w:tcPr>
          <w:p w14:paraId="000004C5"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b/>
              </w:rPr>
              <w:t>Етап 6. Проведення тренінгів та майстер-класів.</w:t>
            </w:r>
          </w:p>
        </w:tc>
        <w:tc>
          <w:tcPr>
            <w:tcW w:w="265" w:type="dxa"/>
            <w:shd w:val="clear" w:color="auto" w:fill="auto"/>
          </w:tcPr>
          <w:p w14:paraId="000004C6"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C7"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C8"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C9"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CA"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CB"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CC"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CD"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CE"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CF"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D0"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6D9EEB"/>
          </w:tcPr>
          <w:p w14:paraId="000004D1"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4D2"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4D3"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4D4"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4D5" w14:textId="77777777" w:rsidR="00BA2145" w:rsidRDefault="00BA2145">
            <w:pPr>
              <w:spacing w:after="160" w:line="259" w:lineRule="auto"/>
              <w:rPr>
                <w:rFonts w:ascii="Times New Roman" w:eastAsia="Times New Roman" w:hAnsi="Times New Roman" w:cs="Times New Roman"/>
              </w:rPr>
            </w:pPr>
          </w:p>
        </w:tc>
      </w:tr>
      <w:tr w:rsidR="00BA2145" w14:paraId="16C5326E" w14:textId="77777777">
        <w:trPr>
          <w:trHeight w:val="270"/>
        </w:trPr>
        <w:tc>
          <w:tcPr>
            <w:tcW w:w="8755" w:type="dxa"/>
            <w:shd w:val="clear" w:color="auto" w:fill="auto"/>
          </w:tcPr>
          <w:p w14:paraId="000004D6"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6.1. Створити план-графік проведення заходів (у співпраці з іншими програмами технічної допомоги та регіональними центрами підтримки та розвитку бізнесу)</w:t>
            </w:r>
          </w:p>
          <w:p w14:paraId="000004D7"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6.2. Визначити спеціалістів, в т. ч. підприємців-практиків, що проводитимуть заходи.</w:t>
            </w:r>
          </w:p>
          <w:p w14:paraId="000004D8"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6.3. Провести ряд</w:t>
            </w:r>
            <w:r>
              <w:rPr>
                <w:rFonts w:ascii="Times New Roman" w:eastAsia="Times New Roman" w:hAnsi="Times New Roman" w:cs="Times New Roman"/>
              </w:rPr>
              <w:t xml:space="preserve"> тренінгів для зацікавлених осіб щодо започаткування та сталого ведення бізнесу.</w:t>
            </w:r>
          </w:p>
        </w:tc>
        <w:tc>
          <w:tcPr>
            <w:tcW w:w="265" w:type="dxa"/>
            <w:shd w:val="clear" w:color="auto" w:fill="auto"/>
          </w:tcPr>
          <w:p w14:paraId="000004D9"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DA"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DB"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DC"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DD"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DE"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DF"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E0"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E1"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E2"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E3"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6D9EEB"/>
          </w:tcPr>
          <w:p w14:paraId="000004E4"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4E5"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4E6"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4E7"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4E8" w14:textId="77777777" w:rsidR="00BA2145" w:rsidRDefault="00BA2145">
            <w:pPr>
              <w:spacing w:after="160" w:line="259" w:lineRule="auto"/>
              <w:rPr>
                <w:rFonts w:ascii="Times New Roman" w:eastAsia="Times New Roman" w:hAnsi="Times New Roman" w:cs="Times New Roman"/>
              </w:rPr>
            </w:pPr>
          </w:p>
        </w:tc>
      </w:tr>
      <w:tr w:rsidR="00BA2145" w14:paraId="262C7217" w14:textId="77777777">
        <w:trPr>
          <w:trHeight w:val="270"/>
        </w:trPr>
        <w:tc>
          <w:tcPr>
            <w:tcW w:w="8755" w:type="dxa"/>
            <w:shd w:val="clear" w:color="auto" w:fill="auto"/>
          </w:tcPr>
          <w:p w14:paraId="000004E9" w14:textId="77777777" w:rsidR="00BA2145" w:rsidRDefault="00DA7796">
            <w:pPr>
              <w:spacing w:after="160" w:line="259" w:lineRule="auto"/>
              <w:jc w:val="center"/>
              <w:rPr>
                <w:rFonts w:ascii="Times New Roman" w:eastAsia="Times New Roman" w:hAnsi="Times New Roman" w:cs="Times New Roman"/>
              </w:rPr>
            </w:pPr>
            <w:r>
              <w:rPr>
                <w:rFonts w:ascii="Times New Roman" w:eastAsia="Times New Roman" w:hAnsi="Times New Roman" w:cs="Times New Roman"/>
                <w:b/>
              </w:rPr>
              <w:t>Про</w:t>
            </w:r>
            <w:r>
              <w:rPr>
                <w:b/>
              </w:rPr>
              <w:t>є</w:t>
            </w:r>
            <w:r>
              <w:rPr>
                <w:rFonts w:ascii="Times New Roman" w:eastAsia="Times New Roman" w:hAnsi="Times New Roman" w:cs="Times New Roman"/>
                <w:b/>
              </w:rPr>
              <w:t>кт місцевого економічного розвитку №4: «Залучення консультантів з розробки проекту благоустрою та зонування території скверу перед будівлею за адресою вул. Героїв, АТО, 9»</w:t>
            </w:r>
          </w:p>
        </w:tc>
        <w:tc>
          <w:tcPr>
            <w:tcW w:w="265" w:type="dxa"/>
            <w:shd w:val="clear" w:color="auto" w:fill="auto"/>
          </w:tcPr>
          <w:p w14:paraId="000004EA"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EB"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4EC"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ED"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EE"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EF"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F0"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F1"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F2"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F3"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F4"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F5"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4F6"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4F7"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4F8"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4F9" w14:textId="77777777" w:rsidR="00BA2145" w:rsidRDefault="00BA2145">
            <w:pPr>
              <w:spacing w:after="160" w:line="259" w:lineRule="auto"/>
              <w:rPr>
                <w:rFonts w:ascii="Times New Roman" w:eastAsia="Times New Roman" w:hAnsi="Times New Roman" w:cs="Times New Roman"/>
              </w:rPr>
            </w:pPr>
          </w:p>
        </w:tc>
      </w:tr>
      <w:tr w:rsidR="00BA2145" w14:paraId="1221A4D0" w14:textId="77777777">
        <w:trPr>
          <w:trHeight w:val="270"/>
        </w:trPr>
        <w:tc>
          <w:tcPr>
            <w:tcW w:w="8755" w:type="dxa"/>
            <w:shd w:val="clear" w:color="auto" w:fill="auto"/>
          </w:tcPr>
          <w:p w14:paraId="000004FA"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b/>
              </w:rPr>
              <w:t>Етап 1. Підготовчий</w:t>
            </w:r>
          </w:p>
        </w:tc>
        <w:tc>
          <w:tcPr>
            <w:tcW w:w="265" w:type="dxa"/>
            <w:shd w:val="clear" w:color="auto" w:fill="auto"/>
          </w:tcPr>
          <w:p w14:paraId="000004FB"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FC"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4FD"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4FE"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4FF"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00"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501"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02"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503"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04"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505"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06"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507"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508"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509"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50A" w14:textId="77777777" w:rsidR="00BA2145" w:rsidRDefault="00BA2145">
            <w:pPr>
              <w:spacing w:after="160" w:line="259" w:lineRule="auto"/>
              <w:rPr>
                <w:rFonts w:ascii="Times New Roman" w:eastAsia="Times New Roman" w:hAnsi="Times New Roman" w:cs="Times New Roman"/>
              </w:rPr>
            </w:pPr>
          </w:p>
        </w:tc>
      </w:tr>
      <w:tr w:rsidR="00BA2145" w14:paraId="2FBC8BD7" w14:textId="77777777">
        <w:trPr>
          <w:trHeight w:val="270"/>
        </w:trPr>
        <w:tc>
          <w:tcPr>
            <w:tcW w:w="8755" w:type="dxa"/>
            <w:shd w:val="clear" w:color="auto" w:fill="auto"/>
          </w:tcPr>
          <w:p w14:paraId="0000050B"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lastRenderedPageBreak/>
              <w:t xml:space="preserve"> 1.1. Провести засідання Робочої групи з місцевого економічного розвитку</w:t>
            </w:r>
          </w:p>
          <w:p w14:paraId="0000050C"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1.2. Затвердити Програму місцевого економічного розвитку Менської ТГ та План дій з її впровадження</w:t>
            </w:r>
          </w:p>
          <w:p w14:paraId="0000050D"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1.3. Прийняти рішення про реалізацію про</w:t>
            </w:r>
            <w:r>
              <w:t>є</w:t>
            </w:r>
            <w:r>
              <w:rPr>
                <w:rFonts w:ascii="Times New Roman" w:eastAsia="Times New Roman" w:hAnsi="Times New Roman" w:cs="Times New Roman"/>
              </w:rPr>
              <w:t>кту в рамках компоненту «Місцевий економічний розвиток» Програми DOBRE</w:t>
            </w:r>
          </w:p>
          <w:p w14:paraId="0000050E"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1.4. Підготувати заявку до Програми DOBRE про підтримку про</w:t>
            </w:r>
            <w:r>
              <w:t>є</w:t>
            </w:r>
            <w:r>
              <w:rPr>
                <w:rFonts w:ascii="Times New Roman" w:eastAsia="Times New Roman" w:hAnsi="Times New Roman" w:cs="Times New Roman"/>
              </w:rPr>
              <w:t>кту </w:t>
            </w:r>
          </w:p>
          <w:p w14:paraId="0000050F"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1.5. Сформувати Робочу групу з реалізації проєкту</w:t>
            </w:r>
          </w:p>
          <w:p w14:paraId="00000510"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1.6. Висвітлити на веб-сайті громади проєкт благоустрою  для ознайомлення мешканців, провести збір зауважень та пропозицій</w:t>
            </w:r>
          </w:p>
        </w:tc>
        <w:tc>
          <w:tcPr>
            <w:tcW w:w="265" w:type="dxa"/>
            <w:shd w:val="clear" w:color="auto" w:fill="auto"/>
          </w:tcPr>
          <w:p w14:paraId="00000511"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12"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513"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14"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515"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16"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517"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18"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519"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1A"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51B"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1C"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51D"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51E"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51F"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520" w14:textId="77777777" w:rsidR="00BA2145" w:rsidRDefault="00BA2145">
            <w:pPr>
              <w:spacing w:after="160" w:line="259" w:lineRule="auto"/>
              <w:rPr>
                <w:rFonts w:ascii="Times New Roman" w:eastAsia="Times New Roman" w:hAnsi="Times New Roman" w:cs="Times New Roman"/>
              </w:rPr>
            </w:pPr>
          </w:p>
        </w:tc>
      </w:tr>
      <w:tr w:rsidR="00BA2145" w14:paraId="6F4D8D7F" w14:textId="77777777">
        <w:trPr>
          <w:trHeight w:val="270"/>
        </w:trPr>
        <w:tc>
          <w:tcPr>
            <w:tcW w:w="8755" w:type="dxa"/>
            <w:shd w:val="clear" w:color="auto" w:fill="auto"/>
          </w:tcPr>
          <w:p w14:paraId="00000521"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b/>
              </w:rPr>
              <w:t>Етап 2. Організаційний</w:t>
            </w:r>
          </w:p>
        </w:tc>
        <w:tc>
          <w:tcPr>
            <w:tcW w:w="265" w:type="dxa"/>
            <w:shd w:val="clear" w:color="auto" w:fill="auto"/>
          </w:tcPr>
          <w:p w14:paraId="00000522"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23"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524"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25"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526"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27"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528"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29"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52A"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2B"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52C"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2D"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52E"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52F"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530"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531" w14:textId="77777777" w:rsidR="00BA2145" w:rsidRDefault="00BA2145">
            <w:pPr>
              <w:spacing w:after="160" w:line="259" w:lineRule="auto"/>
              <w:rPr>
                <w:rFonts w:ascii="Times New Roman" w:eastAsia="Times New Roman" w:hAnsi="Times New Roman" w:cs="Times New Roman"/>
              </w:rPr>
            </w:pPr>
          </w:p>
        </w:tc>
      </w:tr>
      <w:tr w:rsidR="00BA2145" w14:paraId="0D3A2B8A" w14:textId="77777777">
        <w:trPr>
          <w:trHeight w:val="270"/>
        </w:trPr>
        <w:tc>
          <w:tcPr>
            <w:tcW w:w="8755" w:type="dxa"/>
            <w:shd w:val="clear" w:color="auto" w:fill="auto"/>
          </w:tcPr>
          <w:p w14:paraId="00000532"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2.1. Проведення засідання робочої групи із фахівцем  з ландшафтного дизайну Програми DOBRE.</w:t>
            </w:r>
          </w:p>
          <w:p w14:paraId="00000533"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2.2. Формування дорожньої карти із реалізації проєкту.  </w:t>
            </w:r>
          </w:p>
          <w:p w14:paraId="00000534"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2.3.Медійний супровід реалізації проєкту (місцеві ЗМІ – </w:t>
            </w:r>
            <w:proofErr w:type="spellStart"/>
            <w:r>
              <w:rPr>
                <w:rFonts w:ascii="Times New Roman" w:eastAsia="Times New Roman" w:hAnsi="Times New Roman" w:cs="Times New Roman"/>
              </w:rPr>
              <w:t>вебсторінка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Susidy</w:t>
            </w:r>
            <w:proofErr w:type="spellEnd"/>
            <w:r>
              <w:rPr>
                <w:rFonts w:ascii="Times New Roman" w:eastAsia="Times New Roman" w:hAnsi="Times New Roman" w:cs="Times New Roman"/>
              </w:rPr>
              <w:t>-сіті”, інтернет-видання “Менщин</w:t>
            </w:r>
            <w:r>
              <w:rPr>
                <w:rFonts w:ascii="Times New Roman" w:eastAsia="Times New Roman" w:hAnsi="Times New Roman" w:cs="Times New Roman"/>
              </w:rPr>
              <w:t xml:space="preserve">а” офіційний сайт Менської міської ради, офіційна сторінка Менської міської ради у соціальній мережі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w:t>
            </w:r>
          </w:p>
        </w:tc>
        <w:tc>
          <w:tcPr>
            <w:tcW w:w="265" w:type="dxa"/>
            <w:shd w:val="clear" w:color="auto" w:fill="auto"/>
          </w:tcPr>
          <w:p w14:paraId="00000535"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36"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6D9EEB"/>
          </w:tcPr>
          <w:p w14:paraId="00000537"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38"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539"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3A"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53B"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3C"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53D"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3E"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53F"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40"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541"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542"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543"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544" w14:textId="77777777" w:rsidR="00BA2145" w:rsidRDefault="00BA2145">
            <w:pPr>
              <w:spacing w:after="160" w:line="259" w:lineRule="auto"/>
              <w:rPr>
                <w:rFonts w:ascii="Times New Roman" w:eastAsia="Times New Roman" w:hAnsi="Times New Roman" w:cs="Times New Roman"/>
              </w:rPr>
            </w:pPr>
          </w:p>
        </w:tc>
      </w:tr>
      <w:tr w:rsidR="00BA2145" w14:paraId="0BA4FDEA" w14:textId="77777777">
        <w:trPr>
          <w:trHeight w:val="270"/>
        </w:trPr>
        <w:tc>
          <w:tcPr>
            <w:tcW w:w="8755" w:type="dxa"/>
            <w:shd w:val="clear" w:color="auto" w:fill="auto"/>
          </w:tcPr>
          <w:p w14:paraId="00000545"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b/>
              </w:rPr>
              <w:t>Етап 3. Завершальний</w:t>
            </w:r>
          </w:p>
        </w:tc>
        <w:tc>
          <w:tcPr>
            <w:tcW w:w="265" w:type="dxa"/>
            <w:shd w:val="clear" w:color="auto" w:fill="auto"/>
          </w:tcPr>
          <w:p w14:paraId="00000546"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47"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548"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6D9EEB"/>
          </w:tcPr>
          <w:p w14:paraId="00000549"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54A"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4B"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54C"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4D"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54E"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4F"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550"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51"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552"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553"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554"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555" w14:textId="77777777" w:rsidR="00BA2145" w:rsidRDefault="00BA2145">
            <w:pPr>
              <w:spacing w:after="160" w:line="259" w:lineRule="auto"/>
              <w:rPr>
                <w:rFonts w:ascii="Times New Roman" w:eastAsia="Times New Roman" w:hAnsi="Times New Roman" w:cs="Times New Roman"/>
              </w:rPr>
            </w:pPr>
          </w:p>
        </w:tc>
      </w:tr>
      <w:tr w:rsidR="00BA2145" w14:paraId="53ADB700" w14:textId="77777777">
        <w:trPr>
          <w:trHeight w:val="270"/>
        </w:trPr>
        <w:tc>
          <w:tcPr>
            <w:tcW w:w="8755" w:type="dxa"/>
            <w:shd w:val="clear" w:color="auto" w:fill="auto"/>
          </w:tcPr>
          <w:p w14:paraId="00000556"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3.1. Презентація візуалізації  реконструкції та плану функціонального зонування скверу та центру міста </w:t>
            </w:r>
          </w:p>
          <w:p w14:paraId="00000557"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3.2. Медійний супровід реалізації проєкту (місцеві ЗМІ – </w:t>
            </w:r>
            <w:proofErr w:type="spellStart"/>
            <w:r>
              <w:rPr>
                <w:rFonts w:ascii="Times New Roman" w:eastAsia="Times New Roman" w:hAnsi="Times New Roman" w:cs="Times New Roman"/>
              </w:rPr>
              <w:t>вебсторінка</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Susidy</w:t>
            </w:r>
            <w:proofErr w:type="spellEnd"/>
            <w:r>
              <w:rPr>
                <w:rFonts w:ascii="Times New Roman" w:eastAsia="Times New Roman" w:hAnsi="Times New Roman" w:cs="Times New Roman"/>
              </w:rPr>
              <w:t>-сіті”, інтернет-видання “Менщина” офіційний сайт Менської міської ради, офі</w:t>
            </w:r>
            <w:r>
              <w:rPr>
                <w:rFonts w:ascii="Times New Roman" w:eastAsia="Times New Roman" w:hAnsi="Times New Roman" w:cs="Times New Roman"/>
              </w:rPr>
              <w:t xml:space="preserve">ційна сторінка Менської міської ради у соціальній мережі </w:t>
            </w:r>
            <w:proofErr w:type="spellStart"/>
            <w:r>
              <w:rPr>
                <w:rFonts w:ascii="Times New Roman" w:eastAsia="Times New Roman" w:hAnsi="Times New Roman" w:cs="Times New Roman"/>
              </w:rPr>
              <w:t>Facebook</w:t>
            </w:r>
            <w:proofErr w:type="spellEnd"/>
            <w:r>
              <w:rPr>
                <w:rFonts w:ascii="Times New Roman" w:eastAsia="Times New Roman" w:hAnsi="Times New Roman" w:cs="Times New Roman"/>
              </w:rPr>
              <w:t>).</w:t>
            </w:r>
          </w:p>
        </w:tc>
        <w:tc>
          <w:tcPr>
            <w:tcW w:w="265" w:type="dxa"/>
            <w:shd w:val="clear" w:color="auto" w:fill="auto"/>
          </w:tcPr>
          <w:p w14:paraId="00000558"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59"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55A"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6D9EEB"/>
          </w:tcPr>
          <w:p w14:paraId="0000055B"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55C"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5D"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55E"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5F"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560"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61" w14:textId="77777777" w:rsidR="00BA2145" w:rsidRDefault="00BA2145">
            <w:pPr>
              <w:spacing w:after="160" w:line="259" w:lineRule="auto"/>
              <w:rPr>
                <w:rFonts w:ascii="Times New Roman" w:eastAsia="Times New Roman" w:hAnsi="Times New Roman" w:cs="Times New Roman"/>
              </w:rPr>
            </w:pPr>
          </w:p>
        </w:tc>
        <w:tc>
          <w:tcPr>
            <w:tcW w:w="265" w:type="dxa"/>
            <w:shd w:val="clear" w:color="auto" w:fill="auto"/>
          </w:tcPr>
          <w:p w14:paraId="00000562" w14:textId="77777777" w:rsidR="00BA2145" w:rsidRDefault="00BA2145">
            <w:pPr>
              <w:spacing w:after="160" w:line="259" w:lineRule="auto"/>
              <w:rPr>
                <w:rFonts w:ascii="Times New Roman" w:eastAsia="Times New Roman" w:hAnsi="Times New Roman" w:cs="Times New Roman"/>
              </w:rPr>
            </w:pPr>
          </w:p>
        </w:tc>
        <w:tc>
          <w:tcPr>
            <w:tcW w:w="266" w:type="dxa"/>
            <w:shd w:val="clear" w:color="auto" w:fill="auto"/>
          </w:tcPr>
          <w:p w14:paraId="00000563" w14:textId="77777777" w:rsidR="00BA2145" w:rsidRDefault="00BA2145">
            <w:pPr>
              <w:spacing w:after="160" w:line="259" w:lineRule="auto"/>
              <w:rPr>
                <w:rFonts w:ascii="Times New Roman" w:eastAsia="Times New Roman" w:hAnsi="Times New Roman" w:cs="Times New Roman"/>
              </w:rPr>
            </w:pPr>
          </w:p>
        </w:tc>
        <w:tc>
          <w:tcPr>
            <w:tcW w:w="663" w:type="dxa"/>
            <w:shd w:val="clear" w:color="auto" w:fill="auto"/>
          </w:tcPr>
          <w:p w14:paraId="00000564" w14:textId="77777777" w:rsidR="00BA2145" w:rsidRDefault="00BA2145">
            <w:pPr>
              <w:spacing w:after="160" w:line="259" w:lineRule="auto"/>
              <w:rPr>
                <w:rFonts w:ascii="Times New Roman" w:eastAsia="Times New Roman" w:hAnsi="Times New Roman" w:cs="Times New Roman"/>
              </w:rPr>
            </w:pPr>
          </w:p>
        </w:tc>
        <w:tc>
          <w:tcPr>
            <w:tcW w:w="531" w:type="dxa"/>
            <w:shd w:val="clear" w:color="auto" w:fill="auto"/>
          </w:tcPr>
          <w:p w14:paraId="00000565" w14:textId="77777777" w:rsidR="00BA2145" w:rsidRDefault="00BA2145">
            <w:pPr>
              <w:spacing w:after="160" w:line="259" w:lineRule="auto"/>
              <w:rPr>
                <w:rFonts w:ascii="Times New Roman" w:eastAsia="Times New Roman" w:hAnsi="Times New Roman" w:cs="Times New Roman"/>
              </w:rPr>
            </w:pPr>
          </w:p>
        </w:tc>
        <w:tc>
          <w:tcPr>
            <w:tcW w:w="662" w:type="dxa"/>
            <w:shd w:val="clear" w:color="auto" w:fill="auto"/>
          </w:tcPr>
          <w:p w14:paraId="00000566" w14:textId="77777777" w:rsidR="00BA2145" w:rsidRDefault="00BA2145">
            <w:pPr>
              <w:spacing w:after="160" w:line="259" w:lineRule="auto"/>
              <w:rPr>
                <w:rFonts w:ascii="Times New Roman" w:eastAsia="Times New Roman" w:hAnsi="Times New Roman" w:cs="Times New Roman"/>
              </w:rPr>
            </w:pPr>
          </w:p>
        </w:tc>
        <w:tc>
          <w:tcPr>
            <w:tcW w:w="794" w:type="dxa"/>
            <w:shd w:val="clear" w:color="auto" w:fill="auto"/>
          </w:tcPr>
          <w:p w14:paraId="00000567" w14:textId="77777777" w:rsidR="00BA2145" w:rsidRDefault="00BA2145">
            <w:pPr>
              <w:spacing w:after="160" w:line="259" w:lineRule="auto"/>
              <w:rPr>
                <w:rFonts w:ascii="Times New Roman" w:eastAsia="Times New Roman" w:hAnsi="Times New Roman" w:cs="Times New Roman"/>
              </w:rPr>
            </w:pPr>
          </w:p>
        </w:tc>
      </w:tr>
    </w:tbl>
    <w:p w14:paraId="00000568" w14:textId="77777777" w:rsidR="00BA2145" w:rsidRDefault="00BA2145">
      <w:pPr>
        <w:spacing w:after="160" w:line="259" w:lineRule="auto"/>
        <w:rPr>
          <w:rFonts w:ascii="Times New Roman" w:eastAsia="Times New Roman" w:hAnsi="Times New Roman" w:cs="Times New Roman"/>
        </w:rPr>
      </w:pPr>
    </w:p>
    <w:p w14:paraId="00000569" w14:textId="77777777" w:rsidR="00BA2145" w:rsidRDefault="00BA2145">
      <w:pPr>
        <w:spacing w:after="160" w:line="259" w:lineRule="auto"/>
        <w:rPr>
          <w:rFonts w:ascii="Times New Roman" w:eastAsia="Times New Roman" w:hAnsi="Times New Roman" w:cs="Times New Roman"/>
        </w:rPr>
      </w:pPr>
    </w:p>
    <w:p w14:paraId="0000056A" w14:textId="77777777" w:rsidR="00BA2145" w:rsidRDefault="00DA7796">
      <w:pPr>
        <w:spacing w:after="160" w:line="259" w:lineRule="auto"/>
        <w:rPr>
          <w:rFonts w:ascii="Times New Roman" w:eastAsia="Times New Roman" w:hAnsi="Times New Roman" w:cs="Times New Roman"/>
        </w:rPr>
        <w:sectPr w:rsidR="00BA2145">
          <w:pgSz w:w="16838" w:h="11906" w:orient="landscape"/>
          <w:pgMar w:top="850" w:right="850" w:bottom="1417" w:left="850" w:header="708" w:footer="708" w:gutter="0"/>
          <w:cols w:space="720"/>
        </w:sectPr>
      </w:pPr>
      <w:r>
        <w:lastRenderedPageBreak/>
        <w:br w:type="page"/>
      </w:r>
    </w:p>
    <w:p w14:paraId="0000056B" w14:textId="77777777" w:rsidR="00BA2145" w:rsidRDefault="00DA7796">
      <w:pPr>
        <w:spacing w:after="160" w:line="259" w:lineRule="auto"/>
        <w:jc w:val="center"/>
        <w:rPr>
          <w:rFonts w:ascii="Times New Roman" w:eastAsia="Times New Roman" w:hAnsi="Times New Roman" w:cs="Times New Roman"/>
          <w:b/>
        </w:rPr>
      </w:pPr>
      <w:r>
        <w:rPr>
          <w:rFonts w:ascii="Times New Roman" w:eastAsia="Times New Roman" w:hAnsi="Times New Roman" w:cs="Times New Roman"/>
          <w:b/>
        </w:rPr>
        <w:lastRenderedPageBreak/>
        <w:t>Склад  Робочої групи з питань місцевого економічного розвитку Менської міської територіальної громади</w:t>
      </w:r>
    </w:p>
    <w:tbl>
      <w:tblPr>
        <w:tblStyle w:val="af8"/>
        <w:tblW w:w="992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3639"/>
        <w:gridCol w:w="5717"/>
      </w:tblGrid>
      <w:tr w:rsidR="00BA2145" w14:paraId="4A524F4B" w14:textId="77777777">
        <w:tc>
          <w:tcPr>
            <w:tcW w:w="9924" w:type="dxa"/>
            <w:gridSpan w:val="3"/>
            <w:vAlign w:val="center"/>
          </w:tcPr>
          <w:p w14:paraId="0000056C"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Голова робочої групи</w:t>
            </w:r>
          </w:p>
        </w:tc>
      </w:tr>
      <w:tr w:rsidR="00BA2145" w14:paraId="52B8D759" w14:textId="77777777">
        <w:tc>
          <w:tcPr>
            <w:tcW w:w="568" w:type="dxa"/>
            <w:vAlign w:val="center"/>
          </w:tcPr>
          <w:p w14:paraId="0000056F"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1.</w:t>
            </w:r>
          </w:p>
        </w:tc>
        <w:tc>
          <w:tcPr>
            <w:tcW w:w="3639" w:type="dxa"/>
            <w:vAlign w:val="center"/>
          </w:tcPr>
          <w:p w14:paraId="00000570"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Небера Олег Леонідович</w:t>
            </w:r>
          </w:p>
        </w:tc>
        <w:tc>
          <w:tcPr>
            <w:tcW w:w="5717" w:type="dxa"/>
            <w:vAlign w:val="center"/>
          </w:tcPr>
          <w:p w14:paraId="00000571"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Перший заступник міського голови </w:t>
            </w:r>
          </w:p>
        </w:tc>
      </w:tr>
      <w:tr w:rsidR="00BA2145" w14:paraId="182A48C7" w14:textId="77777777">
        <w:tc>
          <w:tcPr>
            <w:tcW w:w="9924" w:type="dxa"/>
            <w:gridSpan w:val="3"/>
            <w:vAlign w:val="center"/>
          </w:tcPr>
          <w:p w14:paraId="00000572"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Заступник голови робочої групи</w:t>
            </w:r>
          </w:p>
        </w:tc>
      </w:tr>
      <w:tr w:rsidR="00BA2145" w14:paraId="2936ACCC" w14:textId="77777777">
        <w:tc>
          <w:tcPr>
            <w:tcW w:w="568" w:type="dxa"/>
            <w:vAlign w:val="center"/>
          </w:tcPr>
          <w:p w14:paraId="00000575"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2.</w:t>
            </w:r>
          </w:p>
        </w:tc>
        <w:tc>
          <w:tcPr>
            <w:tcW w:w="3639" w:type="dxa"/>
            <w:vAlign w:val="center"/>
          </w:tcPr>
          <w:p w14:paraId="00000576"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Скороход Сергій Віталійович</w:t>
            </w:r>
          </w:p>
        </w:tc>
        <w:tc>
          <w:tcPr>
            <w:tcW w:w="5717" w:type="dxa"/>
            <w:vAlign w:val="center"/>
          </w:tcPr>
          <w:p w14:paraId="00000577"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Начальник відділу економічного розвитку та інвестицій Менської міської ради</w:t>
            </w:r>
          </w:p>
        </w:tc>
      </w:tr>
      <w:tr w:rsidR="00BA2145" w14:paraId="318FD1EC" w14:textId="77777777">
        <w:tc>
          <w:tcPr>
            <w:tcW w:w="9924" w:type="dxa"/>
            <w:gridSpan w:val="3"/>
            <w:vAlign w:val="center"/>
          </w:tcPr>
          <w:p w14:paraId="00000578"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Секретар робочої групи</w:t>
            </w:r>
          </w:p>
        </w:tc>
      </w:tr>
      <w:tr w:rsidR="00BA2145" w14:paraId="75750CF8" w14:textId="77777777">
        <w:tc>
          <w:tcPr>
            <w:tcW w:w="568" w:type="dxa"/>
            <w:vAlign w:val="center"/>
          </w:tcPr>
          <w:p w14:paraId="0000057B"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3.</w:t>
            </w:r>
          </w:p>
        </w:tc>
        <w:tc>
          <w:tcPr>
            <w:tcW w:w="3639" w:type="dxa"/>
            <w:vAlign w:val="center"/>
          </w:tcPr>
          <w:p w14:paraId="0000057C" w14:textId="77777777" w:rsidR="00BA2145" w:rsidRDefault="00DA7796">
            <w:pPr>
              <w:spacing w:after="160" w:line="259" w:lineRule="auto"/>
              <w:rPr>
                <w:rFonts w:ascii="Times New Roman" w:eastAsia="Times New Roman" w:hAnsi="Times New Roman" w:cs="Times New Roman"/>
              </w:rPr>
            </w:pPr>
            <w:proofErr w:type="spellStart"/>
            <w:r>
              <w:rPr>
                <w:rFonts w:ascii="Times New Roman" w:eastAsia="Times New Roman" w:hAnsi="Times New Roman" w:cs="Times New Roman"/>
              </w:rPr>
              <w:t>Лойченко</w:t>
            </w:r>
            <w:proofErr w:type="spellEnd"/>
            <w:r>
              <w:rPr>
                <w:rFonts w:ascii="Times New Roman" w:eastAsia="Times New Roman" w:hAnsi="Times New Roman" w:cs="Times New Roman"/>
              </w:rPr>
              <w:t xml:space="preserve"> Наталія Олександрівна</w:t>
            </w:r>
          </w:p>
        </w:tc>
        <w:tc>
          <w:tcPr>
            <w:tcW w:w="5717" w:type="dxa"/>
            <w:vAlign w:val="center"/>
          </w:tcPr>
          <w:p w14:paraId="0000057D"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Головний спеціаліст відділу економічного розвитку та інвестицій Менської міської ради</w:t>
            </w:r>
          </w:p>
        </w:tc>
      </w:tr>
      <w:tr w:rsidR="00BA2145" w14:paraId="267F75D0" w14:textId="77777777">
        <w:tc>
          <w:tcPr>
            <w:tcW w:w="9924" w:type="dxa"/>
            <w:gridSpan w:val="3"/>
            <w:vAlign w:val="center"/>
          </w:tcPr>
          <w:p w14:paraId="0000057E"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Члени робочої групи</w:t>
            </w:r>
          </w:p>
        </w:tc>
      </w:tr>
      <w:tr w:rsidR="00BA2145" w14:paraId="02D77FD0" w14:textId="77777777">
        <w:tc>
          <w:tcPr>
            <w:tcW w:w="568" w:type="dxa"/>
            <w:vAlign w:val="center"/>
          </w:tcPr>
          <w:p w14:paraId="00000581"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4.</w:t>
            </w:r>
          </w:p>
        </w:tc>
        <w:tc>
          <w:tcPr>
            <w:tcW w:w="3639" w:type="dxa"/>
            <w:vAlign w:val="center"/>
          </w:tcPr>
          <w:p w14:paraId="00000582"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Стальничен</w:t>
            </w:r>
            <w:r>
              <w:rPr>
                <w:rFonts w:ascii="Times New Roman" w:eastAsia="Times New Roman" w:hAnsi="Times New Roman" w:cs="Times New Roman"/>
              </w:rPr>
              <w:t>ко Юрій Валерійович</w:t>
            </w:r>
          </w:p>
        </w:tc>
        <w:tc>
          <w:tcPr>
            <w:tcW w:w="5717" w:type="dxa"/>
            <w:vAlign w:val="center"/>
          </w:tcPr>
          <w:p w14:paraId="00000583"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Секретар Менської міської ради</w:t>
            </w:r>
          </w:p>
        </w:tc>
      </w:tr>
      <w:tr w:rsidR="00BA2145" w14:paraId="204EFA79" w14:textId="77777777">
        <w:tc>
          <w:tcPr>
            <w:tcW w:w="568" w:type="dxa"/>
            <w:vAlign w:val="center"/>
          </w:tcPr>
          <w:p w14:paraId="00000584"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5.</w:t>
            </w:r>
          </w:p>
        </w:tc>
        <w:tc>
          <w:tcPr>
            <w:tcW w:w="3639" w:type="dxa"/>
            <w:vAlign w:val="center"/>
          </w:tcPr>
          <w:p w14:paraId="00000585" w14:textId="77777777" w:rsidR="00BA2145" w:rsidRDefault="00DA7796">
            <w:pPr>
              <w:spacing w:after="160" w:line="259" w:lineRule="auto"/>
              <w:rPr>
                <w:rFonts w:ascii="Times New Roman" w:eastAsia="Times New Roman" w:hAnsi="Times New Roman" w:cs="Times New Roman"/>
              </w:rPr>
            </w:pPr>
            <w:proofErr w:type="spellStart"/>
            <w:r>
              <w:rPr>
                <w:rFonts w:ascii="Times New Roman" w:eastAsia="Times New Roman" w:hAnsi="Times New Roman" w:cs="Times New Roman"/>
              </w:rPr>
              <w:t>Нерослик</w:t>
            </w:r>
            <w:proofErr w:type="spellEnd"/>
            <w:r>
              <w:rPr>
                <w:rFonts w:ascii="Times New Roman" w:eastAsia="Times New Roman" w:hAnsi="Times New Roman" w:cs="Times New Roman"/>
              </w:rPr>
              <w:t xml:space="preserve"> Алла Петрівна</w:t>
            </w:r>
          </w:p>
        </w:tc>
        <w:tc>
          <w:tcPr>
            <w:tcW w:w="5717" w:type="dxa"/>
            <w:vAlign w:val="center"/>
          </w:tcPr>
          <w:p w14:paraId="00000586"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Заступник начальника фінансового управління Менської міської ради, депутат Менської міської ради</w:t>
            </w:r>
          </w:p>
        </w:tc>
      </w:tr>
      <w:tr w:rsidR="00BA2145" w14:paraId="10EBB85F" w14:textId="77777777">
        <w:tc>
          <w:tcPr>
            <w:tcW w:w="568" w:type="dxa"/>
            <w:vAlign w:val="center"/>
          </w:tcPr>
          <w:p w14:paraId="00000587"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6.</w:t>
            </w:r>
          </w:p>
        </w:tc>
        <w:tc>
          <w:tcPr>
            <w:tcW w:w="3639" w:type="dxa"/>
            <w:vAlign w:val="center"/>
          </w:tcPr>
          <w:p w14:paraId="00000588" w14:textId="77777777" w:rsidR="00BA2145" w:rsidRDefault="00DA7796">
            <w:pPr>
              <w:spacing w:after="160" w:line="259" w:lineRule="auto"/>
              <w:rPr>
                <w:rFonts w:ascii="Times New Roman" w:eastAsia="Times New Roman" w:hAnsi="Times New Roman" w:cs="Times New Roman"/>
              </w:rPr>
            </w:pPr>
            <w:proofErr w:type="spellStart"/>
            <w:r>
              <w:rPr>
                <w:rFonts w:ascii="Times New Roman" w:eastAsia="Times New Roman" w:hAnsi="Times New Roman" w:cs="Times New Roman"/>
              </w:rPr>
              <w:t>Терентієв</w:t>
            </w:r>
            <w:proofErr w:type="spellEnd"/>
            <w:r>
              <w:rPr>
                <w:rFonts w:ascii="Times New Roman" w:eastAsia="Times New Roman" w:hAnsi="Times New Roman" w:cs="Times New Roman"/>
              </w:rPr>
              <w:t xml:space="preserve"> Павло Олександрович</w:t>
            </w:r>
          </w:p>
        </w:tc>
        <w:tc>
          <w:tcPr>
            <w:tcW w:w="5717" w:type="dxa"/>
            <w:vAlign w:val="center"/>
          </w:tcPr>
          <w:p w14:paraId="00000589"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Начальник відділу земельних відносин, агропромислового комплексу та екології</w:t>
            </w:r>
          </w:p>
        </w:tc>
      </w:tr>
      <w:tr w:rsidR="00BA2145" w14:paraId="3E0CD8C6" w14:textId="77777777">
        <w:trPr>
          <w:trHeight w:val="727"/>
        </w:trPr>
        <w:tc>
          <w:tcPr>
            <w:tcW w:w="568" w:type="dxa"/>
            <w:vAlign w:val="center"/>
          </w:tcPr>
          <w:p w14:paraId="0000058A"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7.</w:t>
            </w:r>
          </w:p>
        </w:tc>
        <w:tc>
          <w:tcPr>
            <w:tcW w:w="3639" w:type="dxa"/>
            <w:vAlign w:val="center"/>
          </w:tcPr>
          <w:p w14:paraId="0000058B"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Бутенко Роман Олексійович</w:t>
            </w:r>
          </w:p>
        </w:tc>
        <w:tc>
          <w:tcPr>
            <w:tcW w:w="5717" w:type="dxa"/>
            <w:vAlign w:val="center"/>
          </w:tcPr>
          <w:p w14:paraId="0000058C"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Член фермерського </w:t>
            </w:r>
            <w:r>
              <w:rPr>
                <w:rFonts w:ascii="Times New Roman" w:eastAsia="Times New Roman" w:hAnsi="Times New Roman" w:cs="Times New Roman"/>
              </w:rPr>
              <w:t>господарства Бутенко, депутат Менської міської ради, голова постійної комісії з питань планування, фінансів, бюджету та соціально – економічного розвитку Менської міської ради</w:t>
            </w:r>
          </w:p>
        </w:tc>
      </w:tr>
      <w:tr w:rsidR="00BA2145" w14:paraId="0DE4E99E" w14:textId="77777777">
        <w:trPr>
          <w:trHeight w:val="727"/>
        </w:trPr>
        <w:tc>
          <w:tcPr>
            <w:tcW w:w="568" w:type="dxa"/>
            <w:vAlign w:val="center"/>
          </w:tcPr>
          <w:p w14:paraId="0000058D"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8.</w:t>
            </w:r>
          </w:p>
        </w:tc>
        <w:tc>
          <w:tcPr>
            <w:tcW w:w="3639" w:type="dxa"/>
            <w:vAlign w:val="center"/>
          </w:tcPr>
          <w:p w14:paraId="0000058E"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Хоменко Віталій Валерійович</w:t>
            </w:r>
          </w:p>
        </w:tc>
        <w:tc>
          <w:tcPr>
            <w:tcW w:w="5717" w:type="dxa"/>
            <w:vAlign w:val="center"/>
          </w:tcPr>
          <w:p w14:paraId="0000058F"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Приватний підприємець, депутат Менської міської ради, голова постійної комісії з питань охорони здоров’я, соціального захисту населення, освіти, культури, молоді, фізкультури та спорту Менської міської ради</w:t>
            </w:r>
          </w:p>
        </w:tc>
      </w:tr>
      <w:tr w:rsidR="00BA2145" w14:paraId="21E30307" w14:textId="77777777">
        <w:tc>
          <w:tcPr>
            <w:tcW w:w="568" w:type="dxa"/>
            <w:vAlign w:val="center"/>
          </w:tcPr>
          <w:p w14:paraId="00000590"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9.</w:t>
            </w:r>
          </w:p>
        </w:tc>
        <w:tc>
          <w:tcPr>
            <w:tcW w:w="3639" w:type="dxa"/>
            <w:vAlign w:val="center"/>
          </w:tcPr>
          <w:p w14:paraId="00000591"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Труба Альона Володимирівна</w:t>
            </w:r>
          </w:p>
        </w:tc>
        <w:tc>
          <w:tcPr>
            <w:tcW w:w="5717" w:type="dxa"/>
            <w:vAlign w:val="center"/>
          </w:tcPr>
          <w:p w14:paraId="00000592"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Староста Покровськ</w:t>
            </w:r>
            <w:r>
              <w:rPr>
                <w:rFonts w:ascii="Times New Roman" w:eastAsia="Times New Roman" w:hAnsi="Times New Roman" w:cs="Times New Roman"/>
              </w:rPr>
              <w:t xml:space="preserve">ого </w:t>
            </w:r>
            <w:proofErr w:type="spellStart"/>
            <w:r>
              <w:rPr>
                <w:rFonts w:ascii="Times New Roman" w:eastAsia="Times New Roman" w:hAnsi="Times New Roman" w:cs="Times New Roman"/>
              </w:rPr>
              <w:t>старостинського</w:t>
            </w:r>
            <w:proofErr w:type="spellEnd"/>
            <w:r>
              <w:rPr>
                <w:rFonts w:ascii="Times New Roman" w:eastAsia="Times New Roman" w:hAnsi="Times New Roman" w:cs="Times New Roman"/>
              </w:rPr>
              <w:t xml:space="preserve"> округу</w:t>
            </w:r>
          </w:p>
        </w:tc>
      </w:tr>
      <w:tr w:rsidR="00BA2145" w14:paraId="1CF7F8F7" w14:textId="77777777">
        <w:trPr>
          <w:trHeight w:val="727"/>
        </w:trPr>
        <w:tc>
          <w:tcPr>
            <w:tcW w:w="568" w:type="dxa"/>
            <w:vAlign w:val="center"/>
          </w:tcPr>
          <w:p w14:paraId="00000593"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10.</w:t>
            </w:r>
          </w:p>
        </w:tc>
        <w:tc>
          <w:tcPr>
            <w:tcW w:w="3639" w:type="dxa"/>
            <w:vAlign w:val="center"/>
          </w:tcPr>
          <w:p w14:paraId="00000594"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Коваленко Роман Анатолійович</w:t>
            </w:r>
          </w:p>
        </w:tc>
        <w:tc>
          <w:tcPr>
            <w:tcW w:w="5717" w:type="dxa"/>
            <w:vAlign w:val="center"/>
          </w:tcPr>
          <w:p w14:paraId="00000595"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 xml:space="preserve">Староста Макошинського </w:t>
            </w:r>
            <w:proofErr w:type="spellStart"/>
            <w:r>
              <w:rPr>
                <w:rFonts w:ascii="Times New Roman" w:eastAsia="Times New Roman" w:hAnsi="Times New Roman" w:cs="Times New Roman"/>
              </w:rPr>
              <w:t>старостинського</w:t>
            </w:r>
            <w:proofErr w:type="spellEnd"/>
            <w:r>
              <w:rPr>
                <w:rFonts w:ascii="Times New Roman" w:eastAsia="Times New Roman" w:hAnsi="Times New Roman" w:cs="Times New Roman"/>
              </w:rPr>
              <w:t xml:space="preserve"> округу</w:t>
            </w:r>
          </w:p>
        </w:tc>
      </w:tr>
      <w:tr w:rsidR="00BA2145" w14:paraId="7016D1E7" w14:textId="77777777">
        <w:tc>
          <w:tcPr>
            <w:tcW w:w="568" w:type="dxa"/>
            <w:vAlign w:val="center"/>
          </w:tcPr>
          <w:p w14:paraId="00000596"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11.</w:t>
            </w:r>
          </w:p>
        </w:tc>
        <w:tc>
          <w:tcPr>
            <w:tcW w:w="3639" w:type="dxa"/>
            <w:vAlign w:val="center"/>
          </w:tcPr>
          <w:p w14:paraId="00000597"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Івченко Вікторія В’ячеславівна</w:t>
            </w:r>
          </w:p>
        </w:tc>
        <w:tc>
          <w:tcPr>
            <w:tcW w:w="5717" w:type="dxa"/>
            <w:vAlign w:val="center"/>
          </w:tcPr>
          <w:p w14:paraId="00000598"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Приватний підприємець</w:t>
            </w:r>
          </w:p>
        </w:tc>
      </w:tr>
      <w:tr w:rsidR="00BA2145" w14:paraId="367F7145" w14:textId="77777777">
        <w:tc>
          <w:tcPr>
            <w:tcW w:w="568" w:type="dxa"/>
            <w:vAlign w:val="center"/>
          </w:tcPr>
          <w:p w14:paraId="00000599"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12.</w:t>
            </w:r>
          </w:p>
        </w:tc>
        <w:tc>
          <w:tcPr>
            <w:tcW w:w="3639" w:type="dxa"/>
            <w:vAlign w:val="center"/>
          </w:tcPr>
          <w:p w14:paraId="0000059A"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Федорченко Сніжана Володимирівна</w:t>
            </w:r>
          </w:p>
        </w:tc>
        <w:tc>
          <w:tcPr>
            <w:tcW w:w="5717" w:type="dxa"/>
            <w:vAlign w:val="center"/>
          </w:tcPr>
          <w:p w14:paraId="0000059B"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Головний спеціаліст Відділу освіти Менської міської ради</w:t>
            </w:r>
          </w:p>
        </w:tc>
      </w:tr>
      <w:tr w:rsidR="00BA2145" w14:paraId="522942B3" w14:textId="77777777">
        <w:tc>
          <w:tcPr>
            <w:tcW w:w="568" w:type="dxa"/>
            <w:vAlign w:val="center"/>
          </w:tcPr>
          <w:p w14:paraId="0000059C"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13.</w:t>
            </w:r>
          </w:p>
        </w:tc>
        <w:tc>
          <w:tcPr>
            <w:tcW w:w="3639" w:type="dxa"/>
            <w:vAlign w:val="center"/>
          </w:tcPr>
          <w:p w14:paraId="0000059D" w14:textId="77777777" w:rsidR="00BA2145" w:rsidRDefault="00DA7796">
            <w:pPr>
              <w:spacing w:after="160" w:line="259" w:lineRule="auto"/>
              <w:rPr>
                <w:rFonts w:ascii="Times New Roman" w:eastAsia="Times New Roman" w:hAnsi="Times New Roman" w:cs="Times New Roman"/>
              </w:rPr>
            </w:pPr>
            <w:proofErr w:type="spellStart"/>
            <w:r>
              <w:rPr>
                <w:rFonts w:ascii="Times New Roman" w:eastAsia="Times New Roman" w:hAnsi="Times New Roman" w:cs="Times New Roman"/>
              </w:rPr>
              <w:t>Піціва</w:t>
            </w:r>
            <w:proofErr w:type="spellEnd"/>
            <w:r>
              <w:rPr>
                <w:rFonts w:ascii="Times New Roman" w:eastAsia="Times New Roman" w:hAnsi="Times New Roman" w:cs="Times New Roman"/>
              </w:rPr>
              <w:t xml:space="preserve"> Тетяна Михайлівна</w:t>
            </w:r>
          </w:p>
        </w:tc>
        <w:tc>
          <w:tcPr>
            <w:tcW w:w="5717" w:type="dxa"/>
            <w:vAlign w:val="center"/>
          </w:tcPr>
          <w:p w14:paraId="0000059E" w14:textId="77777777" w:rsidR="00BA2145" w:rsidRDefault="00DA7796">
            <w:pPr>
              <w:spacing w:after="160" w:line="259" w:lineRule="auto"/>
              <w:rPr>
                <w:rFonts w:ascii="Times New Roman" w:eastAsia="Times New Roman" w:hAnsi="Times New Roman" w:cs="Times New Roman"/>
              </w:rPr>
            </w:pPr>
            <w:r>
              <w:rPr>
                <w:rFonts w:ascii="Times New Roman" w:eastAsia="Times New Roman" w:hAnsi="Times New Roman" w:cs="Times New Roman"/>
              </w:rPr>
              <w:t>Член молодіжної ради</w:t>
            </w:r>
          </w:p>
        </w:tc>
      </w:tr>
    </w:tbl>
    <w:p w14:paraId="0000059F" w14:textId="77777777" w:rsidR="00BA2145" w:rsidRDefault="00BA2145">
      <w:pPr>
        <w:spacing w:after="160" w:line="259" w:lineRule="auto"/>
        <w:rPr>
          <w:rFonts w:ascii="Times New Roman" w:eastAsia="Times New Roman" w:hAnsi="Times New Roman" w:cs="Times New Roman"/>
        </w:rPr>
      </w:pPr>
    </w:p>
    <w:p w14:paraId="000005A0" w14:textId="77777777" w:rsidR="00BA2145" w:rsidRDefault="00BA2145">
      <w:pPr>
        <w:spacing w:after="160" w:line="259" w:lineRule="auto"/>
        <w:rPr>
          <w:rFonts w:ascii="Times New Roman" w:eastAsia="Times New Roman" w:hAnsi="Times New Roman" w:cs="Times New Roman"/>
        </w:rPr>
      </w:pPr>
    </w:p>
    <w:p w14:paraId="000005A1" w14:textId="77777777" w:rsidR="00BA2145" w:rsidRDefault="00BA2145">
      <w:pPr>
        <w:rPr>
          <w:rFonts w:ascii="Times New Roman" w:eastAsia="Times New Roman" w:hAnsi="Times New Roman" w:cs="Times New Roman"/>
        </w:rPr>
      </w:pPr>
    </w:p>
    <w:sectPr w:rsidR="00BA2145">
      <w:pgSz w:w="11906" w:h="16838"/>
      <w:pgMar w:top="850" w:right="850" w:bottom="850"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D089" w14:textId="77777777" w:rsidR="00DA7796" w:rsidRDefault="00DA7796">
      <w:pPr>
        <w:spacing w:after="0" w:line="240" w:lineRule="auto"/>
      </w:pPr>
      <w:r>
        <w:separator/>
      </w:r>
    </w:p>
  </w:endnote>
  <w:endnote w:type="continuationSeparator" w:id="0">
    <w:p w14:paraId="33A4709A" w14:textId="77777777" w:rsidR="00DA7796" w:rsidRDefault="00DA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5A2" w14:textId="77777777" w:rsidR="00BA2145" w:rsidRDefault="00BA2145">
    <w:pPr>
      <w:pBdr>
        <w:top w:val="nil"/>
        <w:left w:val="nil"/>
        <w:bottom w:val="nil"/>
        <w:right w:val="nil"/>
        <w:between w:val="nil"/>
      </w:pBdr>
      <w:tabs>
        <w:tab w:val="center" w:pos="4819"/>
        <w:tab w:val="right" w:pos="9639"/>
      </w:tabs>
      <w:spacing w:after="0" w:line="240" w:lineRule="auto"/>
      <w:ind w:right="0"/>
      <w:jc w:val="right"/>
      <w:rPr>
        <w:color w:val="000000"/>
        <w:sz w:val="22"/>
        <w:szCs w:val="22"/>
      </w:rPr>
    </w:pPr>
  </w:p>
  <w:p w14:paraId="000005A3" w14:textId="62A4BE1B" w:rsidR="00BA2145" w:rsidRDefault="00DA7796">
    <w:pPr>
      <w:pBdr>
        <w:top w:val="nil"/>
        <w:left w:val="nil"/>
        <w:bottom w:val="nil"/>
        <w:right w:val="nil"/>
        <w:between w:val="nil"/>
      </w:pBdr>
      <w:tabs>
        <w:tab w:val="center" w:pos="4819"/>
        <w:tab w:val="right" w:pos="9639"/>
      </w:tabs>
      <w:spacing w:after="0" w:line="240" w:lineRule="auto"/>
      <w:ind w:right="0"/>
      <w:jc w:val="right"/>
      <w:rPr>
        <w:color w:val="000000"/>
        <w:sz w:val="22"/>
        <w:szCs w:val="22"/>
      </w:rPr>
    </w:pPr>
    <w:r>
      <w:rPr>
        <w:color w:val="000000"/>
        <w:sz w:val="22"/>
        <w:szCs w:val="22"/>
      </w:rPr>
      <w:fldChar w:fldCharType="begin"/>
    </w:r>
    <w:r>
      <w:rPr>
        <w:color w:val="000000"/>
        <w:sz w:val="22"/>
        <w:szCs w:val="22"/>
      </w:rPr>
      <w:instrText>PAGE</w:instrText>
    </w:r>
    <w:r>
      <w:rPr>
        <w:color w:val="000000"/>
        <w:sz w:val="22"/>
        <w:szCs w:val="22"/>
      </w:rPr>
      <w:fldChar w:fldCharType="separate"/>
    </w:r>
    <w:r w:rsidR="00F0149C">
      <w:rPr>
        <w:noProof/>
        <w:color w:val="000000"/>
        <w:sz w:val="22"/>
        <w:szCs w:val="22"/>
      </w:rPr>
      <w:t>1</w:t>
    </w:r>
    <w:r>
      <w:rPr>
        <w:color w:val="000000"/>
        <w:sz w:val="22"/>
        <w:szCs w:val="22"/>
      </w:rPr>
      <w:fldChar w:fldCharType="end"/>
    </w:r>
  </w:p>
  <w:p w14:paraId="000005A4" w14:textId="77777777" w:rsidR="00BA2145" w:rsidRDefault="00BA2145">
    <w:pPr>
      <w:pBdr>
        <w:top w:val="nil"/>
        <w:left w:val="nil"/>
        <w:bottom w:val="nil"/>
        <w:right w:val="nil"/>
        <w:between w:val="nil"/>
      </w:pBdr>
      <w:tabs>
        <w:tab w:val="center" w:pos="4819"/>
        <w:tab w:val="right" w:pos="9639"/>
      </w:tabs>
      <w:spacing w:after="0" w:line="240" w:lineRule="auto"/>
      <w:ind w:right="0"/>
      <w:jc w:val="left"/>
      <w:rPr>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F8D48" w14:textId="77777777" w:rsidR="00DA7796" w:rsidRDefault="00DA7796">
      <w:pPr>
        <w:spacing w:after="0" w:line="240" w:lineRule="auto"/>
      </w:pPr>
      <w:r>
        <w:separator/>
      </w:r>
    </w:p>
  </w:footnote>
  <w:footnote w:type="continuationSeparator" w:id="0">
    <w:p w14:paraId="37FCDEA8" w14:textId="77777777" w:rsidR="00DA7796" w:rsidRDefault="00DA77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75D38"/>
    <w:multiLevelType w:val="multilevel"/>
    <w:tmpl w:val="152CBF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89286F"/>
    <w:multiLevelType w:val="multilevel"/>
    <w:tmpl w:val="BA3AC8B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189B292B"/>
    <w:multiLevelType w:val="multilevel"/>
    <w:tmpl w:val="1B640A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8E2508B"/>
    <w:multiLevelType w:val="multilevel"/>
    <w:tmpl w:val="4072B5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1B0F4A00"/>
    <w:multiLevelType w:val="multilevel"/>
    <w:tmpl w:val="6CFA48A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1E34391"/>
    <w:multiLevelType w:val="multilevel"/>
    <w:tmpl w:val="B46039C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2DE55E1E"/>
    <w:multiLevelType w:val="multilevel"/>
    <w:tmpl w:val="F98E3E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71721A4"/>
    <w:multiLevelType w:val="multilevel"/>
    <w:tmpl w:val="8BFCEB7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80F6792"/>
    <w:multiLevelType w:val="multilevel"/>
    <w:tmpl w:val="47DAF94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3A2F5C8F"/>
    <w:multiLevelType w:val="multilevel"/>
    <w:tmpl w:val="2A6842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524E3C7E"/>
    <w:multiLevelType w:val="multilevel"/>
    <w:tmpl w:val="E4B80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6FB306F"/>
    <w:multiLevelType w:val="multilevel"/>
    <w:tmpl w:val="A71ECC9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AC743FA"/>
    <w:multiLevelType w:val="multilevel"/>
    <w:tmpl w:val="3BA813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5F0338CD"/>
    <w:multiLevelType w:val="multilevel"/>
    <w:tmpl w:val="C242D1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3E51A25"/>
    <w:multiLevelType w:val="multilevel"/>
    <w:tmpl w:val="6210842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678E109A"/>
    <w:multiLevelType w:val="multilevel"/>
    <w:tmpl w:val="4B08FF9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6B0A1BFB"/>
    <w:multiLevelType w:val="multilevel"/>
    <w:tmpl w:val="20D887E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71232123"/>
    <w:multiLevelType w:val="multilevel"/>
    <w:tmpl w:val="0678A7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725272A6"/>
    <w:multiLevelType w:val="multilevel"/>
    <w:tmpl w:val="21A4103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7D075118"/>
    <w:multiLevelType w:val="multilevel"/>
    <w:tmpl w:val="87740F1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12"/>
  </w:num>
  <w:num w:numId="3">
    <w:abstractNumId w:val="0"/>
  </w:num>
  <w:num w:numId="4">
    <w:abstractNumId w:val="19"/>
  </w:num>
  <w:num w:numId="5">
    <w:abstractNumId w:val="17"/>
  </w:num>
  <w:num w:numId="6">
    <w:abstractNumId w:val="7"/>
  </w:num>
  <w:num w:numId="7">
    <w:abstractNumId w:val="8"/>
  </w:num>
  <w:num w:numId="8">
    <w:abstractNumId w:val="5"/>
  </w:num>
  <w:num w:numId="9">
    <w:abstractNumId w:val="4"/>
  </w:num>
  <w:num w:numId="10">
    <w:abstractNumId w:val="15"/>
  </w:num>
  <w:num w:numId="11">
    <w:abstractNumId w:val="18"/>
  </w:num>
  <w:num w:numId="12">
    <w:abstractNumId w:val="6"/>
  </w:num>
  <w:num w:numId="13">
    <w:abstractNumId w:val="2"/>
  </w:num>
  <w:num w:numId="14">
    <w:abstractNumId w:val="13"/>
  </w:num>
  <w:num w:numId="15">
    <w:abstractNumId w:val="11"/>
  </w:num>
  <w:num w:numId="16">
    <w:abstractNumId w:val="10"/>
  </w:num>
  <w:num w:numId="17">
    <w:abstractNumId w:val="16"/>
  </w:num>
  <w:num w:numId="18">
    <w:abstractNumId w:val="14"/>
  </w:num>
  <w:num w:numId="19">
    <w:abstractNumId w:val="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145"/>
    <w:rsid w:val="00BA2145"/>
    <w:rsid w:val="00DA7796"/>
    <w:rsid w:val="00F014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0FE815-2680-490A-A8F7-C0902DCF6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pPr>
        <w:spacing w:line="276" w:lineRule="auto"/>
        <w:ind w:right="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478"/>
    <w:pPr>
      <w:spacing w:after="200"/>
    </w:pPr>
    <w:rPr>
      <w:rFonts w:ascii="Calibri" w:eastAsia="Calibri" w:hAnsi="Calibri" w:cs="Calibri"/>
      <w:lang w:eastAsia="ru-RU"/>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basedOn w:val="a0"/>
    <w:uiPriority w:val="99"/>
    <w:unhideWhenUsed/>
    <w:rsid w:val="00C02478"/>
    <w:rPr>
      <w:color w:val="0563C1" w:themeColor="hyperlink"/>
      <w:u w:val="single"/>
    </w:rPr>
  </w:style>
  <w:style w:type="character" w:customStyle="1" w:styleId="markedcontent">
    <w:name w:val="markedcontent"/>
    <w:basedOn w:val="a0"/>
    <w:rsid w:val="00C02478"/>
  </w:style>
  <w:style w:type="paragraph" w:styleId="a5">
    <w:name w:val="List Paragraph"/>
    <w:basedOn w:val="a"/>
    <w:uiPriority w:val="34"/>
    <w:qFormat/>
    <w:rsid w:val="00C02478"/>
    <w:pPr>
      <w:ind w:left="720"/>
      <w:contextualSpacing/>
    </w:pPr>
  </w:style>
  <w:style w:type="paragraph" w:styleId="a6">
    <w:name w:val="Normal (Web)"/>
    <w:basedOn w:val="a"/>
    <w:uiPriority w:val="99"/>
    <w:unhideWhenUsed/>
    <w:qFormat/>
    <w:rsid w:val="00110740"/>
    <w:pPr>
      <w:spacing w:before="100" w:beforeAutospacing="1" w:after="100" w:afterAutospacing="1" w:line="240" w:lineRule="auto"/>
    </w:pPr>
    <w:rPr>
      <w:rFonts w:ascii="Times New Roman" w:eastAsia="Times New Roman" w:hAnsi="Times New Roman" w:cs="Times New Roman"/>
      <w:lang w:eastAsia="uk-UA"/>
    </w:rPr>
  </w:style>
  <w:style w:type="character" w:customStyle="1" w:styleId="apple-tab-span">
    <w:name w:val="apple-tab-span"/>
    <w:basedOn w:val="a0"/>
    <w:rsid w:val="00110740"/>
  </w:style>
  <w:style w:type="character" w:styleId="a7">
    <w:name w:val="Unresolved Mention"/>
    <w:basedOn w:val="a0"/>
    <w:uiPriority w:val="99"/>
    <w:semiHidden/>
    <w:unhideWhenUsed/>
    <w:rsid w:val="00A23CFD"/>
    <w:rPr>
      <w:color w:val="605E5C"/>
      <w:shd w:val="clear" w:color="auto" w:fill="E1DFDD"/>
    </w:rPr>
  </w:style>
  <w:style w:type="character" w:customStyle="1" w:styleId="textexposedshow">
    <w:name w:val="text_exposed_show"/>
    <w:basedOn w:val="a0"/>
    <w:rsid w:val="00D86C8A"/>
  </w:style>
  <w:style w:type="character" w:styleId="a8">
    <w:name w:val="FollowedHyperlink"/>
    <w:basedOn w:val="a0"/>
    <w:uiPriority w:val="99"/>
    <w:semiHidden/>
    <w:unhideWhenUsed/>
    <w:rsid w:val="00A56FF6"/>
    <w:rPr>
      <w:color w:val="954F72" w:themeColor="followedHyperlink"/>
      <w:u w:val="single"/>
    </w:rPr>
  </w:style>
  <w:style w:type="table" w:styleId="a9">
    <w:name w:val="Table Grid"/>
    <w:basedOn w:val="a1"/>
    <w:uiPriority w:val="39"/>
    <w:rsid w:val="00FA00E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FD6B72"/>
    <w:pPr>
      <w:tabs>
        <w:tab w:val="center" w:pos="4819"/>
        <w:tab w:val="right" w:pos="9639"/>
      </w:tabs>
      <w:spacing w:after="0" w:line="240" w:lineRule="auto"/>
    </w:pPr>
  </w:style>
  <w:style w:type="character" w:customStyle="1" w:styleId="ab">
    <w:name w:val="Верхній колонтитул Знак"/>
    <w:basedOn w:val="a0"/>
    <w:link w:val="aa"/>
    <w:uiPriority w:val="99"/>
    <w:rsid w:val="00FD6B72"/>
    <w:rPr>
      <w:rFonts w:ascii="Calibri" w:eastAsia="Calibri" w:hAnsi="Calibri" w:cs="Calibri"/>
      <w:lang w:eastAsia="ru-RU"/>
    </w:rPr>
  </w:style>
  <w:style w:type="paragraph" w:styleId="ac">
    <w:name w:val="footer"/>
    <w:basedOn w:val="a"/>
    <w:link w:val="ad"/>
    <w:uiPriority w:val="99"/>
    <w:unhideWhenUsed/>
    <w:rsid w:val="00FD6B72"/>
    <w:pPr>
      <w:tabs>
        <w:tab w:val="center" w:pos="4819"/>
        <w:tab w:val="right" w:pos="9639"/>
      </w:tabs>
      <w:spacing w:after="0" w:line="240" w:lineRule="auto"/>
    </w:pPr>
  </w:style>
  <w:style w:type="character" w:customStyle="1" w:styleId="ad">
    <w:name w:val="Нижній колонтитул Знак"/>
    <w:basedOn w:val="a0"/>
    <w:link w:val="ac"/>
    <w:uiPriority w:val="99"/>
    <w:rsid w:val="00FD6B72"/>
    <w:rPr>
      <w:rFonts w:ascii="Calibri" w:eastAsia="Calibri" w:hAnsi="Calibri" w:cs="Calibri"/>
      <w:lang w:eastAsia="ru-RU"/>
    </w:rPr>
  </w:style>
  <w:style w:type="paragraph" w:styleId="ae">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
    <w:basedOn w:val="TableNormal"/>
    <w:tblPr>
      <w:tblStyleRowBandSize w:val="1"/>
      <w:tblStyleColBandSize w:val="1"/>
      <w:tblCellMar>
        <w:top w:w="15" w:type="dxa"/>
        <w:left w:w="15" w:type="dxa"/>
        <w:bottom w:w="15" w:type="dxa"/>
        <w:right w:w="15"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5" w:type="dxa"/>
        <w:left w:w="15" w:type="dxa"/>
        <w:bottom w:w="15" w:type="dxa"/>
        <w:right w:w="15" w:type="dxa"/>
      </w:tblCellMar>
    </w:tblPr>
  </w:style>
  <w:style w:type="table" w:customStyle="1" w:styleId="af3">
    <w:basedOn w:val="TableNormal"/>
    <w:tblPr>
      <w:tblStyleRowBandSize w:val="1"/>
      <w:tblStyleColBandSize w:val="1"/>
      <w:tblCellMar>
        <w:top w:w="15" w:type="dxa"/>
        <w:left w:w="15" w:type="dxa"/>
        <w:bottom w:w="15" w:type="dxa"/>
        <w:right w:w="15" w:type="dxa"/>
      </w:tblCellMar>
    </w:tblPr>
  </w:style>
  <w:style w:type="table" w:customStyle="1" w:styleId="af4">
    <w:basedOn w:val="TableNormal"/>
    <w:tblPr>
      <w:tblStyleRowBandSize w:val="1"/>
      <w:tblStyleColBandSize w:val="1"/>
      <w:tblCellMar>
        <w:top w:w="15" w:type="dxa"/>
        <w:left w:w="15" w:type="dxa"/>
        <w:bottom w:w="15" w:type="dxa"/>
        <w:right w:w="15" w:type="dxa"/>
      </w:tblCellMar>
    </w:tblPr>
  </w:style>
  <w:style w:type="table" w:customStyle="1" w:styleId="af5">
    <w:basedOn w:val="TableNormal"/>
    <w:tblPr>
      <w:tblStyleRowBandSize w:val="1"/>
      <w:tblStyleColBandSize w:val="1"/>
      <w:tblCellMar>
        <w:top w:w="15" w:type="dxa"/>
        <w:left w:w="15" w:type="dxa"/>
        <w:bottom w:w="15" w:type="dxa"/>
        <w:right w:w="15"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0" w:type="dxa"/>
        <w:left w:w="115" w:type="dxa"/>
        <w:bottom w:w="0" w:type="dxa"/>
        <w:right w:w="115" w:type="dxa"/>
      </w:tblCellMar>
    </w:tblPr>
  </w:style>
  <w:style w:type="table" w:customStyle="1" w:styleId="af8">
    <w:basedOn w:val="TableNormal"/>
    <w:pPr>
      <w:spacing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image" Target="media/image8.jpg"/><Relationship Id="rId26" Type="http://schemas.openxmlformats.org/officeDocument/2006/relationships/hyperlink" Target="https://mena.cg.gov.ua/index.php?id=26630&amp;tp=1" TargetMode="External"/><Relationship Id="rId3" Type="http://schemas.openxmlformats.org/officeDocument/2006/relationships/styles" Target="styles.xml"/><Relationship Id="rId21" Type="http://schemas.openxmlformats.org/officeDocument/2006/relationships/hyperlink" Target="https://mena.cg.gov.ua/docs/18717/2021/03/1659667.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9.png"/><Relationship Id="rId17" Type="http://schemas.openxmlformats.org/officeDocument/2006/relationships/image" Target="media/image7.jpg"/><Relationship Id="rId25" Type="http://schemas.openxmlformats.org/officeDocument/2006/relationships/hyperlink" Target="https://mena.cg.gov.ua/docs/18717/2021/03/1671707.docx"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s://nam01.safelinks.protection.outlook.com/?url=https%3A%2F%2Fuacrisis.org%2Fuk%2F25-gromad-dlya-uchasti-u-programi&amp;data=02%7C01%7Cmradyshevska%40globalcommunities.org%7Cfbc169cd99624f448b3908d8144c4052%7C486fe42a87d040e2af71a9b33ea3fcd9%7C0%7C0%7C637281665007920209&amp;sdata=nHFPLUFI0qo4fz19iBIFzxMhrcHKRq0xqhx3mO9ndLQ%3D&amp;reserved=0" TargetMode="External"/><Relationship Id="rId29" Type="http://schemas.openxmlformats.org/officeDocument/2006/relationships/hyperlink" Target="https://susidy.city/articles/150706/u-meni-vstanovili-rekord-ukrain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24" Type="http://schemas.openxmlformats.org/officeDocument/2006/relationships/hyperlink" Target="https://mena.cg.gov.ua/docs/18717/2021/03/1659667.docx" TargetMode="External"/><Relationship Id="rId32" Type="http://schemas.openxmlformats.org/officeDocument/2006/relationships/hyperlink" Target="https://www.facebook.com/groups/176945459392517" TargetMode="External"/><Relationship Id="rId5" Type="http://schemas.openxmlformats.org/officeDocument/2006/relationships/webSettings" Target="webSettings.xml"/><Relationship Id="rId15" Type="http://schemas.openxmlformats.org/officeDocument/2006/relationships/image" Target="media/image6.jpg"/><Relationship Id="rId23" Type="http://schemas.openxmlformats.org/officeDocument/2006/relationships/hyperlink" Target="https://mena.cg.gov.ua/index.php?id=35321&amp;tp=1" TargetMode="External"/><Relationship Id="rId28" Type="http://schemas.openxmlformats.org/officeDocument/2006/relationships/hyperlink" Target="https://mena.cg.gov.ua/index.php?tp=main" TargetMode="External"/><Relationship Id="rId10" Type="http://schemas.openxmlformats.org/officeDocument/2006/relationships/image" Target="media/image7.png"/><Relationship Id="rId19" Type="http://schemas.openxmlformats.org/officeDocument/2006/relationships/hyperlink" Target="https://drive.google.com/file/d/1oCdGrO2DL3J9qh2Ytq7w0OmdGgQopaAW/view?usp=sharing" TargetMode="External"/><Relationship Id="rId31" Type="http://schemas.openxmlformats.org/officeDocument/2006/relationships/hyperlink" Target="https://cheline.com.ua/news/culture/mena-zaproshuye-na-festival-goncharnogo-mistetstva-kumanets-260745"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5.jpg"/><Relationship Id="rId22" Type="http://schemas.openxmlformats.org/officeDocument/2006/relationships/hyperlink" Target="https://drive.google.com/file/d/1DeQZCdcxCZu8VuBH5UjYtO8NJSbByvLF/view?usp=sharing" TargetMode="External"/><Relationship Id="rId27" Type="http://schemas.openxmlformats.org/officeDocument/2006/relationships/hyperlink" Target="https://mena.cg.gov.ua/index.php?id=26630&amp;tp=1" TargetMode="External"/><Relationship Id="rId30" Type="http://schemas.openxmlformats.org/officeDocument/2006/relationships/hyperlink" Target="http://nslovo.com/blog/u-meni-tryvaye-troyitskyj-yarmarok-foto"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WHaMp+ukOp4DaZQVM9X4UyaNYg==">AMUW2mXAMJ1KSOBwEh/CKRxdn5hrmaOLzN2f3tUV6SMbNeS8ozxSc+cUgphUnUKycWIIPLUtpbl3NsWVYR96reogSN/2tmJnN7TZooH2hRuaZ+qWyCMgZE4=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39198</Words>
  <Characters>22344</Characters>
  <Application>Microsoft Office Word</Application>
  <DocSecurity>0</DocSecurity>
  <Lines>186</Lines>
  <Paragraphs>122</Paragraphs>
  <ScaleCrop>false</ScaleCrop>
  <Company/>
  <LinksUpToDate>false</LinksUpToDate>
  <CharactersWithSpaces>61420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Usher</cp:lastModifiedBy>
  <cp:revision>2</cp:revision>
  <dcterms:created xsi:type="dcterms:W3CDTF">2021-07-27T11:32:00Z</dcterms:created>
  <dcterms:modified xsi:type="dcterms:W3CDTF">2021-07-27T11:32:00Z</dcterms:modified>
</cp:coreProperties>
</file>