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6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bidi="ar-SA" w:eastAsia="uk-UA"/>
        </w:rPr>
      </w:r>
      <w:r>
        <w:rPr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</w:t>
      </w:r>
      <w:r>
        <w:rPr>
          <w:b/>
          <w:sz w:val="28"/>
          <w:szCs w:val="28"/>
        </w:rPr>
        <w:t xml:space="preserve"> РАДА</w:t>
      </w:r>
      <w:r/>
    </w:p>
    <w:p>
      <w:pPr>
        <w:pStyle w:val="395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/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color w:val="000000"/>
          <w:sz w:val="28"/>
          <w:szCs w:val="28"/>
        </w:rPr>
        <w:t xml:space="preserve">восьма</w:t>
      </w:r>
      <w:r>
        <w:rPr>
          <w:b/>
          <w:color w:val="000000"/>
          <w:sz w:val="28"/>
          <w:szCs w:val="28"/>
        </w:rPr>
        <w:t xml:space="preserve"> сесія восьмого скликання )</w:t>
      </w:r>
      <w:r/>
    </w:p>
    <w:p>
      <w:pPr>
        <w:jc w:val="center"/>
        <w:spacing w:lineRule="auto" w:line="240" w:after="0"/>
        <w:tabs>
          <w:tab w:val="left" w:pos="4962" w:leader="none"/>
          <w:tab w:val="left" w:pos="7087" w:leader="none"/>
        </w:tabs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  <w:t xml:space="preserve">ПРОЄКТ </w:t>
      </w:r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  <w:t xml:space="preserve">РІШЕННЯ</w:t>
      </w:r>
      <w:r>
        <w:rPr>
          <w:rFonts w:ascii="Times New Roman" w:hAnsi="Times New Roman" w:eastAsia="Times New Roman"/>
          <w:lang w:eastAsia="ru-RU"/>
        </w:rPr>
      </w:r>
      <w:r/>
    </w:p>
    <w:p>
      <w:pPr>
        <w:pStyle w:val="573"/>
        <w:rPr>
          <w:sz w:val="28"/>
          <w:szCs w:val="28"/>
        </w:rPr>
      </w:pPr>
      <w:r>
        <w:rPr>
          <w:szCs w:val="28"/>
        </w:rPr>
      </w:r>
      <w:r/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__ </w:t>
      </w:r>
      <w:r>
        <w:rPr>
          <w:sz w:val="28"/>
          <w:szCs w:val="28"/>
        </w:rPr>
        <w:t xml:space="preserve">липня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 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 </w:t>
            </w:r>
            <w:r>
              <w:rPr>
                <w:b/>
                <w:bCs/>
                <w:sz w:val="28"/>
                <w:szCs w:val="28"/>
              </w:rPr>
              <w:t xml:space="preserve">передачу земельних ділянок (</w:t>
            </w:r>
            <w:r>
              <w:rPr>
                <w:b/>
                <w:bCs/>
                <w:sz w:val="28"/>
                <w:szCs w:val="28"/>
              </w:rPr>
              <w:t xml:space="preserve">невитребуваних</w:t>
            </w:r>
            <w:r>
              <w:rPr>
                <w:b/>
                <w:bCs/>
                <w:sz w:val="28"/>
                <w:szCs w:val="28"/>
              </w:rPr>
              <w:t xml:space="preserve"> паї</w:t>
            </w:r>
            <w:r>
              <w:rPr>
                <w:b/>
                <w:bCs/>
                <w:sz w:val="28"/>
                <w:szCs w:val="28"/>
              </w:rPr>
              <w:t xml:space="preserve">в</w:t>
            </w:r>
            <w:r>
              <w:rPr>
                <w:b/>
                <w:bCs/>
                <w:sz w:val="28"/>
                <w:szCs w:val="28"/>
              </w:rPr>
              <w:t xml:space="preserve">) </w:t>
            </w:r>
            <w:r>
              <w:rPr>
                <w:b/>
                <w:bCs/>
                <w:sz w:val="28"/>
                <w:szCs w:val="28"/>
              </w:rPr>
              <w:t xml:space="preserve">на території Менської міської територіальної громади за межами с. Ліски </w:t>
            </w:r>
            <w:r>
              <w:rPr>
                <w:b/>
                <w:bCs/>
                <w:sz w:val="28"/>
                <w:szCs w:val="28"/>
              </w:rPr>
              <w:t xml:space="preserve">в оренду </w:t>
            </w:r>
            <w:r>
              <w:rPr>
                <w:b/>
                <w:bCs/>
                <w:sz w:val="28"/>
                <w:szCs w:val="28"/>
              </w:rPr>
              <w:t xml:space="preserve">ТОВ «АГРОПРАКТИК» </w:t>
            </w:r>
            <w:r/>
          </w:p>
        </w:tc>
      </w:tr>
    </w:tbl>
    <w:p>
      <w:pPr>
        <w:ind w:right="538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</w:t>
      </w:r>
      <w:r>
        <w:rPr>
          <w:sz w:val="28"/>
          <w:szCs w:val="28"/>
        </w:rPr>
        <w:t xml:space="preserve">клопотання директора </w:t>
      </w:r>
      <w:r>
        <w:rPr>
          <w:sz w:val="28"/>
          <w:szCs w:val="28"/>
        </w:rPr>
        <w:t xml:space="preserve">ТОВ </w:t>
      </w:r>
      <w:r>
        <w:rPr>
          <w:sz w:val="28"/>
          <w:szCs w:val="28"/>
        </w:rPr>
        <w:t xml:space="preserve">«АГРОПРАКТИК»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</w:t>
      </w:r>
      <w:r>
        <w:rPr>
          <w:sz w:val="28"/>
          <w:szCs w:val="28"/>
        </w:rPr>
        <w:t xml:space="preserve">передачі в оренду</w:t>
      </w:r>
      <w:r>
        <w:rPr>
          <w:sz w:val="28"/>
          <w:szCs w:val="28"/>
        </w:rPr>
        <w:t xml:space="preserve">  невитребуваних земельних ділянок (паїв)</w:t>
      </w:r>
      <w:r>
        <w:rPr>
          <w:sz w:val="28"/>
          <w:szCs w:val="28"/>
        </w:rPr>
        <w:t xml:space="preserve">:</w:t>
      </w:r>
      <w:r/>
    </w:p>
    <w:p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 1,8834 га кадастровий номер 7423085900:05:000:0200 (пай № 220),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 1,8834 га кадастро</w:t>
      </w:r>
      <w:r>
        <w:rPr>
          <w:sz w:val="28"/>
          <w:szCs w:val="28"/>
        </w:rPr>
        <w:t xml:space="preserve">вий номер 7423085900:05:000:0201</w:t>
      </w:r>
      <w:r>
        <w:rPr>
          <w:sz w:val="28"/>
          <w:szCs w:val="28"/>
        </w:rPr>
        <w:t xml:space="preserve"> (пай № </w:t>
      </w:r>
      <w:r>
        <w:rPr>
          <w:sz w:val="28"/>
          <w:szCs w:val="28"/>
        </w:rPr>
        <w:t xml:space="preserve">221</w:t>
      </w:r>
      <w:r>
        <w:rPr>
          <w:sz w:val="28"/>
          <w:szCs w:val="28"/>
        </w:rPr>
        <w:t xml:space="preserve">),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</w:t>
      </w:r>
      <w:r>
        <w:rPr>
          <w:sz w:val="28"/>
          <w:szCs w:val="28"/>
        </w:rPr>
        <w:t xml:space="preserve"> 1,8903</w:t>
      </w:r>
      <w:r>
        <w:rPr>
          <w:sz w:val="28"/>
          <w:szCs w:val="28"/>
        </w:rPr>
        <w:t xml:space="preserve"> га кадастро</w:t>
      </w:r>
      <w:r>
        <w:rPr>
          <w:sz w:val="28"/>
          <w:szCs w:val="28"/>
        </w:rPr>
        <w:t xml:space="preserve">вий номер 7423085900:05:000:0202</w:t>
      </w:r>
      <w:r>
        <w:rPr>
          <w:sz w:val="28"/>
          <w:szCs w:val="28"/>
        </w:rPr>
        <w:t xml:space="preserve"> (пай № </w:t>
      </w:r>
      <w:r>
        <w:rPr>
          <w:sz w:val="28"/>
          <w:szCs w:val="28"/>
        </w:rPr>
        <w:t xml:space="preserve">222</w:t>
      </w:r>
      <w:r>
        <w:rPr>
          <w:sz w:val="28"/>
          <w:szCs w:val="28"/>
        </w:rPr>
        <w:t xml:space="preserve">),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</w:t>
      </w:r>
      <w:r>
        <w:rPr>
          <w:sz w:val="28"/>
          <w:szCs w:val="28"/>
        </w:rPr>
        <w:t xml:space="preserve"> 1,9756</w:t>
      </w:r>
      <w:r>
        <w:rPr>
          <w:sz w:val="28"/>
          <w:szCs w:val="28"/>
        </w:rPr>
        <w:t xml:space="preserve"> га кадастро</w:t>
      </w:r>
      <w:r>
        <w:rPr>
          <w:sz w:val="28"/>
          <w:szCs w:val="28"/>
        </w:rPr>
        <w:t xml:space="preserve">вий номер 7423085900:05:000:0203</w:t>
      </w:r>
      <w:r>
        <w:rPr>
          <w:sz w:val="28"/>
          <w:szCs w:val="28"/>
        </w:rPr>
        <w:t xml:space="preserve"> (пай № </w:t>
      </w:r>
      <w:r>
        <w:rPr>
          <w:sz w:val="28"/>
          <w:szCs w:val="28"/>
        </w:rPr>
        <w:t xml:space="preserve">223</w:t>
      </w:r>
      <w:r>
        <w:rPr>
          <w:sz w:val="28"/>
          <w:szCs w:val="28"/>
        </w:rPr>
        <w:t xml:space="preserve">),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 </w:t>
      </w:r>
      <w:r>
        <w:rPr>
          <w:sz w:val="28"/>
          <w:szCs w:val="28"/>
        </w:rPr>
        <w:t xml:space="preserve">2,1019 </w:t>
      </w:r>
      <w:r>
        <w:rPr>
          <w:sz w:val="28"/>
          <w:szCs w:val="28"/>
        </w:rPr>
        <w:t xml:space="preserve">га кадастро</w:t>
      </w:r>
      <w:r>
        <w:rPr>
          <w:sz w:val="28"/>
          <w:szCs w:val="28"/>
        </w:rPr>
        <w:t xml:space="preserve">вий номер 7423085900:05:000:0204</w:t>
      </w:r>
      <w:r>
        <w:rPr>
          <w:sz w:val="28"/>
          <w:szCs w:val="28"/>
        </w:rPr>
        <w:t xml:space="preserve"> (пай № </w:t>
      </w:r>
      <w:r>
        <w:rPr>
          <w:sz w:val="28"/>
          <w:szCs w:val="28"/>
        </w:rPr>
        <w:t xml:space="preserve">224</w:t>
      </w:r>
      <w:r>
        <w:rPr>
          <w:sz w:val="28"/>
          <w:szCs w:val="28"/>
        </w:rPr>
        <w:t xml:space="preserve">),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</w:t>
      </w:r>
      <w:r>
        <w:rPr>
          <w:sz w:val="28"/>
          <w:szCs w:val="28"/>
        </w:rPr>
        <w:t xml:space="preserve"> 2,1805</w:t>
      </w:r>
      <w:r>
        <w:rPr>
          <w:sz w:val="28"/>
          <w:szCs w:val="28"/>
        </w:rPr>
        <w:t xml:space="preserve"> га кадастро</w:t>
      </w:r>
      <w:r>
        <w:rPr>
          <w:sz w:val="28"/>
          <w:szCs w:val="28"/>
        </w:rPr>
        <w:t xml:space="preserve">вий номер 7423085900:05:000:0205</w:t>
      </w:r>
      <w:r>
        <w:rPr>
          <w:sz w:val="28"/>
          <w:szCs w:val="28"/>
        </w:rPr>
        <w:t xml:space="preserve"> (пай № </w:t>
      </w:r>
      <w:r>
        <w:rPr>
          <w:sz w:val="28"/>
          <w:szCs w:val="28"/>
        </w:rPr>
        <w:t xml:space="preserve">225</w:t>
      </w:r>
      <w:r>
        <w:rPr>
          <w:sz w:val="28"/>
          <w:szCs w:val="28"/>
        </w:rPr>
        <w:t xml:space="preserve">),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</w:t>
      </w:r>
      <w:r>
        <w:rPr>
          <w:sz w:val="28"/>
          <w:szCs w:val="28"/>
        </w:rPr>
        <w:t xml:space="preserve"> 2,0981</w:t>
      </w:r>
      <w:r>
        <w:rPr>
          <w:sz w:val="28"/>
          <w:szCs w:val="28"/>
        </w:rPr>
        <w:t xml:space="preserve"> га кадастро</w:t>
      </w:r>
      <w:r>
        <w:rPr>
          <w:sz w:val="28"/>
          <w:szCs w:val="28"/>
        </w:rPr>
        <w:t xml:space="preserve">вий номер 7423085900:05:000:0206</w:t>
      </w:r>
      <w:r>
        <w:rPr>
          <w:sz w:val="28"/>
          <w:szCs w:val="28"/>
        </w:rPr>
        <w:t xml:space="preserve"> (пай № </w:t>
      </w:r>
      <w:r>
        <w:rPr>
          <w:sz w:val="28"/>
          <w:szCs w:val="28"/>
        </w:rPr>
        <w:t xml:space="preserve">226</w:t>
      </w:r>
      <w:r>
        <w:rPr>
          <w:sz w:val="28"/>
          <w:szCs w:val="28"/>
        </w:rPr>
        <w:t xml:space="preserve">),</w:t>
      </w:r>
      <w:r/>
    </w:p>
    <w:p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ведення товарного сільськогосподарського виробництва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території </w:t>
      </w:r>
      <w:r>
        <w:rPr>
          <w:sz w:val="28"/>
          <w:szCs w:val="28"/>
        </w:rPr>
        <w:t xml:space="preserve">Менської міської територіальної громади</w:t>
      </w:r>
      <w:r>
        <w:rPr>
          <w:sz w:val="28"/>
          <w:szCs w:val="28"/>
        </w:rPr>
        <w:t xml:space="preserve"> за межами</w:t>
      </w:r>
      <w:r>
        <w:rPr>
          <w:sz w:val="28"/>
          <w:szCs w:val="28"/>
        </w:rPr>
        <w:t xml:space="preserve"> населеного пункту</w:t>
      </w:r>
      <w:r>
        <w:rPr>
          <w:sz w:val="28"/>
          <w:szCs w:val="28"/>
        </w:rPr>
        <w:t xml:space="preserve"> с. </w:t>
      </w:r>
      <w:r>
        <w:rPr>
          <w:sz w:val="28"/>
          <w:szCs w:val="28"/>
        </w:rPr>
        <w:t xml:space="preserve">Ліски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керуючись ст.13 Закону України «Про порядок виділення в натурі (на місцевості) земельних ділянок  власникам земельних часток (паїв)» 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</w:t>
      </w:r>
      <w:r>
        <w:rPr>
          <w:b/>
          <w:sz w:val="28"/>
          <w:szCs w:val="28"/>
        </w:rPr>
        <w:t xml:space="preserve">:</w:t>
      </w:r>
      <w:r/>
    </w:p>
    <w:p>
      <w:pPr>
        <w:pStyle w:val="574"/>
        <w:numPr>
          <w:ilvl w:val="0"/>
          <w:numId w:val="4"/>
        </w:numPr>
        <w:ind w:left="0" w:firstLine="284"/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ередати </w:t>
      </w:r>
      <w:r>
        <w:rPr>
          <w:sz w:val="28"/>
          <w:szCs w:val="28"/>
        </w:rPr>
        <w:t xml:space="preserve">в оренду </w:t>
      </w:r>
      <w:r>
        <w:rPr>
          <w:sz w:val="28"/>
          <w:szCs w:val="28"/>
        </w:rPr>
        <w:t xml:space="preserve">ТОВ «АГРОПРАКТИК»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земельні ділянки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невитребувані паї 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:</w:t>
      </w:r>
      <w:r/>
    </w:p>
    <w:p>
      <w:pPr>
        <w:pStyle w:val="574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 1,8834 га кадастровий номер 7423085900:05:000:0200 (пай № 220),</w:t>
      </w:r>
      <w:r/>
    </w:p>
    <w:p>
      <w:pPr>
        <w:pStyle w:val="574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 1,8834 га кадастровий номер 7423085900:05:000:0201 (пай № 221),</w:t>
      </w:r>
      <w:r/>
    </w:p>
    <w:p>
      <w:pPr>
        <w:pStyle w:val="574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 1,8903 га кадастровий номер 7423085900:05:000:0202 (пай № 222),</w:t>
      </w:r>
      <w:r/>
    </w:p>
    <w:p>
      <w:pPr>
        <w:pStyle w:val="574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 1,9756 га кадастровий номер 7423085900:05:000:0203 (пай № 223),</w:t>
      </w:r>
      <w:r/>
    </w:p>
    <w:p>
      <w:pPr>
        <w:pStyle w:val="574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 2,1019 га кадастровий номер 7423085900:05:000:0204 (пай № 224),</w:t>
      </w:r>
      <w:r/>
    </w:p>
    <w:p>
      <w:pPr>
        <w:pStyle w:val="574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 2,1805 га кадастровий номер 7423085900:05:000:0205 (пай № 225),</w:t>
      </w:r>
      <w:r/>
    </w:p>
    <w:p>
      <w:pPr>
        <w:pStyle w:val="574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 2,0981 га кадастровий номер 7423085900:05:000:0206 (пай № 226),</w:t>
      </w:r>
      <w:r/>
    </w:p>
    <w:p>
      <w:pPr>
        <w:pStyle w:val="574"/>
        <w:ind w:left="0"/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для ведення товарного сільськогосподарського виробництва на території Менської міської територіальної громади за межами населеного пункту с. Ліски,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строком</w:t>
      </w:r>
      <w:r>
        <w:rPr>
          <w:sz w:val="28"/>
          <w:szCs w:val="28"/>
        </w:rPr>
        <w:t xml:space="preserve"> на 7 (сім</w:t>
      </w:r>
      <w:r>
        <w:rPr>
          <w:sz w:val="28"/>
          <w:szCs w:val="28"/>
        </w:rPr>
        <w:t xml:space="preserve">) років та установити орендну плату в розмірі 8 % від нормативної грошової оцінки в рік, </w:t>
      </w:r>
      <w:r>
        <w:rPr>
          <w:bCs/>
          <w:sz w:val="28"/>
          <w:szCs w:val="26"/>
        </w:rPr>
        <w:t xml:space="preserve">відповідно до рішення </w:t>
      </w:r>
      <w:r>
        <w:rPr>
          <w:bCs/>
          <w:sz w:val="28"/>
          <w:szCs w:val="26"/>
        </w:rPr>
        <w:t xml:space="preserve"> 7 сесії Менської</w:t>
      </w:r>
      <w:r>
        <w:rPr>
          <w:bCs/>
          <w:sz w:val="28"/>
          <w:szCs w:val="26"/>
        </w:rPr>
        <w:t xml:space="preserve"> міської ради 8 скликання від 30 червня 2021 року № 322</w:t>
      </w:r>
      <w:r>
        <w:rPr>
          <w:bCs/>
          <w:sz w:val="28"/>
          <w:szCs w:val="26"/>
        </w:rPr>
        <w:t xml:space="preserve"> «Про затвердження ставок орендної плати за земельні ділянки на території Менської </w:t>
      </w:r>
      <w:r>
        <w:rPr>
          <w:bCs/>
          <w:sz w:val="28"/>
          <w:szCs w:val="26"/>
        </w:rPr>
        <w:t xml:space="preserve">міської територіальної громади</w:t>
      </w:r>
      <w:r>
        <w:rPr>
          <w:bCs/>
          <w:sz w:val="28"/>
          <w:szCs w:val="26"/>
        </w:rPr>
        <w:t xml:space="preserve">», </w:t>
      </w:r>
      <w:r>
        <w:rPr>
          <w:sz w:val="28"/>
          <w:szCs w:val="28"/>
        </w:rPr>
        <w:t xml:space="preserve">яка повинна сплачуватись в строки передбачені чинним законодавством.</w:t>
      </w:r>
      <w:r/>
    </w:p>
    <w:p>
      <w:pPr>
        <w:pStyle w:val="574"/>
        <w:numPr>
          <w:ilvl w:val="0"/>
          <w:numId w:val="4"/>
        </w:numPr>
        <w:ind w:left="0" w:firstLine="567"/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ТОВ «АГРОПРАКТИК»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договори</w:t>
      </w:r>
      <w:r>
        <w:rPr>
          <w:sz w:val="28"/>
          <w:szCs w:val="28"/>
        </w:rPr>
        <w:t xml:space="preserve"> оренди</w:t>
      </w:r>
      <w:r>
        <w:rPr>
          <w:sz w:val="28"/>
          <w:szCs w:val="28"/>
        </w:rPr>
        <w:t xml:space="preserve"> землі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невитребувані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</w:t>
      </w:r>
      <w:r>
        <w:rPr>
          <w:sz w:val="28"/>
          <w:szCs w:val="28"/>
        </w:rPr>
        <w:t xml:space="preserve">льні ділянки (паї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зазначені в пункті 1 цього рішення</w:t>
      </w:r>
      <w:bookmarkStart w:id="0" w:name="_GoBack"/>
      <w:r/>
      <w:bookmarkEnd w:id="0"/>
      <w:r>
        <w:rPr>
          <w:sz w:val="28"/>
          <w:szCs w:val="28"/>
        </w:rPr>
        <w:t xml:space="preserve">.</w:t>
      </w:r>
      <w:r/>
    </w:p>
    <w:p>
      <w:pPr>
        <w:pStyle w:val="574"/>
        <w:numPr>
          <w:ilvl w:val="0"/>
          <w:numId w:val="4"/>
        </w:numPr>
        <w:ind w:left="0" w:firstLine="567"/>
        <w:jc w:val="both"/>
        <w:tabs>
          <w:tab w:val="left" w:pos="284" w:leader="none"/>
          <w:tab w:val="left" w:pos="993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>
        <w:rPr>
          <w:sz w:val="28"/>
          <w:szCs w:val="28"/>
        </w:rPr>
        <w:t xml:space="preserve">виконавчих органів ради</w:t>
      </w:r>
      <w:r>
        <w:rPr>
          <w:sz w:val="28"/>
          <w:szCs w:val="28"/>
        </w:rPr>
        <w:t xml:space="preserve"> В.І. Гнипа та на постійну комісію з питань містобудування, будівництва, земельних відносин та охорони природи.</w:t>
      </w:r>
      <w:r/>
    </w:p>
    <w:p>
      <w:pPr>
        <w:pStyle w:val="57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cs="Times New Roman" w:eastAsia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 w:default="1">
    <w:name w:val="Normal"/>
    <w:rPr>
      <w:sz w:val="20"/>
      <w:szCs w:val="20"/>
      <w:lang w:val="uk-UA" w:bidi="ru-RU"/>
    </w:rPr>
  </w:style>
  <w:style w:type="paragraph" w:styleId="395">
    <w:name w:val="Heading 1"/>
    <w:basedOn w:val="394"/>
    <w:rPr>
      <w:b/>
      <w:bCs/>
      <w:sz w:val="32"/>
      <w:szCs w:val="32"/>
    </w:rPr>
    <w:pPr>
      <w:jc w:val="center"/>
      <w:keepNext/>
      <w:outlineLvl w:val="0"/>
    </w:pPr>
  </w:style>
  <w:style w:type="paragraph" w:styleId="396">
    <w:name w:val="Heading 2"/>
    <w:basedOn w:val="394"/>
    <w:rPr>
      <w:rFonts w:ascii="Arial" w:hAnsi="Arial" w:cs="Arial" w:eastAsia="Arial"/>
      <w:sz w:val="34"/>
      <w:szCs w:val="34"/>
    </w:rPr>
    <w:pPr>
      <w:keepLines/>
      <w:keepNext/>
      <w:spacing w:after="200" w:before="360"/>
      <w:outlineLvl w:val="1"/>
    </w:pPr>
  </w:style>
  <w:style w:type="paragraph" w:styleId="397">
    <w:name w:val="Heading 3"/>
    <w:basedOn w:val="394"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8">
    <w:name w:val="Heading 4"/>
    <w:basedOn w:val="394"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9">
    <w:name w:val="Heading 5"/>
    <w:basedOn w:val="394"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0">
    <w:name w:val="Heading 6"/>
    <w:basedOn w:val="394"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01">
    <w:name w:val="Heading 7"/>
    <w:basedOn w:val="394"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02">
    <w:name w:val="Heading 8"/>
    <w:basedOn w:val="394"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03">
    <w:name w:val="Heading 9"/>
    <w:basedOn w:val="394"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4" w:default="1">
    <w:name w:val="Default Paragraph Font"/>
    <w:uiPriority w:val="1"/>
    <w:semiHidden/>
    <w:unhideWhenUsed/>
  </w:style>
  <w:style w:type="table" w:styleId="4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6" w:default="1">
    <w:name w:val="No List"/>
    <w:uiPriority w:val="99"/>
    <w:semiHidden/>
    <w:unhideWhenUsed/>
  </w:style>
  <w:style w:type="character" w:styleId="407" w:customStyle="1">
    <w:name w:val="Heading 1 Char"/>
    <w:basedOn w:val="404"/>
    <w:rPr>
      <w:rFonts w:ascii="Arial" w:hAnsi="Arial" w:cs="Arial" w:eastAsia="Arial"/>
      <w:sz w:val="40"/>
    </w:rPr>
  </w:style>
  <w:style w:type="character" w:styleId="408" w:customStyle="1">
    <w:name w:val="Heading 2 Char"/>
    <w:basedOn w:val="404"/>
    <w:rPr>
      <w:rFonts w:ascii="Arial" w:hAnsi="Arial" w:cs="Arial" w:eastAsia="Arial"/>
      <w:sz w:val="34"/>
    </w:rPr>
  </w:style>
  <w:style w:type="character" w:styleId="409" w:customStyle="1">
    <w:name w:val="Heading 3 Char"/>
    <w:basedOn w:val="404"/>
    <w:rPr>
      <w:rFonts w:ascii="Arial" w:hAnsi="Arial" w:cs="Arial" w:eastAsia="Arial"/>
      <w:sz w:val="30"/>
    </w:rPr>
  </w:style>
  <w:style w:type="character" w:styleId="410" w:customStyle="1">
    <w:name w:val="Heading 4 Char"/>
    <w:basedOn w:val="404"/>
    <w:rPr>
      <w:rFonts w:ascii="Arial" w:hAnsi="Arial" w:cs="Arial" w:eastAsia="Arial"/>
      <w:b/>
      <w:sz w:val="26"/>
    </w:rPr>
  </w:style>
  <w:style w:type="character" w:styleId="411" w:customStyle="1">
    <w:name w:val="Heading 5 Char"/>
    <w:basedOn w:val="404"/>
    <w:rPr>
      <w:rFonts w:ascii="Arial" w:hAnsi="Arial" w:cs="Arial" w:eastAsia="Arial"/>
      <w:b/>
      <w:sz w:val="24"/>
    </w:rPr>
  </w:style>
  <w:style w:type="character" w:styleId="412" w:customStyle="1">
    <w:name w:val="Heading 6 Char"/>
    <w:basedOn w:val="404"/>
    <w:rPr>
      <w:rFonts w:ascii="Arial" w:hAnsi="Arial" w:cs="Arial" w:eastAsia="Arial"/>
      <w:b/>
      <w:sz w:val="22"/>
    </w:rPr>
  </w:style>
  <w:style w:type="character" w:styleId="413" w:customStyle="1">
    <w:name w:val="Heading 7 Char"/>
    <w:basedOn w:val="404"/>
    <w:rPr>
      <w:rFonts w:ascii="Arial" w:hAnsi="Arial" w:cs="Arial" w:eastAsia="Arial"/>
      <w:b/>
      <w:i/>
      <w:sz w:val="22"/>
    </w:rPr>
  </w:style>
  <w:style w:type="character" w:styleId="414" w:customStyle="1">
    <w:name w:val="Heading 8 Char"/>
    <w:basedOn w:val="404"/>
    <w:rPr>
      <w:rFonts w:ascii="Arial" w:hAnsi="Arial" w:cs="Arial" w:eastAsia="Arial"/>
      <w:i/>
      <w:sz w:val="22"/>
    </w:rPr>
  </w:style>
  <w:style w:type="character" w:styleId="415" w:customStyle="1">
    <w:name w:val="Heading 9 Char"/>
    <w:basedOn w:val="404"/>
    <w:rPr>
      <w:rFonts w:ascii="Arial" w:hAnsi="Arial" w:cs="Arial" w:eastAsia="Arial"/>
      <w:i/>
      <w:sz w:val="21"/>
    </w:rPr>
  </w:style>
  <w:style w:type="paragraph" w:styleId="416">
    <w:name w:val="No Spacing"/>
    <w:qFormat/>
    <w:uiPriority w:val="99"/>
    <w:rPr>
      <w:rFonts w:ascii="Calibri" w:hAnsi="Calibri" w:cs="Calibri" w:eastAsia="Calibri"/>
      <w:sz w:val="22"/>
      <w:lang w:val="uk-UA" w:bidi="uk-UA"/>
    </w:rPr>
  </w:style>
  <w:style w:type="paragraph" w:styleId="417">
    <w:name w:val="Title"/>
    <w:basedOn w:val="394"/>
    <w:rPr>
      <w:sz w:val="48"/>
      <w:szCs w:val="48"/>
    </w:rPr>
    <w:pPr>
      <w:contextualSpacing w:val="true"/>
      <w:spacing w:after="200" w:before="300"/>
    </w:pPr>
  </w:style>
  <w:style w:type="character" w:styleId="418" w:customStyle="1">
    <w:name w:val="Title Char"/>
    <w:basedOn w:val="404"/>
    <w:rPr>
      <w:rFonts w:ascii="Times New Roman" w:hAnsi="Times New Roman" w:cs="Times New Roman" w:eastAsia="Times New Roman"/>
      <w:sz w:val="48"/>
    </w:rPr>
  </w:style>
  <w:style w:type="paragraph" w:styleId="419">
    <w:name w:val="Subtitle"/>
    <w:basedOn w:val="394"/>
    <w:rPr>
      <w:sz w:val="24"/>
      <w:szCs w:val="24"/>
    </w:rPr>
    <w:pPr>
      <w:spacing w:after="200" w:before="200"/>
    </w:pPr>
  </w:style>
  <w:style w:type="character" w:styleId="420" w:customStyle="1">
    <w:name w:val="Subtitle Char"/>
    <w:basedOn w:val="404"/>
    <w:rPr>
      <w:rFonts w:ascii="Times New Roman" w:hAnsi="Times New Roman" w:cs="Times New Roman" w:eastAsia="Times New Roman"/>
      <w:sz w:val="24"/>
    </w:rPr>
  </w:style>
  <w:style w:type="paragraph" w:styleId="421">
    <w:name w:val="Quote"/>
    <w:basedOn w:val="394"/>
    <w:rPr>
      <w:rFonts w:ascii="Calibri" w:hAnsi="Calibri" w:cs="Calibri" w:eastAsia="Calibri"/>
      <w:i/>
      <w:iCs/>
      <w:lang w:val="ru-RU"/>
    </w:rPr>
    <w:pPr>
      <w:ind w:left="720" w:right="720"/>
    </w:pPr>
  </w:style>
  <w:style w:type="character" w:styleId="422" w:customStyle="1">
    <w:name w:val="Quote Char"/>
    <w:rPr>
      <w:rFonts w:ascii="Times New Roman" w:hAnsi="Times New Roman" w:cs="Times New Roman" w:eastAsia="Times New Roman"/>
      <w:i/>
      <w:sz w:val="24"/>
    </w:rPr>
  </w:style>
  <w:style w:type="paragraph" w:styleId="423">
    <w:name w:val="Intense Quote"/>
    <w:basedOn w:val="394"/>
    <w:rPr>
      <w:rFonts w:ascii="Calibri" w:hAnsi="Calibri" w:cs="Calibri" w:eastAsia="Calibri"/>
      <w:i/>
      <w:iCs/>
      <w:lang w:val="ru-RU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424" w:customStyle="1">
    <w:name w:val="Intense Quote Char"/>
    <w:rPr>
      <w:rFonts w:ascii="Times New Roman" w:hAnsi="Times New Roman" w:cs="Times New Roman" w:eastAsia="Times New Roman"/>
      <w:i/>
      <w:sz w:val="24"/>
    </w:rPr>
  </w:style>
  <w:style w:type="paragraph" w:styleId="425">
    <w:name w:val="Header"/>
    <w:basedOn w:val="394"/>
    <w:pPr>
      <w:tabs>
        <w:tab w:val="center" w:pos="7143" w:leader="none"/>
        <w:tab w:val="right" w:pos="14287" w:leader="none"/>
      </w:tabs>
    </w:pPr>
  </w:style>
  <w:style w:type="character" w:styleId="426" w:customStyle="1">
    <w:name w:val="Header Char"/>
    <w:basedOn w:val="404"/>
    <w:rPr>
      <w:rFonts w:ascii="Times New Roman" w:hAnsi="Times New Roman" w:cs="Times New Roman" w:eastAsia="Times New Roman"/>
      <w:sz w:val="24"/>
    </w:rPr>
  </w:style>
  <w:style w:type="paragraph" w:styleId="427">
    <w:name w:val="Footer"/>
    <w:basedOn w:val="394"/>
    <w:pPr>
      <w:tabs>
        <w:tab w:val="center" w:pos="7143" w:leader="none"/>
        <w:tab w:val="right" w:pos="14287" w:leader="none"/>
      </w:tabs>
    </w:pPr>
  </w:style>
  <w:style w:type="character" w:styleId="428" w:customStyle="1">
    <w:name w:val="Footer Char"/>
    <w:basedOn w:val="404"/>
    <w:rPr>
      <w:rFonts w:ascii="Times New Roman" w:hAnsi="Times New Roman" w:cs="Times New Roman" w:eastAsia="Times New Roman"/>
      <w:sz w:val="24"/>
    </w:rPr>
  </w:style>
  <w:style w:type="table" w:styleId="429">
    <w:name w:val="Table Grid"/>
    <w:basedOn w:val="405"/>
    <w:rPr>
      <w:rFonts w:ascii="Calibri" w:hAnsi="Calibri" w:cs="Calibri" w:eastAsia="Calibri"/>
      <w:sz w:val="20"/>
      <w:szCs w:val="20"/>
      <w:lang w:val="ru-RU" w:bidi="ru-RU"/>
    </w:rPr>
    <w:tblPr/>
  </w:style>
  <w:style w:type="table" w:styleId="430" w:customStyle="1">
    <w:name w:val="Table Grid Light"/>
    <w:rPr>
      <w:rFonts w:ascii="Calibri" w:hAnsi="Calibri" w:cs="Calibri" w:eastAsia="Calibri"/>
      <w:sz w:val="20"/>
      <w:szCs w:val="20"/>
      <w:lang w:val="ru-RU" w:bidi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31">
    <w:name w:val="Plain Table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32">
    <w:name w:val="Plain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33">
    <w:name w:val="Plain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</w:style>
  <w:style w:type="table" w:styleId="434">
    <w:name w:val="Plain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5">
    <w:name w:val="Plain Table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</w:style>
  <w:style w:type="table" w:styleId="436">
    <w:name w:val="Grid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7" w:customStyle="1">
    <w:name w:val="Grid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8" w:customStyle="1">
    <w:name w:val="Grid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9" w:customStyle="1">
    <w:name w:val="Grid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0" w:customStyle="1">
    <w:name w:val="Grid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1" w:customStyle="1">
    <w:name w:val="Grid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2" w:customStyle="1">
    <w:name w:val="Grid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3">
    <w:name w:val="Grid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4" w:customStyle="1">
    <w:name w:val="Grid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5" w:customStyle="1">
    <w:name w:val="Grid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6" w:customStyle="1">
    <w:name w:val="Grid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7" w:customStyle="1">
    <w:name w:val="Grid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8" w:customStyle="1">
    <w:name w:val="Grid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9" w:customStyle="1">
    <w:name w:val="Grid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0">
    <w:name w:val="Grid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1" w:customStyle="1">
    <w:name w:val="Grid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2" w:customStyle="1">
    <w:name w:val="Grid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3" w:customStyle="1">
    <w:name w:val="Grid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4" w:customStyle="1">
    <w:name w:val="Grid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5" w:customStyle="1">
    <w:name w:val="Grid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6" w:customStyle="1">
    <w:name w:val="Grid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7">
    <w:name w:val="Grid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8" w:customStyle="1">
    <w:name w:val="Grid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9" w:customStyle="1">
    <w:name w:val="Grid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0" w:customStyle="1">
    <w:name w:val="Grid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1" w:customStyle="1">
    <w:name w:val="Grid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2" w:customStyle="1">
    <w:name w:val="Grid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3" w:customStyle="1">
    <w:name w:val="Grid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4">
    <w:name w:val="Grid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5" w:customStyle="1">
    <w:name w:val="Grid Table 5 Dark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6" w:customStyle="1">
    <w:name w:val="Grid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7" w:customStyle="1">
    <w:name w:val="Grid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8" w:customStyle="1">
    <w:name w:val="Grid Table 5 Dark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9" w:customStyle="1">
    <w:name w:val="Grid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70" w:customStyle="1">
    <w:name w:val="Grid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71">
    <w:name w:val="Grid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</w:style>
  <w:style w:type="table" w:styleId="472" w:customStyle="1">
    <w:name w:val="Grid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</w:style>
  <w:style w:type="table" w:styleId="473" w:customStyle="1">
    <w:name w:val="Grid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474" w:customStyle="1">
    <w:name w:val="Grid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</w:style>
  <w:style w:type="table" w:styleId="475" w:customStyle="1">
    <w:name w:val="Grid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476" w:customStyle="1">
    <w:name w:val="Grid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477" w:customStyle="1">
    <w:name w:val="Grid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478">
    <w:name w:val="Grid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</w:style>
  <w:style w:type="table" w:styleId="479" w:customStyle="1">
    <w:name w:val="Grid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CCCEA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CCCEA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</w:style>
  <w:style w:type="table" w:styleId="480" w:customStyle="1">
    <w:name w:val="Grid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</w:style>
  <w:style w:type="table" w:styleId="481" w:customStyle="1">
    <w:name w:val="Grid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5A5A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5A5A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</w:style>
  <w:style w:type="table" w:styleId="482" w:customStyle="1">
    <w:name w:val="Grid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</w:style>
  <w:style w:type="table" w:styleId="483" w:customStyle="1">
    <w:name w:val="Grid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5417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5417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</w:style>
  <w:style w:type="table" w:styleId="484" w:customStyle="1">
    <w:name w:val="Grid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41642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41642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</w:style>
  <w:style w:type="table" w:styleId="485">
    <w:name w:val="List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6" w:customStyle="1">
    <w:name w:val="List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7" w:customStyle="1">
    <w:name w:val="List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8" w:customStyle="1">
    <w:name w:val="List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9" w:customStyle="1">
    <w:name w:val="List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0" w:customStyle="1">
    <w:name w:val="List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1" w:customStyle="1">
    <w:name w:val="List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2">
    <w:name w:val="List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3" w:customStyle="1">
    <w:name w:val="List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4" w:customStyle="1">
    <w:name w:val="List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5" w:customStyle="1">
    <w:name w:val="List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6" w:customStyle="1">
    <w:name w:val="List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7" w:customStyle="1">
    <w:name w:val="List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8" w:customStyle="1">
    <w:name w:val="List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9">
    <w:name w:val="List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0" w:customStyle="1">
    <w:name w:val="List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1" w:customStyle="1">
    <w:name w:val="List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2" w:customStyle="1">
    <w:name w:val="List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3" w:customStyle="1">
    <w:name w:val="List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4" w:customStyle="1">
    <w:name w:val="List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5" w:customStyle="1">
    <w:name w:val="List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6">
    <w:name w:val="List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7" w:customStyle="1">
    <w:name w:val="List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8" w:customStyle="1">
    <w:name w:val="List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9" w:customStyle="1">
    <w:name w:val="List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0" w:customStyle="1">
    <w:name w:val="List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1" w:customStyle="1">
    <w:name w:val="List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2" w:customStyle="1">
    <w:name w:val="List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3">
    <w:name w:val="List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4" w:customStyle="1">
    <w:name w:val="List Table 5 Dark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5" w:customStyle="1">
    <w:name w:val="List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6" w:customStyle="1">
    <w:name w:val="List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7" w:customStyle="1">
    <w:name w:val="List Table 5 Dark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8" w:customStyle="1">
    <w:name w:val="List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9" w:customStyle="1">
    <w:name w:val="List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20">
    <w:name w:val="List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</w:style>
  <w:style w:type="table" w:styleId="521" w:customStyle="1">
    <w:name w:val="List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</w:style>
  <w:style w:type="table" w:styleId="522" w:customStyle="1">
    <w:name w:val="List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523" w:customStyle="1">
    <w:name w:val="List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</w:style>
  <w:style w:type="table" w:styleId="524" w:customStyle="1">
    <w:name w:val="List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525" w:customStyle="1">
    <w:name w:val="List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</w:style>
  <w:style w:type="table" w:styleId="526" w:customStyle="1">
    <w:name w:val="List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</w:style>
  <w:style w:type="table" w:styleId="527">
    <w:name w:val="List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</w:style>
  <w:style w:type="table" w:styleId="528" w:customStyle="1">
    <w:name w:val="List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45A8D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</w:style>
  <w:style w:type="table" w:styleId="529" w:customStyle="1">
    <w:name w:val="List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</w:style>
  <w:style w:type="table" w:styleId="530" w:customStyle="1">
    <w:name w:val="List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C9C9C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</w:style>
  <w:style w:type="table" w:styleId="531" w:customStyle="1">
    <w:name w:val="List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</w:style>
  <w:style w:type="table" w:styleId="532" w:customStyle="1">
    <w:name w:val="List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8DA9DB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</w:style>
  <w:style w:type="table" w:styleId="533" w:customStyle="1">
    <w:name w:val="List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9D08E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</w:style>
  <w:style w:type="table" w:styleId="534" w:customStyle="1">
    <w:name w:val="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5" w:customStyle="1">
    <w:name w:val="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6" w:customStyle="1">
    <w:name w:val="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7" w:customStyle="1">
    <w:name w:val="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8" w:customStyle="1">
    <w:name w:val="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9" w:customStyle="1">
    <w:name w:val="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0" w:customStyle="1">
    <w:name w:val="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1" w:customStyle="1">
    <w:name w:val="Bordered &amp; 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2" w:customStyle="1">
    <w:name w:val="Bordered &amp; 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3" w:customStyle="1">
    <w:name w:val="Bordered &amp; 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4" w:customStyle="1">
    <w:name w:val="Bordered &amp; 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5" w:customStyle="1">
    <w:name w:val="Bordered &amp; 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6" w:customStyle="1">
    <w:name w:val="Bordered &amp; 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7" w:customStyle="1">
    <w:name w:val="Bordered &amp; 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8" w:customStyle="1">
    <w:name w:val="Bordered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49" w:customStyle="1">
    <w:name w:val="Bordered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0" w:customStyle="1">
    <w:name w:val="Bordered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1" w:customStyle="1">
    <w:name w:val="Bordered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2" w:customStyle="1">
    <w:name w:val="Bordered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3" w:customStyle="1">
    <w:name w:val="Bordered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4" w:customStyle="1">
    <w:name w:val="Bordered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character" w:styleId="555">
    <w:name w:val="Hyperlink"/>
    <w:basedOn w:val="404"/>
    <w:rPr>
      <w:rFonts w:ascii="Times New Roman" w:hAnsi="Times New Roman" w:cs="Times New Roman" w:eastAsia="Times New Roman"/>
      <w:color w:val="0563C1"/>
      <w:sz w:val="24"/>
      <w:u w:val="single"/>
    </w:rPr>
  </w:style>
  <w:style w:type="paragraph" w:styleId="556">
    <w:name w:val="footnote text"/>
    <w:basedOn w:val="394"/>
    <w:semiHidden/>
    <w:rPr>
      <w:rFonts w:ascii="Calibri" w:hAnsi="Calibri" w:cs="Calibri" w:eastAsia="Calibri"/>
      <w:sz w:val="18"/>
      <w:szCs w:val="18"/>
      <w:lang w:val="ru-RU"/>
    </w:rPr>
    <w:pPr>
      <w:spacing w:after="40"/>
    </w:pPr>
  </w:style>
  <w:style w:type="character" w:styleId="557" w:customStyle="1">
    <w:name w:val="Footnote Text Char"/>
    <w:rPr>
      <w:rFonts w:ascii="Times New Roman" w:hAnsi="Times New Roman" w:cs="Times New Roman" w:eastAsia="Times New Roman"/>
      <w:sz w:val="18"/>
    </w:rPr>
  </w:style>
  <w:style w:type="character" w:styleId="558">
    <w:name w:val="footnote reference"/>
    <w:basedOn w:val="404"/>
    <w:rPr>
      <w:rFonts w:ascii="Times New Roman" w:hAnsi="Times New Roman" w:cs="Times New Roman" w:eastAsia="Times New Roman"/>
      <w:sz w:val="24"/>
      <w:vertAlign w:val="superscript"/>
    </w:rPr>
  </w:style>
  <w:style w:type="paragraph" w:styleId="559">
    <w:name w:val="toc 1"/>
    <w:basedOn w:val="394"/>
    <w:pPr>
      <w:spacing w:after="57"/>
    </w:pPr>
  </w:style>
  <w:style w:type="paragraph" w:styleId="560">
    <w:name w:val="toc 2"/>
    <w:basedOn w:val="394"/>
    <w:pPr>
      <w:ind w:left="283"/>
      <w:spacing w:after="57"/>
    </w:pPr>
  </w:style>
  <w:style w:type="paragraph" w:styleId="561">
    <w:name w:val="toc 3"/>
    <w:basedOn w:val="394"/>
    <w:pPr>
      <w:ind w:left="567"/>
      <w:spacing w:after="57"/>
    </w:pPr>
  </w:style>
  <w:style w:type="paragraph" w:styleId="562">
    <w:name w:val="toc 4"/>
    <w:basedOn w:val="394"/>
    <w:pPr>
      <w:ind w:left="850"/>
      <w:spacing w:after="57"/>
    </w:pPr>
  </w:style>
  <w:style w:type="paragraph" w:styleId="563">
    <w:name w:val="toc 5"/>
    <w:basedOn w:val="394"/>
    <w:pPr>
      <w:ind w:left="1134"/>
      <w:spacing w:after="57"/>
    </w:pPr>
  </w:style>
  <w:style w:type="paragraph" w:styleId="564">
    <w:name w:val="toc 6"/>
    <w:basedOn w:val="394"/>
    <w:pPr>
      <w:ind w:left="1417"/>
      <w:spacing w:after="57"/>
    </w:pPr>
  </w:style>
  <w:style w:type="paragraph" w:styleId="565">
    <w:name w:val="toc 7"/>
    <w:basedOn w:val="394"/>
    <w:pPr>
      <w:ind w:left="1701"/>
      <w:spacing w:after="57"/>
    </w:pPr>
  </w:style>
  <w:style w:type="paragraph" w:styleId="566">
    <w:name w:val="toc 8"/>
    <w:basedOn w:val="394"/>
    <w:pPr>
      <w:ind w:left="1984"/>
      <w:spacing w:after="57"/>
    </w:pPr>
  </w:style>
  <w:style w:type="paragraph" w:styleId="567">
    <w:name w:val="toc 9"/>
    <w:basedOn w:val="394"/>
    <w:pPr>
      <w:ind w:left="2268"/>
      <w:spacing w:after="57"/>
    </w:pPr>
  </w:style>
  <w:style w:type="paragraph" w:styleId="568">
    <w:name w:val="TOC Heading"/>
    <w:rPr>
      <w:rFonts w:ascii="Calibri" w:hAnsi="Calibri" w:cs="Calibri" w:eastAsia="Calibri"/>
      <w:sz w:val="22"/>
      <w:lang w:val="uk-UA" w:bidi="uk-UA"/>
    </w:rPr>
    <w:pPr>
      <w:spacing w:lineRule="auto" w:line="259" w:after="160"/>
    </w:pPr>
  </w:style>
  <w:style w:type="character" w:styleId="569" w:customStyle="1">
    <w:name w:val="Heading 1 Char1"/>
    <w:basedOn w:val="404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paragraph" w:styleId="570">
    <w:name w:val="HTML Preformatted"/>
    <w:basedOn w:val="394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71" w:customStyle="1">
    <w:name w:val="HTML Preformatted Char"/>
    <w:basedOn w:val="404"/>
    <w:rPr>
      <w:rFonts w:ascii="Courier New" w:hAnsi="Courier New" w:cs="Courier New" w:eastAsia="Courier New"/>
      <w:sz w:val="24"/>
    </w:rPr>
  </w:style>
  <w:style w:type="character" w:styleId="572" w:customStyle="1">
    <w:name w:val="rvts23"/>
    <w:basedOn w:val="404"/>
    <w:rPr>
      <w:rFonts w:ascii="Times New Roman" w:hAnsi="Times New Roman" w:cs="Times New Roman" w:eastAsia="Times New Roman"/>
      <w:sz w:val="24"/>
    </w:rPr>
  </w:style>
  <w:style w:type="paragraph" w:styleId="573" w:customStyle="1">
    <w:name w:val="Титулка"/>
    <w:basedOn w:val="394"/>
    <w:uiPriority w:val="99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574">
    <w:name w:val="List Paragraph"/>
    <w:basedOn w:val="394"/>
    <w:qFormat/>
    <w:uiPriority w:val="34"/>
    <w:pPr>
      <w:contextualSpacing w:val="true"/>
      <w:ind w:left="720"/>
    </w:pPr>
  </w:style>
  <w:style w:type="paragraph" w:styleId="575">
    <w:name w:val="Balloon Text"/>
    <w:basedOn w:val="394"/>
    <w:semiHidden/>
    <w:rPr>
      <w:rFonts w:ascii="Segoe UI" w:hAnsi="Segoe UI" w:cs="Segoe UI" w:eastAsia="Segoe UI"/>
      <w:sz w:val="18"/>
      <w:szCs w:val="18"/>
    </w:rPr>
  </w:style>
  <w:style w:type="character" w:styleId="576" w:customStyle="1">
    <w:name w:val="Balloon Text Char"/>
    <w:basedOn w:val="404"/>
    <w:semiHidden/>
    <w:rPr>
      <w:rFonts w:ascii="Segoe UI" w:hAnsi="Segoe UI" w:cs="Segoe UI" w:eastAsia="Segoe UI"/>
      <w:sz w:val="18"/>
      <w:szCs w:val="18"/>
      <w:lang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lastModifiedBy>Скирта Оксана Віталіївна</cp:lastModifiedBy>
  <cp:revision>33</cp:revision>
  <dcterms:created xsi:type="dcterms:W3CDTF">2021-05-19T11:45:00Z</dcterms:created>
  <dcterms:modified xsi:type="dcterms:W3CDTF">2021-07-28T08:13:52Z</dcterms:modified>
</cp:coreProperties>
</file>