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tLeast" w:line="22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tLeast" w:line="22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tLeast" w:line="22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Чернігівської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області</w:t>
      </w:r>
      <w:r/>
    </w:p>
    <w:p>
      <w:pPr>
        <w:jc w:val="center"/>
        <w:spacing w:lineRule="atLeast" w:line="22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tLeast" w:line="22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РОЗПОРЯДЖЕННЯ</w:t>
      </w:r>
      <w:r/>
    </w:p>
    <w:p>
      <w:pPr>
        <w:spacing w:lineRule="atLeast" w:line="22" w:after="0"/>
        <w:tabs>
          <w:tab w:val="left" w:pos="4395" w:leader="none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spacing w:lineRule="atLeast" w:line="22" w:after="0"/>
        <w:tabs>
          <w:tab w:val="left" w:pos="439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ab/>
        <w:t xml:space="preserve">№ 240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/>
    </w:p>
    <w:p>
      <w:pPr>
        <w:spacing w:lineRule="atLeast" w:line="22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tLeast" w:line="22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зі зверненням </w:t>
      </w:r>
      <w:r>
        <w:rPr>
          <w:rFonts w:ascii="Times New Roman" w:hAnsi="Times New Roman"/>
          <w:sz w:val="28"/>
          <w:szCs w:val="28"/>
          <w:lang w:val="uk-UA"/>
        </w:rPr>
        <w:t xml:space="preserve">Дроботущенко</w:t>
      </w:r>
      <w:r>
        <w:rPr>
          <w:rFonts w:ascii="Times New Roman" w:hAnsi="Times New Roman"/>
          <w:sz w:val="28"/>
          <w:szCs w:val="28"/>
          <w:lang w:val="uk-UA"/>
        </w:rPr>
        <w:t xml:space="preserve"> Тетяни Олександрівни </w:t>
      </w:r>
      <w:r>
        <w:rPr>
          <w:rFonts w:ascii="Times New Roman" w:hAnsi="Times New Roman"/>
          <w:sz w:val="28"/>
          <w:szCs w:val="28"/>
          <w:lang w:val="uk-UA"/>
        </w:rPr>
        <w:t xml:space="preserve">з адвокатським запитом </w:t>
      </w:r>
      <w:r>
        <w:rPr>
          <w:rFonts w:ascii="Times New Roman" w:hAnsi="Times New Roman"/>
          <w:sz w:val="28"/>
          <w:szCs w:val="28"/>
          <w:lang w:val="uk-UA"/>
        </w:rPr>
        <w:t xml:space="preserve">від 06.07.2021 для надання правової допомоги </w:t>
      </w:r>
      <w:r>
        <w:rPr>
          <w:rFonts w:ascii="Times New Roman" w:hAnsi="Times New Roman"/>
          <w:sz w:val="28"/>
          <w:szCs w:val="28"/>
          <w:lang w:val="uk-UA"/>
        </w:rPr>
        <w:t xml:space="preserve">Онищенко</w:t>
      </w:r>
      <w:r>
        <w:rPr>
          <w:rFonts w:ascii="Times New Roman" w:hAnsi="Times New Roman"/>
          <w:sz w:val="28"/>
          <w:szCs w:val="28"/>
          <w:lang w:val="uk-UA"/>
        </w:rPr>
        <w:t xml:space="preserve"> Ользі Семенівні</w:t>
      </w:r>
      <w:r>
        <w:rPr>
          <w:rFonts w:ascii="Times New Roman" w:hAnsi="Times New Roman"/>
          <w:sz w:val="28"/>
          <w:szCs w:val="28"/>
          <w:lang w:val="uk-UA"/>
        </w:rPr>
        <w:t xml:space="preserve">, яка зареєстрована і мешкає за адресою: Чернігівська область,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вул. Миру, 17А (раніше – вул. Миру, 17)</w:t>
      </w:r>
      <w:r>
        <w:rPr>
          <w:rFonts w:ascii="Times New Roman" w:hAnsi="Times New Roman"/>
          <w:sz w:val="28"/>
          <w:szCs w:val="28"/>
          <w:lang w:val="uk-UA"/>
        </w:rPr>
        <w:t xml:space="preserve"> та встановлення обставин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необхідних</w:t>
      </w:r>
      <w:r>
        <w:rPr>
          <w:rFonts w:ascii="Times New Roman" w:hAnsi="Times New Roman"/>
          <w:sz w:val="28"/>
          <w:szCs w:val="28"/>
          <w:lang w:val="uk-UA"/>
        </w:rPr>
        <w:t xml:space="preserve"> для судового розгляду справи в Менському районному суді Чернігівської області:</w:t>
      </w:r>
      <w:r/>
    </w:p>
    <w:p>
      <w:pPr>
        <w:pStyle w:val="569"/>
        <w:numPr>
          <w:ilvl w:val="0"/>
          <w:numId w:val="3"/>
        </w:numPr>
        <w:ind w:left="0" w:firstLine="709"/>
        <w:jc w:val="both"/>
        <w:spacing w:lineRule="auto" w:line="269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вивчення 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даного 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питання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наступному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709"/>
        <w:jc w:val="both"/>
        <w:spacing w:lineRule="auto" w:line="269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Гнип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 Володимир Іванович,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 заступник міського голови з питань діяльності 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виконавчих органів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pacing w:lineRule="auto" w:line="269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Ілюшкіна</w:t>
      </w:r>
      <w:r>
        <w:rPr>
          <w:rFonts w:ascii="Times New Roman" w:hAnsi="Times New Roman"/>
          <w:sz w:val="28"/>
          <w:szCs w:val="28"/>
          <w:lang w:val="uk-UA"/>
        </w:rPr>
        <w:t xml:space="preserve"> Дар’я Валеріївна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архітектури та</w:t>
      </w:r>
      <w:r>
        <w:rPr>
          <w:rFonts w:ascii="Times New Roman" w:hAnsi="Times New Roman"/>
          <w:sz w:val="28"/>
          <w:szCs w:val="28"/>
          <w:lang w:val="uk-UA"/>
        </w:rPr>
        <w:t xml:space="preserve"> містобудування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spacing w:lineRule="auto" w:line="269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</w:t>
      </w:r>
      <w:r/>
    </w:p>
    <w:p>
      <w:pPr>
        <w:ind w:firstLine="709"/>
        <w:jc w:val="both"/>
        <w:spacing w:lineRule="auto" w:line="269" w:after="0"/>
        <w:tabs>
          <w:tab w:val="left" w:pos="1134" w:leader="none"/>
        </w:tabs>
        <w:rPr>
          <w:rFonts w:ascii="Times New Roman" w:hAnsi="Times New Roman"/>
        </w:rPr>
      </w:pP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Кравцов Валерій </w:t>
      </w:r>
      <w:r>
        <w:rPr>
          <w:rFonts w:ascii="Times New Roman" w:hAnsi="Times New Roman"/>
          <w:sz w:val="28"/>
          <w:szCs w:val="28"/>
        </w:rPr>
        <w:t xml:space="preserve">Михайлович,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житлово-комунального господарства, енергоефективності та комунального майна Менської міської ради;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spacing w:lineRule="auto" w:line="269" w:after="0"/>
        <w:rPr>
          <w:rStyle w:val="570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Лихотинська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 Лілія Анатоліївна,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 начальник відділу архітектури та </w:t>
      </w:r>
      <w:r>
        <w:rPr>
          <w:rStyle w:val="570"/>
          <w:rFonts w:ascii="Times New Roman" w:hAnsi="Times New Roman"/>
          <w:color w:val="000000"/>
          <w:sz w:val="28"/>
          <w:szCs w:val="28"/>
          <w:lang w:val="uk-UA"/>
        </w:rPr>
        <w:t xml:space="preserve">містобудування Менської міської ради;</w:t>
      </w:r>
      <w:r/>
    </w:p>
    <w:p>
      <w:pPr>
        <w:ind w:firstLine="709"/>
        <w:jc w:val="both"/>
        <w:spacing w:lineRule="auto" w:line="269" w:after="0"/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Марцева Тетяна Іванівна,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заступник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начальник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юридичного відділу Менської міської ради;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</w:t>
      </w:r>
      <w:r/>
    </w:p>
    <w:p>
      <w:pPr>
        <w:ind w:firstLine="709"/>
        <w:jc w:val="both"/>
        <w:spacing w:lineRule="auto" w:line="269" w:after="0"/>
        <w:rPr>
          <w:rStyle w:val="573"/>
          <w:rFonts w:ascii="Times New Roman" w:hAnsi="Times New Roman"/>
          <w:i w:val="false"/>
          <w:sz w:val="28"/>
          <w:szCs w:val="28"/>
          <w:lang w:val="uk-UA"/>
        </w:rPr>
      </w:pP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Очковська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Наталія Іванівна – староста 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Киселівського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старостинського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округу;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</w:r>
      <w:r/>
    </w:p>
    <w:p>
      <w:pPr>
        <w:pStyle w:val="575"/>
        <w:ind w:firstLine="709"/>
        <w:jc w:val="both"/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</w:pP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Скирта Оксана Віталіївна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головний спеціаліст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відділу земельних відносин</w:t>
      </w:r>
      <w:r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агропромислового комплексу та екології</w:t>
      </w:r>
      <w:r>
        <w:rPr>
          <w:lang w:val="uk-UA"/>
        </w:rPr>
        <w:t xml:space="preserve"> 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Менської міської ради;</w:t>
      </w:r>
      <w:r/>
    </w:p>
    <w:p>
      <w:pPr>
        <w:pStyle w:val="575"/>
        <w:ind w:firstLine="709"/>
        <w:jc w:val="both"/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</w:pP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Яковенко Тетяна Михайлівна – староста 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Величківського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старостинського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округу</w:t>
      </w:r>
      <w:r>
        <w:rPr>
          <w:rStyle w:val="573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pStyle w:val="575"/>
        <w:numPr>
          <w:ilvl w:val="0"/>
          <w:numId w:val="3"/>
        </w:numPr>
        <w:ind w:left="0" w:firstLine="709"/>
        <w:jc w:val="both"/>
        <w:spacing w:lineRule="auto" w:line="269"/>
        <w:rPr>
          <w:rFonts w:ascii="Times New Roman" w:hAnsi="Times New Roman"/>
          <w:sz w:val="28"/>
          <w:szCs w:val="28"/>
          <w:lang w:val="uk-UA"/>
        </w:rPr>
      </w:pPr>
      <w:r>
        <w:rPr>
          <w:rStyle w:val="570"/>
          <w:rFonts w:ascii="Times New Roman" w:hAnsi="Times New Roman"/>
          <w:color w:val="000000"/>
          <w:sz w:val="28"/>
          <w:szCs w:val="28"/>
        </w:rPr>
        <w:t xml:space="preserve">Контроль за </w:t>
      </w:r>
      <w:r>
        <w:rPr>
          <w:rStyle w:val="570"/>
          <w:rFonts w:ascii="Times New Roman" w:hAnsi="Times New Roman"/>
          <w:color w:val="000000"/>
          <w:sz w:val="28"/>
          <w:szCs w:val="28"/>
        </w:rPr>
        <w:t xml:space="preserve">виконанням</w:t>
      </w:r>
      <w:r>
        <w:rPr>
          <w:rStyle w:val="57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570"/>
          <w:rFonts w:ascii="Times New Roman" w:hAnsi="Times New Roman"/>
          <w:color w:val="000000"/>
          <w:sz w:val="28"/>
          <w:szCs w:val="28"/>
        </w:rPr>
        <w:t xml:space="preserve">розпорядження</w:t>
      </w:r>
      <w:r>
        <w:rPr>
          <w:rStyle w:val="57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570"/>
          <w:rFonts w:ascii="Times New Roman" w:hAnsi="Times New Roman"/>
          <w:color w:val="000000"/>
          <w:sz w:val="28"/>
          <w:szCs w:val="28"/>
        </w:rPr>
        <w:t xml:space="preserve">покласти</w:t>
      </w:r>
      <w:r>
        <w:rPr>
          <w:rStyle w:val="570"/>
          <w:rFonts w:ascii="Times New Roman" w:hAnsi="Times New Roman"/>
          <w:color w:val="000000"/>
          <w:sz w:val="28"/>
          <w:szCs w:val="28"/>
        </w:rPr>
        <w:t xml:space="preserve"> на заступника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міського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питань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виконавчих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 </w:t>
      </w:r>
      <w:r>
        <w:rPr>
          <w:rFonts w:ascii="Times New Roman" w:hAnsi="Times New Roman"/>
          <w:color w:val="000000"/>
          <w:sz w:val="28"/>
          <w:szCs w:val="28"/>
        </w:rPr>
        <w:t xml:space="preserve">В. І. </w:t>
      </w:r>
      <w:r>
        <w:rPr>
          <w:rFonts w:ascii="Times New Roman" w:hAnsi="Times New Roman"/>
          <w:color w:val="000000"/>
          <w:sz w:val="28"/>
          <w:szCs w:val="28"/>
        </w:rPr>
        <w:t xml:space="preserve">Гнипа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sectPr>
      <w:footnotePr/>
      <w:type w:val="nextPage"/>
      <w:pgSz w:w="11906" w:h="16838" w:orient="portrait"/>
      <w:pgMar w:top="992" w:right="567" w:bottom="96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3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3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3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3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3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3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3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caption"/>
    <w:basedOn w:val="562"/>
    <w:next w:val="562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67">
    <w:name w:val="Balloon Text"/>
    <w:basedOn w:val="562"/>
    <w:link w:val="5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8" w:customStyle="1">
    <w:name w:val="Текст выноски Знак"/>
    <w:basedOn w:val="563"/>
    <w:link w:val="567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69">
    <w:name w:val="List Paragraph"/>
    <w:basedOn w:val="562"/>
    <w:qFormat/>
    <w:uiPriority w:val="34"/>
    <w:pPr>
      <w:contextualSpacing w:val="true"/>
      <w:ind w:left="720"/>
    </w:pPr>
  </w:style>
  <w:style w:type="character" w:styleId="570" w:customStyle="1">
    <w:name w:val="docdata"/>
    <w:basedOn w:val="563"/>
  </w:style>
  <w:style w:type="paragraph" w:styleId="571" w:customStyle="1">
    <w:name w:val="12846"/>
    <w:basedOn w:val="56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2">
    <w:name w:val="Normal (Web)"/>
    <w:basedOn w:val="562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73">
    <w:name w:val="Emphasis"/>
    <w:basedOn w:val="563"/>
    <w:qFormat/>
    <w:uiPriority w:val="20"/>
    <w:rPr>
      <w:i/>
      <w:iCs/>
    </w:rPr>
  </w:style>
  <w:style w:type="paragraph" w:styleId="574" w:customStyle="1">
    <w:name w:val="2544"/>
    <w:basedOn w:val="56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5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8</cp:revision>
  <dcterms:created xsi:type="dcterms:W3CDTF">2021-07-07T12:53:00Z</dcterms:created>
  <dcterms:modified xsi:type="dcterms:W3CDTF">2021-07-08T10:25:03Z</dcterms:modified>
</cp:coreProperties>
</file>