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DA" w:rsidRDefault="006F1B0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8pt;visibility:visible;mso-wrap-style:square">
            <v:imagedata r:id="rId7" o:title=""/>
          </v:shape>
        </w:pict>
      </w:r>
    </w:p>
    <w:p w:rsidR="005C7DDA" w:rsidRDefault="006879E0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  <w:proofErr w:type="spellEnd"/>
    </w:p>
    <w:p w:rsidR="005C7DDA" w:rsidRDefault="006879E0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5C7DDA" w:rsidRDefault="006879E0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ь</w:t>
      </w:r>
    </w:p>
    <w:p w:rsidR="005C7DDA" w:rsidRDefault="006879E0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C7DDA" w:rsidRDefault="00F81069" w:rsidP="00F81069">
      <w:pPr>
        <w:pStyle w:val="af7"/>
        <w:widowControl w:val="0"/>
        <w:tabs>
          <w:tab w:val="left" w:pos="7088"/>
        </w:tabs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val="en-US" w:eastAsia="hi-IN" w:bidi="hi-IN"/>
        </w:rPr>
        <w:t xml:space="preserve">                                                           </w:t>
      </w:r>
      <w:r w:rsidR="006879E0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5C7DDA" w:rsidRDefault="005C7DDA">
      <w:pPr>
        <w:pStyle w:val="af7"/>
        <w:widowControl w:val="0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5C7DDA" w:rsidRPr="00F57134" w:rsidRDefault="001205F3" w:rsidP="001205F3">
      <w:pPr>
        <w:pStyle w:val="af7"/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29</w:t>
      </w:r>
      <w:r w:rsidR="006879E0"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 </w:t>
      </w:r>
      <w:r w:rsidR="006879E0">
        <w:rPr>
          <w:rFonts w:ascii="Times New Roman" w:eastAsia="Lucida Sans Unicode" w:hAnsi="Times New Roman"/>
          <w:sz w:val="28"/>
          <w:szCs w:val="28"/>
          <w:lang w:eastAsia="hi-IN" w:bidi="hi-IN"/>
        </w:rPr>
        <w:t>червня</w:t>
      </w:r>
      <w:r w:rsidR="006879E0"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</w:t>
      </w:r>
      <w:r w:rsidR="006879E0">
        <w:rPr>
          <w:rFonts w:ascii="Times New Roman" w:eastAsia="Lucida Sans Unicode" w:hAnsi="Times New Roman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21 року                        </w:t>
      </w: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</w:t>
      </w:r>
      <w:r w:rsidR="006879E0">
        <w:rPr>
          <w:rFonts w:ascii="Times New Roman" w:eastAsia="Lucida Sans Unicode" w:hAnsi="Times New Roman"/>
          <w:sz w:val="28"/>
          <w:szCs w:val="28"/>
          <w:lang w:eastAsia="hi-IN" w:bidi="hi-IN"/>
        </w:rPr>
        <w:t>м. М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ена                           </w:t>
      </w:r>
      <w:r w:rsidR="006879E0">
        <w:rPr>
          <w:rFonts w:ascii="Times New Roman" w:eastAsia="Lucida Sans Unicode" w:hAnsi="Times New Roman"/>
          <w:sz w:val="28"/>
          <w:szCs w:val="28"/>
          <w:lang w:eastAsia="hi-IN" w:bidi="hi-IN"/>
        </w:rPr>
        <w:t>№</w:t>
      </w:r>
      <w:r w:rsidR="00F57134"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180</w:t>
      </w:r>
    </w:p>
    <w:p w:rsidR="005C7DDA" w:rsidRDefault="005C7DDA">
      <w:pPr>
        <w:pStyle w:val="af7"/>
        <w:widowControl w:val="0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5C7DDA" w:rsidRDefault="006879E0">
      <w:pPr>
        <w:pStyle w:val="af7"/>
        <w:widowControl w:val="0"/>
        <w:spacing w:after="0" w:line="240" w:lineRule="auto"/>
        <w:ind w:right="4961"/>
        <w:jc w:val="both"/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</w:pPr>
      <w:bookmarkStart w:id="0" w:name="_Hlk75542755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Про </w:t>
      </w:r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 xml:space="preserve">утворення комісії з питань обстеження, обліку та набуття у комунальну власність Менської міської територіальної громади майна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>відумерлої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val="uk-UA" w:eastAsia="hi-IN" w:bidi="hi-IN"/>
        </w:rPr>
        <w:t xml:space="preserve"> спадщини та безхазяйного майна</w:t>
      </w:r>
    </w:p>
    <w:bookmarkEnd w:id="0"/>
    <w:p w:rsidR="005C7DDA" w:rsidRDefault="005C7DDA">
      <w:pPr>
        <w:pStyle w:val="af7"/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5C7DDA" w:rsidRDefault="006879E0">
      <w:pPr>
        <w:pStyle w:val="afe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З метою організації роботи з виявлення, обліку та набуття у комунальну власність майна </w:t>
      </w:r>
      <w:proofErr w:type="spellStart"/>
      <w:r>
        <w:rPr>
          <w:rFonts w:ascii="Times New Roman" w:hAnsi="Times New Roman"/>
          <w:sz w:val="28"/>
          <w:szCs w:val="28"/>
          <w:lang w:val="uk-UA" w:eastAsia="hi-IN" w:bidi="hi-IN"/>
        </w:rPr>
        <w:t>відумерлої</w:t>
      </w:r>
      <w:proofErr w:type="spellEnd"/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спадщини та безхазяйного майна на території Менської міської територіальної громади, керуючись статтями 30, частиною 1 статті 52, частиною 6 статті 59 Закону України «Про місцеве самоврядування в Україні», на виконання рішення  сьомої сесії  Менської міської  ради восьмого скликання від 11 червня 2021 року № 317 «Про затвердження Порядку виявлення, обліку та набуття у комунальну власність Менської територіальної  громади </w:t>
      </w:r>
      <w:proofErr w:type="spellStart"/>
      <w:r>
        <w:rPr>
          <w:rFonts w:ascii="Times New Roman" w:hAnsi="Times New Roman"/>
          <w:sz w:val="28"/>
          <w:szCs w:val="28"/>
          <w:lang w:val="uk-UA" w:eastAsia="hi-IN" w:bidi="hi-IN"/>
        </w:rPr>
        <w:t>відумерлої</w:t>
      </w:r>
      <w:proofErr w:type="spellEnd"/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спадщини та безхазяйного майна», виконавчий комітет</w:t>
      </w:r>
    </w:p>
    <w:p w:rsidR="005C7DDA" w:rsidRDefault="006879E0">
      <w:pPr>
        <w:pStyle w:val="afe"/>
        <w:jc w:val="both"/>
        <w:rPr>
          <w:rFonts w:ascii="Times New Roman" w:hAnsi="Times New Roman"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ВИРІШИВ:</w:t>
      </w:r>
    </w:p>
    <w:p w:rsidR="005C7DDA" w:rsidRDefault="006879E0">
      <w:pPr>
        <w:pStyle w:val="afb"/>
        <w:spacing w:line="240" w:lineRule="auto"/>
        <w:ind w:left="0" w:firstLine="708"/>
        <w:jc w:val="both"/>
        <w:rPr>
          <w:rFonts w:ascii="Times New Roman" w:eastAsia="Lucida Sans Unicode" w:hAnsi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1. Утворити комісію з питань виявлення, обліку та набуття у комунальну власність Менської міської територіальної громади майна </w:t>
      </w:r>
      <w:proofErr w:type="spellStart"/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відумерлої</w:t>
      </w:r>
      <w:proofErr w:type="spellEnd"/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спадщини та безхазяйного майна у складі 7 осіб.</w:t>
      </w:r>
      <w:r w:rsidR="001205F3"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Комісіє є постійно діючим дорадчим органом.</w:t>
      </w:r>
    </w:p>
    <w:p w:rsidR="005C7DDA" w:rsidRDefault="006879E0">
      <w:pPr>
        <w:pStyle w:val="afb"/>
        <w:spacing w:line="240" w:lineRule="auto"/>
        <w:ind w:left="0" w:firstLine="708"/>
        <w:jc w:val="both"/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  <w:t>2.</w:t>
      </w:r>
      <w:r w:rsidR="001205F3"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  <w:t xml:space="preserve">Затвердити персональний склад комісії з питань виявлення, обліку та набуття у комунальну власність Менської міської  територіальної громади майна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  <w:t>відумерлої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  <w:t xml:space="preserve"> спадщини та безхазяйного майна (Додаток 1).</w:t>
      </w:r>
    </w:p>
    <w:p w:rsidR="005C7DDA" w:rsidRDefault="006879E0">
      <w:pPr>
        <w:pStyle w:val="afb"/>
        <w:spacing w:line="240" w:lineRule="auto"/>
        <w:ind w:left="0" w:firstLine="708"/>
        <w:jc w:val="both"/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3.</w:t>
      </w:r>
      <w:r w:rsidR="001205F3"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val="uk-UA" w:eastAsia="hi-IN" w:bidi="hi-IN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81069">
        <w:rPr>
          <w:rFonts w:ascii="Times New Roman" w:hAnsi="Times New Roman"/>
          <w:sz w:val="28"/>
          <w:szCs w:val="28"/>
        </w:rPr>
        <w:t xml:space="preserve"> </w:t>
      </w:r>
      <w:r w:rsidR="00F81069">
        <w:rPr>
          <w:rFonts w:ascii="Times New Roman" w:hAnsi="Times New Roman"/>
          <w:sz w:val="28"/>
          <w:szCs w:val="28"/>
          <w:lang w:val="uk-UA"/>
        </w:rPr>
        <w:t xml:space="preserve">міського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 Гнипа В. І.</w:t>
      </w:r>
    </w:p>
    <w:p w:rsidR="005C7DDA" w:rsidRDefault="005C7DDA">
      <w:pPr>
        <w:pStyle w:val="aff"/>
        <w:spacing w:before="0" w:beforeAutospacing="0" w:after="0" w:afterAutospacing="0" w:line="276" w:lineRule="auto"/>
        <w:jc w:val="both"/>
        <w:rPr>
          <w:sz w:val="28"/>
          <w:szCs w:val="28"/>
          <w:lang w:eastAsia="ru-RU"/>
        </w:rPr>
      </w:pPr>
    </w:p>
    <w:p w:rsidR="005C7DDA" w:rsidRDefault="005C7DDA">
      <w:pPr>
        <w:pStyle w:val="aff"/>
        <w:spacing w:before="0" w:beforeAutospacing="0" w:after="0" w:afterAutospacing="0" w:line="276" w:lineRule="auto"/>
        <w:jc w:val="both"/>
      </w:pPr>
    </w:p>
    <w:p w:rsidR="005C7DDA" w:rsidRDefault="006879E0" w:rsidP="00F81069">
      <w:pPr>
        <w:pStyle w:val="af7"/>
        <w:tabs>
          <w:tab w:val="left" w:pos="7088"/>
        </w:tabs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 xml:space="preserve">Міський голова                                           </w:t>
      </w:r>
      <w:r w:rsidR="00F81069"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 xml:space="preserve">                             </w:t>
      </w:r>
      <w:r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>Г.А. Примаков</w:t>
      </w:r>
    </w:p>
    <w:p w:rsidR="005C7DDA" w:rsidRDefault="005C7DDA">
      <w:pPr>
        <w:pStyle w:val="af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</w:pPr>
    </w:p>
    <w:p w:rsidR="005C7DDA" w:rsidRDefault="005C7DDA">
      <w:pPr>
        <w:pStyle w:val="af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</w:pPr>
    </w:p>
    <w:p w:rsidR="005C7DDA" w:rsidRDefault="005C7DDA">
      <w:pPr>
        <w:pStyle w:val="af7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</w:pPr>
    </w:p>
    <w:p w:rsidR="005C7DDA" w:rsidRDefault="006879E0">
      <w:pPr>
        <w:pStyle w:val="afe"/>
        <w:ind w:left="5669"/>
        <w:jc w:val="both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lastRenderedPageBreak/>
        <w:t xml:space="preserve">Додаток 1 </w:t>
      </w:r>
    </w:p>
    <w:p w:rsidR="005C7DDA" w:rsidRDefault="006879E0">
      <w:pPr>
        <w:pStyle w:val="afe"/>
        <w:ind w:left="5669"/>
        <w:jc w:val="both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до рішення виконавчого комітету Менської міської ради</w:t>
      </w:r>
    </w:p>
    <w:p w:rsidR="005C7DDA" w:rsidRDefault="006879E0">
      <w:pPr>
        <w:pStyle w:val="afe"/>
        <w:ind w:left="5669"/>
        <w:jc w:val="both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від </w:t>
      </w:r>
      <w:r w:rsidR="001D76C2">
        <w:rPr>
          <w:rFonts w:ascii="Times New Roman" w:hAnsi="Times New Roman"/>
          <w:sz w:val="28"/>
          <w:szCs w:val="28"/>
          <w:lang w:val="uk-UA" w:eastAsia="hi-IN" w:bidi="hi-IN"/>
        </w:rPr>
        <w:t xml:space="preserve">29 червня </w:t>
      </w:r>
      <w:r w:rsidR="00F57134">
        <w:rPr>
          <w:rFonts w:ascii="Times New Roman" w:hAnsi="Times New Roman"/>
          <w:sz w:val="28"/>
          <w:szCs w:val="28"/>
          <w:lang w:val="uk-UA" w:eastAsia="hi-IN" w:bidi="hi-IN"/>
        </w:rPr>
        <w:t>2021 року № 180</w:t>
      </w:r>
    </w:p>
    <w:p w:rsidR="001D76C2" w:rsidRPr="001D76C2" w:rsidRDefault="001D76C2" w:rsidP="001D76C2">
      <w:pPr>
        <w:pStyle w:val="afe"/>
        <w:ind w:left="5669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«</w:t>
      </w:r>
      <w:r w:rsidRPr="001D76C2">
        <w:rPr>
          <w:rFonts w:ascii="Times New Roman" w:hAnsi="Times New Roman"/>
          <w:sz w:val="28"/>
          <w:szCs w:val="28"/>
          <w:lang w:eastAsia="hi-IN" w:bidi="hi-IN"/>
        </w:rPr>
        <w:t xml:space="preserve">Про </w:t>
      </w:r>
      <w:r w:rsidRPr="001D76C2">
        <w:rPr>
          <w:rFonts w:ascii="Times New Roman" w:hAnsi="Times New Roman"/>
          <w:sz w:val="28"/>
          <w:szCs w:val="28"/>
          <w:lang w:val="uk-UA" w:eastAsia="hi-IN" w:bidi="hi-IN"/>
        </w:rPr>
        <w:t xml:space="preserve">утворення комісії з питань обстеження, обліку та набуття у комунальну власність Менської міської територіальної громади майна </w:t>
      </w:r>
      <w:proofErr w:type="spellStart"/>
      <w:r w:rsidRPr="001D76C2">
        <w:rPr>
          <w:rFonts w:ascii="Times New Roman" w:hAnsi="Times New Roman"/>
          <w:sz w:val="28"/>
          <w:szCs w:val="28"/>
          <w:lang w:val="uk-UA" w:eastAsia="hi-IN" w:bidi="hi-IN"/>
        </w:rPr>
        <w:t>відумерлої</w:t>
      </w:r>
      <w:proofErr w:type="spellEnd"/>
      <w:r w:rsidRPr="001D76C2">
        <w:rPr>
          <w:rFonts w:ascii="Times New Roman" w:hAnsi="Times New Roman"/>
          <w:sz w:val="28"/>
          <w:szCs w:val="28"/>
          <w:lang w:val="uk-UA" w:eastAsia="hi-IN" w:bidi="hi-IN"/>
        </w:rPr>
        <w:t xml:space="preserve"> спадщини та безхазяйного майна</w:t>
      </w:r>
      <w:r>
        <w:rPr>
          <w:rFonts w:ascii="Times New Roman" w:hAnsi="Times New Roman"/>
          <w:sz w:val="28"/>
          <w:szCs w:val="28"/>
          <w:lang w:val="uk-UA" w:eastAsia="hi-IN" w:bidi="hi-IN"/>
        </w:rPr>
        <w:t>»</w:t>
      </w:r>
    </w:p>
    <w:p w:rsidR="001D76C2" w:rsidRPr="001D76C2" w:rsidRDefault="001D76C2">
      <w:pPr>
        <w:pStyle w:val="afe"/>
        <w:ind w:left="5669"/>
        <w:jc w:val="both"/>
        <w:rPr>
          <w:rFonts w:ascii="Times New Roman" w:hAnsi="Times New Roman"/>
          <w:sz w:val="28"/>
          <w:szCs w:val="28"/>
          <w:lang w:val="uk-UA" w:eastAsia="hi-IN" w:bidi="hi-IN"/>
        </w:rPr>
      </w:pPr>
    </w:p>
    <w:p w:rsidR="005C7DDA" w:rsidRDefault="006879E0">
      <w:pPr>
        <w:pStyle w:val="afe"/>
        <w:jc w:val="right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                                                                                            </w:t>
      </w:r>
    </w:p>
    <w:p w:rsidR="005C7DDA" w:rsidRDefault="006879E0">
      <w:pPr>
        <w:pStyle w:val="afe"/>
        <w:jc w:val="center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Персональний склад комісії</w:t>
      </w:r>
    </w:p>
    <w:p w:rsidR="005C7DDA" w:rsidRDefault="006879E0">
      <w:pPr>
        <w:pStyle w:val="afe"/>
        <w:jc w:val="center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з питань виявлення, обліку та набуття у комунальну власність</w:t>
      </w:r>
    </w:p>
    <w:p w:rsidR="005C7DDA" w:rsidRDefault="006879E0">
      <w:pPr>
        <w:pStyle w:val="afe"/>
        <w:jc w:val="center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Менської міської територіальної громади</w:t>
      </w:r>
    </w:p>
    <w:p w:rsidR="005C7DDA" w:rsidRDefault="006879E0">
      <w:pPr>
        <w:pStyle w:val="afe"/>
        <w:jc w:val="center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майна </w:t>
      </w:r>
      <w:proofErr w:type="spellStart"/>
      <w:r>
        <w:rPr>
          <w:rFonts w:ascii="Times New Roman" w:hAnsi="Times New Roman"/>
          <w:sz w:val="28"/>
          <w:szCs w:val="28"/>
          <w:lang w:val="uk-UA" w:eastAsia="hi-IN" w:bidi="hi-IN"/>
        </w:rPr>
        <w:t>відумерлої</w:t>
      </w:r>
      <w:proofErr w:type="spellEnd"/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спадщини та безхазяйного майна</w:t>
      </w:r>
    </w:p>
    <w:p w:rsidR="005C7DDA" w:rsidRDefault="005C7DDA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</w:p>
    <w:p w:rsidR="005C7DDA" w:rsidRDefault="00F57134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Голова комісії - </w:t>
      </w:r>
    </w:p>
    <w:p w:rsidR="005C7DDA" w:rsidRDefault="00F57134" w:rsidP="00F57134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Гнип В. І,  заступник міського голови з питань діяльності виконавчих органів ради;</w:t>
      </w:r>
    </w:p>
    <w:p w:rsidR="00F57134" w:rsidRDefault="00F57134" w:rsidP="00F57134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Секретар комісії – </w:t>
      </w:r>
    </w:p>
    <w:p w:rsidR="005C7DDA" w:rsidRDefault="00F57134" w:rsidP="00F57134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hi-IN" w:bidi="hi-IN"/>
        </w:rPr>
        <w:t>Єкименко</w:t>
      </w:r>
      <w:proofErr w:type="spellEnd"/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І. В., головний спеціаліст відділу житлово-комунального господарства, енергоефективності та комунального майна Менської міської ради;</w:t>
      </w:r>
    </w:p>
    <w:p w:rsidR="00F57134" w:rsidRDefault="00F57134" w:rsidP="00F57134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Члени комісії –</w:t>
      </w:r>
    </w:p>
    <w:p w:rsidR="00F57134" w:rsidRPr="00F57134" w:rsidRDefault="00F57134" w:rsidP="00F57134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Кравцов В. М., начальник </w:t>
      </w:r>
      <w:r w:rsidRPr="00F57134">
        <w:rPr>
          <w:rFonts w:ascii="Times New Roman" w:hAnsi="Times New Roman"/>
          <w:sz w:val="28"/>
          <w:szCs w:val="28"/>
          <w:lang w:val="uk-UA" w:eastAsia="hi-IN" w:bidi="hi-IN"/>
        </w:rPr>
        <w:t>відділу житлово-комунального господарства, енергоефективності та комунального майна Менської міської ради;</w:t>
      </w:r>
    </w:p>
    <w:p w:rsidR="00F57134" w:rsidRPr="00F57134" w:rsidRDefault="006879E0" w:rsidP="00F57134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hi-IN" w:bidi="hi-IN"/>
        </w:rPr>
        <w:t>Лихотинська</w:t>
      </w:r>
      <w:proofErr w:type="spellEnd"/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Л. А.</w:t>
      </w:r>
      <w:r w:rsidR="00F57134">
        <w:rPr>
          <w:rFonts w:ascii="Times New Roman" w:hAnsi="Times New Roman"/>
          <w:sz w:val="28"/>
          <w:szCs w:val="28"/>
          <w:lang w:val="uk-UA" w:eastAsia="hi-IN" w:bidi="hi-IN"/>
        </w:rPr>
        <w:t>, начальник Відділу архітектури та містобудування Менської міської ради;</w:t>
      </w:r>
    </w:p>
    <w:p w:rsidR="00E23047" w:rsidRDefault="00E23047" w:rsidP="00E23047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Марцева Т. І., начальник юридичного відділу Менської міської рад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 w:eastAsia="hi-IN" w:bidi="hi-IN"/>
        </w:rPr>
        <w:t>и;</w:t>
      </w:r>
    </w:p>
    <w:p w:rsidR="005C7DDA" w:rsidRDefault="00E23047" w:rsidP="00E23047">
      <w:pPr>
        <w:pStyle w:val="afe"/>
        <w:rPr>
          <w:rFonts w:ascii="Times New Roman" w:hAnsi="Times New Roman"/>
          <w:color w:val="000000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 w:eastAsia="hi-IN" w:bidi="hi-IN"/>
        </w:rPr>
        <w:t>Скороход С. В., начальник відділу економічного розвитку та інвестицій Менської міської ради;</w:t>
      </w:r>
    </w:p>
    <w:p w:rsidR="005C7DDA" w:rsidRDefault="00E23047" w:rsidP="00E23047">
      <w:pPr>
        <w:pStyle w:val="afe"/>
        <w:rPr>
          <w:rFonts w:ascii="Times New Roman" w:hAnsi="Times New Roman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hi-IN" w:bidi="hi-IN"/>
        </w:rPr>
        <w:t>Терентієв</w:t>
      </w:r>
      <w:proofErr w:type="spellEnd"/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П.О., начальник відділу земельних відносин, агропромислового комплексу та екології Менської міської ради.</w:t>
      </w:r>
    </w:p>
    <w:p w:rsidR="005C7DDA" w:rsidRDefault="005C7DDA">
      <w:pPr>
        <w:pStyle w:val="afe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 w:eastAsia="hi-IN" w:bidi="hi-IN"/>
        </w:rPr>
      </w:pPr>
    </w:p>
    <w:p w:rsidR="005C7DDA" w:rsidRDefault="005C7DDA">
      <w:pPr>
        <w:pStyle w:val="afe"/>
        <w:ind w:left="720"/>
        <w:jc w:val="both"/>
        <w:rPr>
          <w:rFonts w:ascii="Times New Roman" w:hAnsi="Times New Roman"/>
          <w:color w:val="000000"/>
          <w:sz w:val="28"/>
          <w:szCs w:val="28"/>
          <w:lang w:val="uk-UA" w:eastAsia="hi-IN" w:bidi="hi-IN"/>
        </w:rPr>
      </w:pPr>
    </w:p>
    <w:p w:rsidR="005C7DDA" w:rsidRDefault="005C7DDA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</w:p>
    <w:p w:rsidR="005C7DDA" w:rsidRDefault="005C7DDA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</w:p>
    <w:p w:rsidR="005C7DDA" w:rsidRDefault="005C7DDA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</w:p>
    <w:p w:rsidR="005C7DDA" w:rsidRDefault="005C7DDA">
      <w:pPr>
        <w:pStyle w:val="afe"/>
        <w:rPr>
          <w:rFonts w:ascii="Times New Roman" w:hAnsi="Times New Roman"/>
          <w:sz w:val="28"/>
          <w:szCs w:val="28"/>
          <w:lang w:val="uk-UA" w:eastAsia="hi-IN" w:bidi="hi-IN"/>
        </w:rPr>
      </w:pPr>
    </w:p>
    <w:p w:rsidR="005C7DDA" w:rsidRDefault="005C7DDA">
      <w:pPr>
        <w:pStyle w:val="afe"/>
        <w:rPr>
          <w:rFonts w:ascii="Times New Roman" w:hAnsi="Times New Roman"/>
          <w:color w:val="000000"/>
          <w:sz w:val="28"/>
          <w:szCs w:val="28"/>
          <w:lang w:val="uk-UA" w:eastAsia="hi-IN" w:bidi="hi-IN"/>
        </w:rPr>
      </w:pPr>
    </w:p>
    <w:p w:rsidR="005C7DDA" w:rsidRDefault="005C7DDA">
      <w:pPr>
        <w:pStyle w:val="afe"/>
        <w:rPr>
          <w:rFonts w:ascii="Times New Roman" w:hAnsi="Times New Roman"/>
          <w:color w:val="000000"/>
          <w:sz w:val="28"/>
          <w:szCs w:val="28"/>
          <w:lang w:val="uk-UA" w:eastAsia="hi-IN" w:bidi="hi-IN"/>
        </w:rPr>
      </w:pPr>
    </w:p>
    <w:p w:rsidR="005C7DDA" w:rsidRDefault="005C7DDA">
      <w:pPr>
        <w:pStyle w:val="afe"/>
        <w:rPr>
          <w:rFonts w:ascii="Times New Roman" w:hAnsi="Times New Roman"/>
          <w:color w:val="000000"/>
          <w:sz w:val="28"/>
          <w:szCs w:val="28"/>
          <w:lang w:val="uk-UA" w:eastAsia="hi-IN" w:bidi="hi-IN"/>
        </w:rPr>
      </w:pPr>
    </w:p>
    <w:sectPr w:rsidR="005C7D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0C" w:rsidRDefault="006F1B0C">
      <w:r>
        <w:separator/>
      </w:r>
    </w:p>
  </w:endnote>
  <w:endnote w:type="continuationSeparator" w:id="0">
    <w:p w:rsidR="006F1B0C" w:rsidRDefault="006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0C" w:rsidRDefault="006F1B0C">
      <w:r>
        <w:separator/>
      </w:r>
    </w:p>
  </w:footnote>
  <w:footnote w:type="continuationSeparator" w:id="0">
    <w:p w:rsidR="006F1B0C" w:rsidRDefault="006F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BE3"/>
    <w:multiLevelType w:val="hybridMultilevel"/>
    <w:tmpl w:val="4BE2A4E6"/>
    <w:lvl w:ilvl="0" w:tplc="B34629B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B56CAF6">
      <w:start w:val="1"/>
      <w:numFmt w:val="lowerLetter"/>
      <w:lvlText w:val="%2."/>
      <w:lvlJc w:val="left"/>
      <w:pPr>
        <w:ind w:left="1440" w:hanging="360"/>
      </w:pPr>
    </w:lvl>
    <w:lvl w:ilvl="2" w:tplc="C5DAF528">
      <w:start w:val="1"/>
      <w:numFmt w:val="lowerRoman"/>
      <w:lvlText w:val="%3."/>
      <w:lvlJc w:val="right"/>
      <w:pPr>
        <w:ind w:left="2160" w:hanging="180"/>
      </w:pPr>
    </w:lvl>
    <w:lvl w:ilvl="3" w:tplc="B4767FAE">
      <w:start w:val="1"/>
      <w:numFmt w:val="decimal"/>
      <w:lvlText w:val="%4."/>
      <w:lvlJc w:val="left"/>
      <w:pPr>
        <w:ind w:left="2880" w:hanging="360"/>
      </w:pPr>
    </w:lvl>
    <w:lvl w:ilvl="4" w:tplc="BEBA9776">
      <w:start w:val="1"/>
      <w:numFmt w:val="lowerLetter"/>
      <w:lvlText w:val="%5."/>
      <w:lvlJc w:val="left"/>
      <w:pPr>
        <w:ind w:left="3600" w:hanging="360"/>
      </w:pPr>
    </w:lvl>
    <w:lvl w:ilvl="5" w:tplc="0734A7F6">
      <w:start w:val="1"/>
      <w:numFmt w:val="lowerRoman"/>
      <w:lvlText w:val="%6."/>
      <w:lvlJc w:val="right"/>
      <w:pPr>
        <w:ind w:left="4320" w:hanging="180"/>
      </w:pPr>
    </w:lvl>
    <w:lvl w:ilvl="6" w:tplc="F6B8AFD0">
      <w:start w:val="1"/>
      <w:numFmt w:val="decimal"/>
      <w:lvlText w:val="%7."/>
      <w:lvlJc w:val="left"/>
      <w:pPr>
        <w:ind w:left="5040" w:hanging="360"/>
      </w:pPr>
    </w:lvl>
    <w:lvl w:ilvl="7" w:tplc="672C6538">
      <w:start w:val="1"/>
      <w:numFmt w:val="lowerLetter"/>
      <w:lvlText w:val="%8."/>
      <w:lvlJc w:val="left"/>
      <w:pPr>
        <w:ind w:left="5760" w:hanging="360"/>
      </w:pPr>
    </w:lvl>
    <w:lvl w:ilvl="8" w:tplc="6E7AC5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A0CE1"/>
    <w:multiLevelType w:val="hybridMultilevel"/>
    <w:tmpl w:val="9A0C3A6E"/>
    <w:lvl w:ilvl="0" w:tplc="0420B1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3909444">
      <w:start w:val="1"/>
      <w:numFmt w:val="lowerLetter"/>
      <w:lvlText w:val="%2."/>
      <w:lvlJc w:val="left"/>
      <w:pPr>
        <w:ind w:left="1440" w:hanging="360"/>
      </w:pPr>
    </w:lvl>
    <w:lvl w:ilvl="2" w:tplc="A0ECF744">
      <w:start w:val="1"/>
      <w:numFmt w:val="lowerRoman"/>
      <w:lvlText w:val="%3."/>
      <w:lvlJc w:val="right"/>
      <w:pPr>
        <w:ind w:left="2160" w:hanging="180"/>
      </w:pPr>
    </w:lvl>
    <w:lvl w:ilvl="3" w:tplc="79DA281E">
      <w:start w:val="1"/>
      <w:numFmt w:val="decimal"/>
      <w:lvlText w:val="%4."/>
      <w:lvlJc w:val="left"/>
      <w:pPr>
        <w:ind w:left="2880" w:hanging="360"/>
      </w:pPr>
    </w:lvl>
    <w:lvl w:ilvl="4" w:tplc="846458E6">
      <w:start w:val="1"/>
      <w:numFmt w:val="lowerLetter"/>
      <w:lvlText w:val="%5."/>
      <w:lvlJc w:val="left"/>
      <w:pPr>
        <w:ind w:left="3600" w:hanging="360"/>
      </w:pPr>
    </w:lvl>
    <w:lvl w:ilvl="5" w:tplc="EF16DDBC">
      <w:start w:val="1"/>
      <w:numFmt w:val="lowerRoman"/>
      <w:lvlText w:val="%6."/>
      <w:lvlJc w:val="right"/>
      <w:pPr>
        <w:ind w:left="4320" w:hanging="180"/>
      </w:pPr>
    </w:lvl>
    <w:lvl w:ilvl="6" w:tplc="0DE8C5B8">
      <w:start w:val="1"/>
      <w:numFmt w:val="decimal"/>
      <w:lvlText w:val="%7."/>
      <w:lvlJc w:val="left"/>
      <w:pPr>
        <w:ind w:left="5040" w:hanging="360"/>
      </w:pPr>
    </w:lvl>
    <w:lvl w:ilvl="7" w:tplc="B04CEA50">
      <w:start w:val="1"/>
      <w:numFmt w:val="lowerLetter"/>
      <w:lvlText w:val="%8."/>
      <w:lvlJc w:val="left"/>
      <w:pPr>
        <w:ind w:left="5760" w:hanging="360"/>
      </w:pPr>
    </w:lvl>
    <w:lvl w:ilvl="8" w:tplc="8C808A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D3748"/>
    <w:multiLevelType w:val="hybridMultilevel"/>
    <w:tmpl w:val="FAEA730C"/>
    <w:lvl w:ilvl="0" w:tplc="1CD449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3C434D2">
      <w:start w:val="1"/>
      <w:numFmt w:val="lowerLetter"/>
      <w:lvlText w:val="%2."/>
      <w:lvlJc w:val="left"/>
      <w:pPr>
        <w:ind w:left="1440" w:hanging="360"/>
      </w:pPr>
    </w:lvl>
    <w:lvl w:ilvl="2" w:tplc="E392D8CA">
      <w:start w:val="1"/>
      <w:numFmt w:val="lowerRoman"/>
      <w:lvlText w:val="%3."/>
      <w:lvlJc w:val="right"/>
      <w:pPr>
        <w:ind w:left="2160" w:hanging="180"/>
      </w:pPr>
    </w:lvl>
    <w:lvl w:ilvl="3" w:tplc="491E5ABE">
      <w:start w:val="1"/>
      <w:numFmt w:val="decimal"/>
      <w:lvlText w:val="%4."/>
      <w:lvlJc w:val="left"/>
      <w:pPr>
        <w:ind w:left="2880" w:hanging="360"/>
      </w:pPr>
    </w:lvl>
    <w:lvl w:ilvl="4" w:tplc="9A0ADC5E">
      <w:start w:val="1"/>
      <w:numFmt w:val="lowerLetter"/>
      <w:lvlText w:val="%5."/>
      <w:lvlJc w:val="left"/>
      <w:pPr>
        <w:ind w:left="3600" w:hanging="360"/>
      </w:pPr>
    </w:lvl>
    <w:lvl w:ilvl="5" w:tplc="929C047A">
      <w:start w:val="1"/>
      <w:numFmt w:val="lowerRoman"/>
      <w:lvlText w:val="%6."/>
      <w:lvlJc w:val="right"/>
      <w:pPr>
        <w:ind w:left="4320" w:hanging="180"/>
      </w:pPr>
    </w:lvl>
    <w:lvl w:ilvl="6" w:tplc="362C8D92">
      <w:start w:val="1"/>
      <w:numFmt w:val="decimal"/>
      <w:lvlText w:val="%7."/>
      <w:lvlJc w:val="left"/>
      <w:pPr>
        <w:ind w:left="5040" w:hanging="360"/>
      </w:pPr>
    </w:lvl>
    <w:lvl w:ilvl="7" w:tplc="A89AB95C">
      <w:start w:val="1"/>
      <w:numFmt w:val="lowerLetter"/>
      <w:lvlText w:val="%8."/>
      <w:lvlJc w:val="left"/>
      <w:pPr>
        <w:ind w:left="5760" w:hanging="360"/>
      </w:pPr>
    </w:lvl>
    <w:lvl w:ilvl="8" w:tplc="9B9C27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5CA1"/>
    <w:multiLevelType w:val="hybridMultilevel"/>
    <w:tmpl w:val="C7769388"/>
    <w:lvl w:ilvl="0" w:tplc="5F4421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350FDD2">
      <w:start w:val="1"/>
      <w:numFmt w:val="lowerLetter"/>
      <w:lvlText w:val="%2."/>
      <w:lvlJc w:val="left"/>
      <w:pPr>
        <w:ind w:left="1440" w:hanging="360"/>
      </w:pPr>
    </w:lvl>
    <w:lvl w:ilvl="2" w:tplc="13A28FF2">
      <w:start w:val="1"/>
      <w:numFmt w:val="lowerRoman"/>
      <w:lvlText w:val="%3."/>
      <w:lvlJc w:val="right"/>
      <w:pPr>
        <w:ind w:left="2160" w:hanging="180"/>
      </w:pPr>
    </w:lvl>
    <w:lvl w:ilvl="3" w:tplc="C2EEAEFC">
      <w:start w:val="1"/>
      <w:numFmt w:val="decimal"/>
      <w:lvlText w:val="%4."/>
      <w:lvlJc w:val="left"/>
      <w:pPr>
        <w:ind w:left="2880" w:hanging="360"/>
      </w:pPr>
    </w:lvl>
    <w:lvl w:ilvl="4" w:tplc="81982070">
      <w:start w:val="1"/>
      <w:numFmt w:val="lowerLetter"/>
      <w:lvlText w:val="%5."/>
      <w:lvlJc w:val="left"/>
      <w:pPr>
        <w:ind w:left="3600" w:hanging="360"/>
      </w:pPr>
    </w:lvl>
    <w:lvl w:ilvl="5" w:tplc="E754119C">
      <w:start w:val="1"/>
      <w:numFmt w:val="lowerRoman"/>
      <w:lvlText w:val="%6."/>
      <w:lvlJc w:val="right"/>
      <w:pPr>
        <w:ind w:left="4320" w:hanging="180"/>
      </w:pPr>
    </w:lvl>
    <w:lvl w:ilvl="6" w:tplc="DE62DA4A">
      <w:start w:val="1"/>
      <w:numFmt w:val="decimal"/>
      <w:lvlText w:val="%7."/>
      <w:lvlJc w:val="left"/>
      <w:pPr>
        <w:ind w:left="5040" w:hanging="360"/>
      </w:pPr>
    </w:lvl>
    <w:lvl w:ilvl="7" w:tplc="E6EC8A62">
      <w:start w:val="1"/>
      <w:numFmt w:val="lowerLetter"/>
      <w:lvlText w:val="%8."/>
      <w:lvlJc w:val="left"/>
      <w:pPr>
        <w:ind w:left="5760" w:hanging="360"/>
      </w:pPr>
    </w:lvl>
    <w:lvl w:ilvl="8" w:tplc="373C6A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218F0"/>
    <w:multiLevelType w:val="hybridMultilevel"/>
    <w:tmpl w:val="CF883062"/>
    <w:lvl w:ilvl="0" w:tplc="7DC8FFE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EA2C584E">
      <w:start w:val="1"/>
      <w:numFmt w:val="lowerLetter"/>
      <w:lvlText w:val="%2."/>
      <w:lvlJc w:val="left"/>
      <w:pPr>
        <w:ind w:left="1440" w:hanging="360"/>
      </w:pPr>
    </w:lvl>
    <w:lvl w:ilvl="2" w:tplc="10B69B10">
      <w:start w:val="1"/>
      <w:numFmt w:val="lowerRoman"/>
      <w:lvlText w:val="%3."/>
      <w:lvlJc w:val="right"/>
      <w:pPr>
        <w:ind w:left="2160" w:hanging="180"/>
      </w:pPr>
    </w:lvl>
    <w:lvl w:ilvl="3" w:tplc="62889568">
      <w:start w:val="1"/>
      <w:numFmt w:val="decimal"/>
      <w:lvlText w:val="%4."/>
      <w:lvlJc w:val="left"/>
      <w:pPr>
        <w:ind w:left="2880" w:hanging="360"/>
      </w:pPr>
    </w:lvl>
    <w:lvl w:ilvl="4" w:tplc="320676A4">
      <w:start w:val="1"/>
      <w:numFmt w:val="lowerLetter"/>
      <w:lvlText w:val="%5."/>
      <w:lvlJc w:val="left"/>
      <w:pPr>
        <w:ind w:left="3600" w:hanging="360"/>
      </w:pPr>
    </w:lvl>
    <w:lvl w:ilvl="5" w:tplc="CB74CC00">
      <w:start w:val="1"/>
      <w:numFmt w:val="lowerRoman"/>
      <w:lvlText w:val="%6."/>
      <w:lvlJc w:val="right"/>
      <w:pPr>
        <w:ind w:left="4320" w:hanging="180"/>
      </w:pPr>
    </w:lvl>
    <w:lvl w:ilvl="6" w:tplc="BDC84FDA">
      <w:start w:val="1"/>
      <w:numFmt w:val="decimal"/>
      <w:lvlText w:val="%7."/>
      <w:lvlJc w:val="left"/>
      <w:pPr>
        <w:ind w:left="5040" w:hanging="360"/>
      </w:pPr>
    </w:lvl>
    <w:lvl w:ilvl="7" w:tplc="E260FE42">
      <w:start w:val="1"/>
      <w:numFmt w:val="lowerLetter"/>
      <w:lvlText w:val="%8."/>
      <w:lvlJc w:val="left"/>
      <w:pPr>
        <w:ind w:left="5760" w:hanging="360"/>
      </w:pPr>
    </w:lvl>
    <w:lvl w:ilvl="8" w:tplc="D8AE14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DDA"/>
    <w:rsid w:val="001205F3"/>
    <w:rsid w:val="001D76C2"/>
    <w:rsid w:val="005C7DDA"/>
    <w:rsid w:val="006879E0"/>
    <w:rsid w:val="006F1B0C"/>
    <w:rsid w:val="00E23047"/>
    <w:rsid w:val="00F57134"/>
    <w:rsid w:val="00F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F0BE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val="ru-RU"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ru-RU"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ru-RU" w:eastAsia="en-US" w:bidi="en-US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ru-RU" w:eastAsia="en-US" w:bidi="en-US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ru-RU" w:eastAsia="en-US" w:bidi="en-US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ru-RU" w:eastAsia="en-US" w:bidi="en-US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ru-RU"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ru-RU"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ru-RU"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ru-RU"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ru-RU"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ru-RU"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ru-RU"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ru-RU"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ru-RU" w:eastAsia="en-US" w:bidi="en-US"/>
    </w:rPr>
  </w:style>
  <w:style w:type="paragraph" w:styleId="af6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customStyle="1" w:styleId="af7">
    <w:name w:val="Обычн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Абзац списка"/>
    <w:basedOn w:val="af7"/>
    <w:pPr>
      <w:ind w:left="720"/>
      <w:contextualSpacing/>
    </w:pPr>
  </w:style>
  <w:style w:type="paragraph" w:customStyle="1" w:styleId="afc">
    <w:name w:val="Текст выноски"/>
    <w:basedOn w:val="af7"/>
    <w:link w:val="afd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semiHidden/>
    <w:rPr>
      <w:rFonts w:ascii="Tahoma" w:eastAsia="Calibri" w:hAnsi="Tahoma"/>
      <w:spacing w:val="0"/>
      <w:sz w:val="16"/>
      <w:szCs w:val="16"/>
      <w:lang w:val="ru-RU" w:eastAsia="ru-RU"/>
    </w:rPr>
  </w:style>
  <w:style w:type="paragraph" w:customStyle="1" w:styleId="afe">
    <w:name w:val="Без интервала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val="ru-RU" w:eastAsia="ru-RU"/>
    </w:rPr>
  </w:style>
  <w:style w:type="paragraph" w:customStyle="1" w:styleId="aff">
    <w:name w:val="Обычный (веб)"/>
    <w:basedOn w:val="af7"/>
    <w:pPr>
      <w:spacing w:before="100" w:beforeAutospacing="1" w:after="100" w:afterAutospacing="1" w:line="240" w:lineRule="auto"/>
    </w:pPr>
    <w:rPr>
      <w:rFonts w:ascii="Times New Roman" w:hAnsi="Times New Roman"/>
      <w:sz w:val="20"/>
      <w:lang w:val="uk-UA" w:eastAsia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5</cp:revision>
  <dcterms:created xsi:type="dcterms:W3CDTF">2021-06-25T16:43:00Z</dcterms:created>
  <dcterms:modified xsi:type="dcterms:W3CDTF">2021-07-01T15:32:00Z</dcterms:modified>
</cp:coreProperties>
</file>