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32" w:rsidRPr="00336C32" w:rsidRDefault="00336C32" w:rsidP="00336C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6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36C32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336C32" w:rsidRPr="00336C32" w:rsidRDefault="00336C32" w:rsidP="0033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6C32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336C32" w:rsidRPr="00336C32" w:rsidRDefault="00336C32" w:rsidP="0033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6C32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336C32" w:rsidRPr="00336C32" w:rsidRDefault="00336C32" w:rsidP="0033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6C32" w:rsidRPr="00336C32" w:rsidRDefault="00336C32" w:rsidP="0033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6C32" w:rsidRPr="00336C32" w:rsidRDefault="00336C32" w:rsidP="0033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6C32" w:rsidRPr="00336C32" w:rsidRDefault="00336C32" w:rsidP="00336C32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 червня</w:t>
      </w:r>
      <w:r w:rsidRPr="00336C32"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Pr="00336C3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336C32">
        <w:rPr>
          <w:rFonts w:ascii="Times New Roman" w:hAnsi="Times New Roman" w:cs="Times New Roman"/>
          <w:sz w:val="28"/>
          <w:szCs w:val="28"/>
          <w:lang w:val="ru-RU"/>
        </w:rPr>
        <w:tab/>
        <w:t>м. Мена</w:t>
      </w:r>
    </w:p>
    <w:p w:rsidR="0047651B" w:rsidRDefault="00336C32" w:rsidP="00336C32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336C32">
        <w:rPr>
          <w:rFonts w:ascii="Times New Roman" w:hAnsi="Times New Roman" w:cs="Times New Roman"/>
          <w:sz w:val="28"/>
          <w:szCs w:val="28"/>
          <w:lang w:val="ru-RU"/>
        </w:rPr>
        <w:t>о 10-00 год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B3FF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1B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FF3">
        <w:rPr>
          <w:rFonts w:ascii="Times New Roman" w:hAnsi="Times New Roman" w:cs="Times New Roman"/>
          <w:sz w:val="28"/>
          <w:szCs w:val="28"/>
        </w:rPr>
        <w:t>роботу</w:t>
      </w:r>
      <w:proofErr w:type="spellEnd"/>
      <w:r w:rsidR="001B3FF3">
        <w:rPr>
          <w:rFonts w:ascii="Times New Roman" w:hAnsi="Times New Roman" w:cs="Times New Roman"/>
          <w:sz w:val="28"/>
          <w:szCs w:val="28"/>
        </w:rPr>
        <w:t xml:space="preserve"> КУ “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</w:t>
      </w:r>
      <w:r w:rsidR="001B3FF3">
        <w:rPr>
          <w:rFonts w:ascii="Times New Roman" w:hAnsi="Times New Roman" w:cs="Times New Roman"/>
          <w:sz w:val="28"/>
          <w:szCs w:val="28"/>
        </w:rPr>
        <w:t>ацівників</w:t>
      </w:r>
      <w:proofErr w:type="spellEnd"/>
      <w:r w:rsidR="001B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FF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1B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F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B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FF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1B3FF3">
        <w:rPr>
          <w:rFonts w:ascii="Times New Roman" w:hAnsi="Times New Roman" w:cs="Times New Roman"/>
          <w:sz w:val="28"/>
          <w:szCs w:val="28"/>
        </w:rPr>
        <w:t>”</w:t>
      </w:r>
      <w:r w:rsidR="001B3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FF3" w:rsidRPr="001B3FF3" w:rsidRDefault="001B3FF3" w:rsidP="001B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Бикова Олена Віталіївна, директор КУ «Центр професійного розвитку педагогічних працівників Менської міської ради».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B3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2021 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proofErr w:type="gramEnd"/>
      <w:r w:rsidR="001B3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FF3" w:rsidRPr="001B3FF3" w:rsidRDefault="001B3FF3" w:rsidP="001B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1B3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1B3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1B3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FF3" w:rsidRPr="001B3FF3" w:rsidRDefault="001B3FF3" w:rsidP="001B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Москальчук Марина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КУ «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6FB" w:rsidRPr="00350B0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246FB" w:rsidRPr="00350B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1B3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FF3" w:rsidRPr="001B3FF3" w:rsidRDefault="001B3FF3" w:rsidP="001B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FF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B3FF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C456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паліативного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AC45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56B" w:rsidRPr="00AC456B" w:rsidRDefault="00AC456B" w:rsidP="00A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AC45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56B" w:rsidRPr="00AC456B" w:rsidRDefault="00AC456B" w:rsidP="00A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Гончар Наталія Вікторівна, директор </w:t>
      </w:r>
      <w:r w:rsidRPr="00AC456B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proofErr w:type="gram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КП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МенакомунпослугаМенської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.</w:t>
      </w:r>
    </w:p>
    <w:p w:rsidR="00AC456B" w:rsidRPr="00350B03" w:rsidRDefault="00AC456B" w:rsidP="00A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Солохненко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6FB" w:rsidRPr="00350B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proofErr w:type="gram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.</w:t>
      </w:r>
    </w:p>
    <w:p w:rsidR="00AC456B" w:rsidRPr="00350B03" w:rsidRDefault="00AC456B" w:rsidP="00A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Солохненко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="00AC456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AC45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456B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proofErr w:type="gramEnd"/>
      <w:r w:rsidR="00AC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56B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AC456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C456B">
        <w:rPr>
          <w:rFonts w:ascii="Times New Roman" w:hAnsi="Times New Roman" w:cs="Times New Roman"/>
          <w:sz w:val="28"/>
          <w:szCs w:val="28"/>
        </w:rPr>
        <w:t>дров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)</w:t>
      </w:r>
      <w:r w:rsidR="00AC4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="00AC4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.</w:t>
      </w:r>
    </w:p>
    <w:p w:rsidR="00AC456B" w:rsidRPr="00350B03" w:rsidRDefault="00AC456B" w:rsidP="00A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Солохненко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.</w:t>
      </w:r>
    </w:p>
    <w:p w:rsidR="00AC456B" w:rsidRPr="00350B03" w:rsidRDefault="00AC456B" w:rsidP="00A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Солохненко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56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C456B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Pr="009911AD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F66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№ 9</w:t>
      </w:r>
      <w:r w:rsidR="00AF6F11" w:rsidRPr="00991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9911AD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1AD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режиму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AF6F11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F11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ради.</w:t>
      </w:r>
    </w:p>
    <w:p w:rsidR="00AF6F11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51B" w:rsidRPr="00AF6F11" w:rsidRDefault="00AF6F11" w:rsidP="00AF6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1B" w:rsidRPr="009911AD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A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</w:t>
      </w:r>
      <w:r w:rsidR="00AF6F11" w:rsidRPr="009911AD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включеного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народному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депутату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Украни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Гуньку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F6F11" w:rsidRPr="009911AD" w:rsidRDefault="00AF6F11" w:rsidP="00AF6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Pr="009911AD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A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орен</w:t>
      </w:r>
      <w:r w:rsidR="00AF6F11" w:rsidRPr="009911A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включеного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11" w:rsidRPr="009911A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народному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депутату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Сові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AF6F11" w:rsidRPr="009911AD" w:rsidRDefault="00AF6F11" w:rsidP="00AF6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11A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911A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AF6F11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F6F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6F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продаж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малолітній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AF6F11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F6F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6F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1/4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AF6F11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F6F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6F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закладу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Березнянський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навчально-реабілітаційний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AF6F11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6F11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6F1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AF6F1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AF6F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6F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51B" w:rsidRDefault="00336C32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№</w:t>
      </w:r>
      <w:r w:rsidR="00AF6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6FB" w:rsidRPr="00350B0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Гагаріна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AF6F11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F1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AF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1B" w:rsidRPr="009911AD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1AD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336C32" w:rsidRPr="00991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відумерлої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безхазяйного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9911AD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AD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99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1B" w:rsidRPr="009911AD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1AD">
        <w:rPr>
          <w:rFonts w:ascii="Times New Roman" w:hAnsi="Times New Roman" w:cs="Times New Roman"/>
          <w:sz w:val="28"/>
          <w:szCs w:val="28"/>
        </w:rPr>
        <w:t>22</w:t>
      </w:r>
      <w:r w:rsidR="00336C32" w:rsidRPr="00991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№11 </w:t>
      </w:r>
      <w:r w:rsidR="00AF6F11" w:rsidRPr="009911A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Привокзальна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9911AD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AD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99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1B" w:rsidRPr="009911AD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1AD">
        <w:rPr>
          <w:rFonts w:ascii="Times New Roman" w:hAnsi="Times New Roman" w:cs="Times New Roman"/>
          <w:sz w:val="28"/>
          <w:szCs w:val="28"/>
        </w:rPr>
        <w:t>23</w:t>
      </w:r>
      <w:r w:rsidR="00336C32" w:rsidRPr="00991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№32</w:t>
      </w:r>
      <w:r w:rsidR="00245D64" w:rsidRPr="009911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кв.5 </w:t>
      </w:r>
      <w:r w:rsidR="00245D64" w:rsidRPr="009911A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шлях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246FB" w:rsidRPr="0099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9911AD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F6F11" w:rsidRPr="00991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9911AD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AD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99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1B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6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AF6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F11" w:rsidRPr="00AF6F11" w:rsidRDefault="00AF6F11" w:rsidP="00A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F1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AF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1B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36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DOBRE </w:t>
      </w:r>
      <w:r w:rsidR="00C9572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C95724" w:rsidRPr="00C95724" w:rsidRDefault="00C95724" w:rsidP="00C9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C9572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Скороход Сергій Віталійович,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начальник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відділу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економічного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розвитку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та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інвестицій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Менської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міської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ради</w:t>
      </w:r>
      <w:proofErr w:type="spellEnd"/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.</w:t>
      </w:r>
      <w:r w:rsidRPr="00C9572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</w:p>
    <w:p w:rsidR="0047651B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36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Менській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молодого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посадовця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»</w:t>
      </w:r>
      <w:r w:rsidR="00C957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724" w:rsidRPr="00C95724" w:rsidRDefault="00C95724" w:rsidP="00C9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Федорченко Олександр Олексійович, завідувач сектору у справах сім’ї, молоді та спорту Менської міської ради.</w:t>
      </w:r>
    </w:p>
    <w:p w:rsidR="00C95724" w:rsidRPr="00AC5430" w:rsidRDefault="00081FAA" w:rsidP="00AE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36C32">
        <w:rPr>
          <w:rFonts w:ascii="Times New Roman" w:hAnsi="Times New Roman" w:cs="Times New Roman"/>
          <w:sz w:val="28"/>
          <w:szCs w:val="28"/>
        </w:rPr>
        <w:t xml:space="preserve">. </w:t>
      </w:r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proofErr w:type="spellStart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>проєктно</w:t>
      </w:r>
      <w:proofErr w:type="spellEnd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-кошторисної документації «Реконструкція в рамках відновлення системи вуличного </w:t>
      </w:r>
      <w:proofErr w:type="spellStart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>освітленнячастини</w:t>
      </w:r>
      <w:proofErr w:type="spellEnd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</w:t>
      </w:r>
      <w:proofErr w:type="spellStart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>Мацуєва</w:t>
      </w:r>
      <w:proofErr w:type="spellEnd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КТП-62 в с. Блистова,</w:t>
      </w:r>
      <w:r w:rsidR="00AC5430" w:rsidRPr="00AC5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>Корюківського</w:t>
      </w:r>
      <w:proofErr w:type="spellEnd"/>
      <w:r w:rsidR="00AE637F" w:rsidRPr="00AC5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району, Чернігівської області»</w:t>
      </w:r>
    </w:p>
    <w:p w:rsidR="0029044A" w:rsidRPr="0029044A" w:rsidRDefault="0029044A" w:rsidP="002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>.</w:t>
      </w:r>
    </w:p>
    <w:p w:rsidR="0047651B" w:rsidRPr="0029044A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36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="004A2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2</w:t>
      </w:r>
      <w:r w:rsidR="00290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44A" w:rsidRPr="00AC5430" w:rsidRDefault="0029044A" w:rsidP="002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>.</w:t>
      </w:r>
      <w:r w:rsidR="00AC5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651B" w:rsidRDefault="00081FAA" w:rsidP="001B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6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докумен</w:t>
      </w:r>
      <w:r w:rsidR="0029044A">
        <w:rPr>
          <w:rFonts w:ascii="Times New Roman" w:hAnsi="Times New Roman" w:cs="Times New Roman"/>
          <w:sz w:val="28"/>
          <w:szCs w:val="28"/>
        </w:rPr>
        <w:t>тації</w:t>
      </w:r>
      <w:proofErr w:type="spellEnd"/>
      <w:r w:rsidR="002904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044A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44A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44A">
        <w:rPr>
          <w:rFonts w:ascii="Times New Roman" w:hAnsi="Times New Roman" w:cs="Times New Roman"/>
          <w:sz w:val="28"/>
          <w:szCs w:val="28"/>
        </w:rPr>
        <w:t>дорож</w:t>
      </w:r>
      <w:r w:rsidR="009246FB" w:rsidRPr="00350B0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Виноградна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»</w:t>
      </w:r>
      <w:r w:rsidR="00290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44A" w:rsidRPr="0029044A" w:rsidRDefault="0029044A" w:rsidP="002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7651B" w:rsidRDefault="00336C32" w:rsidP="001B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81FA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докумен</w:t>
      </w:r>
      <w:r w:rsidR="0029044A">
        <w:rPr>
          <w:rFonts w:ascii="Times New Roman" w:hAnsi="Times New Roman" w:cs="Times New Roman"/>
          <w:sz w:val="28"/>
          <w:szCs w:val="28"/>
        </w:rPr>
        <w:t>тації</w:t>
      </w:r>
      <w:proofErr w:type="spellEnd"/>
      <w:r w:rsidR="002904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044A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44A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44A">
        <w:rPr>
          <w:rFonts w:ascii="Times New Roman" w:hAnsi="Times New Roman" w:cs="Times New Roman"/>
          <w:sz w:val="28"/>
          <w:szCs w:val="28"/>
        </w:rPr>
        <w:t>дорож</w:t>
      </w:r>
      <w:r w:rsidR="009246FB" w:rsidRPr="00350B0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Толстого</w:t>
      </w:r>
      <w:proofErr w:type="spellEnd"/>
      <w:r w:rsidR="00AD7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6FB" w:rsidRPr="00350B03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»</w:t>
      </w:r>
      <w:r w:rsidR="00290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44A" w:rsidRPr="0029044A" w:rsidRDefault="0029044A" w:rsidP="001B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4A">
        <w:rPr>
          <w:rFonts w:ascii="Times New Roman" w:hAnsi="Times New Roman" w:cs="Times New Roman"/>
          <w:sz w:val="28"/>
          <w:szCs w:val="28"/>
        </w:rPr>
        <w:lastRenderedPageBreak/>
        <w:t>Доповідає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>.</w:t>
      </w:r>
    </w:p>
    <w:p w:rsidR="0047651B" w:rsidRDefault="00336C32" w:rsidP="001B3F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81FA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докумен</w:t>
      </w:r>
      <w:r w:rsidR="00370CD2">
        <w:rPr>
          <w:rFonts w:ascii="Times New Roman" w:hAnsi="Times New Roman" w:cs="Times New Roman"/>
          <w:sz w:val="28"/>
          <w:szCs w:val="28"/>
        </w:rPr>
        <w:t>тації</w:t>
      </w:r>
      <w:proofErr w:type="spellEnd"/>
      <w:r w:rsidR="00370C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0CD2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37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CD2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37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CD2">
        <w:rPr>
          <w:rFonts w:ascii="Times New Roman" w:hAnsi="Times New Roman" w:cs="Times New Roman"/>
          <w:sz w:val="28"/>
          <w:szCs w:val="28"/>
        </w:rPr>
        <w:t>дорож</w:t>
      </w:r>
      <w:r w:rsidR="009246FB" w:rsidRPr="00350B0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Козацька</w:t>
      </w:r>
      <w:proofErr w:type="spellEnd"/>
      <w:r w:rsidR="00370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6FB" w:rsidRPr="00350B03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6FB" w:rsidRPr="00350B0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246FB" w:rsidRPr="00350B03">
        <w:rPr>
          <w:rFonts w:ascii="Times New Roman" w:hAnsi="Times New Roman" w:cs="Times New Roman"/>
          <w:sz w:val="28"/>
          <w:szCs w:val="28"/>
        </w:rPr>
        <w:t>»</w:t>
      </w:r>
      <w:r w:rsidR="00290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44A" w:rsidRPr="0029044A" w:rsidRDefault="0029044A" w:rsidP="002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4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29044A">
        <w:rPr>
          <w:rFonts w:ascii="Times New Roman" w:hAnsi="Times New Roman" w:cs="Times New Roman"/>
          <w:sz w:val="28"/>
          <w:szCs w:val="28"/>
        </w:rPr>
        <w:t>.</w:t>
      </w:r>
    </w:p>
    <w:p w:rsidR="0029044A" w:rsidRPr="00081FAA" w:rsidRDefault="001F661A" w:rsidP="001B3F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32.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тимчасового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робочого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місця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сіл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Волосківці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та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FAA" w:rsidRPr="00081FAA">
        <w:rPr>
          <w:rFonts w:ascii="Times New Roman" w:hAnsi="Times New Roman" w:cs="Times New Roman"/>
          <w:bCs/>
          <w:sz w:val="28"/>
          <w:szCs w:val="28"/>
        </w:rPr>
        <w:t>Степанівка</w:t>
      </w:r>
      <w:proofErr w:type="spellEnd"/>
      <w:r w:rsidR="00081FAA" w:rsidRPr="00081F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81FAA" w:rsidRPr="00081FAA" w:rsidRDefault="00081FAA" w:rsidP="001B3F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Михайлович,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Волосківського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Менської міської ради.</w:t>
      </w:r>
    </w:p>
    <w:p w:rsidR="00370CD2" w:rsidRPr="00370CD2" w:rsidRDefault="00370CD2" w:rsidP="00370CD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CD2" w:rsidRPr="00370CD2" w:rsidRDefault="00370CD2" w:rsidP="00370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  <w:t>Погоджено:</w:t>
      </w:r>
    </w:p>
    <w:p w:rsidR="00370CD2" w:rsidRPr="00370CD2" w:rsidRDefault="00370CD2" w:rsidP="00370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керуючий</w:t>
      </w:r>
      <w:proofErr w:type="spellEnd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справами</w:t>
      </w: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міський </w:t>
      </w: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370CD2" w:rsidRPr="00370CD2" w:rsidRDefault="00370CD2" w:rsidP="00370CD2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виконавчого</w:t>
      </w:r>
      <w:proofErr w:type="spellEnd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комітету</w:t>
      </w:r>
      <w:proofErr w:type="spellEnd"/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370CD2" w:rsidRPr="00370CD2" w:rsidRDefault="00370CD2" w:rsidP="00370CD2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                                                     _________________</w:t>
      </w:r>
    </w:p>
    <w:p w:rsidR="00370CD2" w:rsidRPr="00370CD2" w:rsidRDefault="00370CD2" w:rsidP="00370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370CD2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p w:rsidR="00370CD2" w:rsidRPr="00370CD2" w:rsidRDefault="00370CD2" w:rsidP="00370C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0CD2" w:rsidRPr="00370CD2" w:rsidRDefault="00370CD2" w:rsidP="00370C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0CD2" w:rsidRPr="0029044A" w:rsidRDefault="00370CD2" w:rsidP="009D69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0CD2" w:rsidRPr="0029044A" w:rsidSect="009D6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57" w:rsidRDefault="00913857">
      <w:pPr>
        <w:spacing w:after="0" w:line="240" w:lineRule="auto"/>
      </w:pPr>
      <w:r>
        <w:separator/>
      </w:r>
    </w:p>
  </w:endnote>
  <w:endnote w:type="continuationSeparator" w:id="0">
    <w:p w:rsidR="00913857" w:rsidRDefault="0091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57" w:rsidRDefault="00913857">
      <w:pPr>
        <w:spacing w:after="0" w:line="240" w:lineRule="auto"/>
      </w:pPr>
      <w:r>
        <w:separator/>
      </w:r>
    </w:p>
  </w:footnote>
  <w:footnote w:type="continuationSeparator" w:id="0">
    <w:p w:rsidR="00913857" w:rsidRDefault="0091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1B"/>
    <w:rsid w:val="00081FAA"/>
    <w:rsid w:val="001B3FF3"/>
    <w:rsid w:val="001E26FC"/>
    <w:rsid w:val="001F661A"/>
    <w:rsid w:val="00245D64"/>
    <w:rsid w:val="0029044A"/>
    <w:rsid w:val="0033195E"/>
    <w:rsid w:val="00336C32"/>
    <w:rsid w:val="00350B03"/>
    <w:rsid w:val="00370CD2"/>
    <w:rsid w:val="0047651B"/>
    <w:rsid w:val="004A2EE3"/>
    <w:rsid w:val="005703A8"/>
    <w:rsid w:val="00913857"/>
    <w:rsid w:val="009246FB"/>
    <w:rsid w:val="009911AD"/>
    <w:rsid w:val="009D69BF"/>
    <w:rsid w:val="00AC456B"/>
    <w:rsid w:val="00AC5430"/>
    <w:rsid w:val="00AD7588"/>
    <w:rsid w:val="00AE637F"/>
    <w:rsid w:val="00AF6F11"/>
    <w:rsid w:val="00C3238D"/>
    <w:rsid w:val="00C95724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8BCD"/>
  <w15:docId w15:val="{2FAA653D-6A80-475A-8C01-1D72A02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styleId="af6">
    <w:name w:val="Balloon Text"/>
    <w:basedOn w:val="a"/>
    <w:link w:val="af7"/>
    <w:uiPriority w:val="99"/>
    <w:semiHidden/>
    <w:unhideWhenUsed/>
    <w:rsid w:val="0099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99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4958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cp:lastPrinted>2021-06-25T08:30:00Z</cp:lastPrinted>
  <dcterms:created xsi:type="dcterms:W3CDTF">2021-06-24T16:38:00Z</dcterms:created>
  <dcterms:modified xsi:type="dcterms:W3CDTF">2021-06-25T08:30:00Z</dcterms:modified>
</cp:coreProperties>
</file>