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  <w:t xml:space="preserve">   </w:t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lang w:bidi="ar-SA"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сьома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pStyle w:val="56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ПРОЄКТ</w:t>
      </w:r>
      <w:r>
        <w:rPr>
          <w:szCs w:val="28"/>
        </w:rPr>
        <w:t xml:space="preserve">  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  <w:lang w:val="uk-UA" w:bidi="en-US"/>
        </w:rPr>
        <w:t xml:space="preserve">РІШЕННЯ</w:t>
      </w:r>
      <w:r>
        <w:rPr>
          <w:szCs w:val="28"/>
        </w:rPr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______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надання дозволу </w:t>
            </w:r>
            <w:r>
              <w:rPr>
                <w:b/>
                <w:bCs/>
                <w:sz w:val="28"/>
                <w:szCs w:val="28"/>
              </w:rPr>
              <w:t xml:space="preserve">ФГ «Горчинський»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на розробку</w:t>
            </w:r>
            <w:r>
              <w:rPr>
                <w:b/>
                <w:bCs/>
                <w:sz w:val="28"/>
                <w:szCs w:val="28"/>
              </w:rPr>
              <w:t xml:space="preserve"> технічної  документації із землеустрою по встановленню меж земельних ділянок (польові шляхи) на території Менської міської ТГ за межами с. </w:t>
            </w:r>
            <w:r>
              <w:rPr>
                <w:b/>
                <w:bCs/>
                <w:sz w:val="28"/>
                <w:szCs w:val="28"/>
              </w:rPr>
              <w:t xml:space="preserve">Волосківці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 </w:t>
      </w:r>
      <w:r>
        <w:rPr>
          <w:bCs/>
          <w:sz w:val="28"/>
          <w:szCs w:val="28"/>
        </w:rPr>
        <w:t xml:space="preserve">ФГ «Горчинський»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Горчинського А.В.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надання дозволу на розробку</w:t>
      </w:r>
      <w:r>
        <w:rPr>
          <w:sz w:val="28"/>
          <w:szCs w:val="28"/>
        </w:rPr>
        <w:t xml:space="preserve"> технічної документації із землеустрою по встановл</w:t>
      </w:r>
      <w:r>
        <w:rPr>
          <w:sz w:val="28"/>
          <w:szCs w:val="28"/>
        </w:rPr>
        <w:t xml:space="preserve">енню (відновленню) меж земельним</w:t>
      </w:r>
      <w:r>
        <w:rPr>
          <w:sz w:val="28"/>
          <w:szCs w:val="28"/>
        </w:rPr>
        <w:t xml:space="preserve"> ділянкам в натурі (на місцевості) </w:t>
      </w: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3,0</w:t>
      </w:r>
      <w:r>
        <w:rPr>
          <w:sz w:val="28"/>
          <w:szCs w:val="28"/>
        </w:rPr>
        <w:t xml:space="preserve"> га для ведення товарного сільськогосподарського виробництва (проєктно-польові шляхи) </w:t>
      </w:r>
      <w:r>
        <w:rPr>
          <w:sz w:val="28"/>
          <w:szCs w:val="28"/>
        </w:rPr>
        <w:t xml:space="preserve">з метою отримання в оренду, </w:t>
      </w:r>
      <w:r>
        <w:rPr>
          <w:sz w:val="28"/>
          <w:szCs w:val="28"/>
        </w:rPr>
        <w:t xml:space="preserve">на території Менського міської територіальної громади за межами с. </w:t>
      </w:r>
      <w:r>
        <w:rPr>
          <w:sz w:val="28"/>
          <w:szCs w:val="28"/>
        </w:rPr>
        <w:t xml:space="preserve">Волосківці</w:t>
      </w:r>
      <w:r>
        <w:rPr>
          <w:sz w:val="28"/>
          <w:szCs w:val="28"/>
        </w:rPr>
        <w:t xml:space="preserve">, керуючись ст.37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</w:p>
    <w:p>
      <w:pPr>
        <w:ind w:left="0" w:firstLine="0"/>
        <w:jc w:val="both"/>
        <w:tabs>
          <w:tab w:val="left" w:pos="284" w:leader="none"/>
          <w:tab w:val="left" w:pos="567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ab/>
        <w:t xml:space="preserve">1.Надати дозвіл </w:t>
      </w:r>
      <w:r>
        <w:rPr>
          <w:bCs/>
          <w:sz w:val="28"/>
          <w:szCs w:val="28"/>
        </w:rPr>
        <w:t xml:space="preserve">ФГ «Горчинський»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технічної</w:t>
      </w:r>
      <w:r>
        <w:rPr>
          <w:sz w:val="28"/>
          <w:szCs w:val="28"/>
        </w:rPr>
        <w:t xml:space="preserve"> документацію із землеустрою щодо встановл</w:t>
      </w:r>
      <w:r>
        <w:rPr>
          <w:sz w:val="28"/>
          <w:szCs w:val="28"/>
        </w:rPr>
        <w:t xml:space="preserve">ення (відновлення) меж земельним ділянкам в</w:t>
      </w:r>
      <w:r>
        <w:rPr>
          <w:sz w:val="28"/>
          <w:szCs w:val="28"/>
        </w:rPr>
        <w:t xml:space="preserve"> натурі (на міс</w:t>
      </w:r>
      <w:r>
        <w:rPr>
          <w:sz w:val="28"/>
          <w:szCs w:val="28"/>
        </w:rPr>
        <w:t xml:space="preserve">цевості) орієнтовною площею 3,0</w:t>
      </w:r>
      <w:r>
        <w:rPr>
          <w:sz w:val="28"/>
          <w:szCs w:val="28"/>
        </w:rPr>
        <w:t xml:space="preserve"> га для ведення товарного сільськогосподарського виробництва (проєктно-польові шляхи) з метою </w:t>
      </w:r>
      <w:r>
        <w:rPr>
          <w:sz w:val="28"/>
          <w:szCs w:val="28"/>
        </w:rPr>
        <w:t xml:space="preserve">передачі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оренду, на території Менського міської територіальн</w:t>
      </w:r>
      <w:r>
        <w:rPr>
          <w:sz w:val="28"/>
          <w:szCs w:val="28"/>
        </w:rPr>
        <w:t xml:space="preserve">ої громади за межами с. Волосківці</w:t>
      </w:r>
      <w:r>
        <w:rPr>
          <w:sz w:val="28"/>
          <w:szCs w:val="28"/>
        </w:rPr>
        <w:t xml:space="preserve">.</w:t>
      </w:r>
      <w:r/>
    </w:p>
    <w:p>
      <w:pPr>
        <w:ind w:left="0" w:firstLine="0"/>
        <w:jc w:val="both"/>
        <w:tabs>
          <w:tab w:val="left" w:pos="284" w:leader="none"/>
          <w:tab w:val="left" w:pos="567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ab/>
        <w:tab/>
        <w:t xml:space="preserve">2.ФГ «Горчинський»</w:t>
      </w:r>
      <w:r>
        <w:t xml:space="preserve"> </w:t>
      </w:r>
      <w:r>
        <w:rPr>
          <w:bCs/>
          <w:sz w:val="28"/>
          <w:szCs w:val="28"/>
        </w:rPr>
        <w:t xml:space="preserve">замовити технічну документацію із землеустрою та подати на затвердження в установленому законодавством порядку</w:t>
      </w:r>
      <w:r>
        <w:rPr>
          <w:bCs/>
          <w:sz w:val="28"/>
          <w:szCs w:val="28"/>
        </w:rPr>
        <w:t xml:space="preserve">.</w:t>
      </w:r>
      <w:r/>
    </w:p>
    <w:p>
      <w:pPr>
        <w:jc w:val="both"/>
        <w:tabs>
          <w:tab w:val="left" w:pos="142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ab/>
        <w:tab/>
        <w:t xml:space="preserve">3.Контроль за виконанням рішення покласти на 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В.І. Гнипа</w:t>
      </w:r>
      <w:bookmarkStart w:id="0" w:name="_GoBack"/>
      <w:r/>
      <w:bookmarkEnd w:id="0"/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</w:r>
      <w:r/>
    </w:p>
    <w:p>
      <w:pPr>
        <w:tabs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</w:r>
      <w:r/>
    </w:p>
    <w:p>
      <w:pPr>
        <w:tabs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rPr>
      <w:sz w:val="20"/>
      <w:szCs w:val="20"/>
      <w:lang w:val="uk-UA" w:bidi="ru-RU"/>
    </w:rPr>
  </w:style>
  <w:style w:type="paragraph" w:styleId="391">
    <w:name w:val="Heading 1"/>
    <w:basedOn w:val="390"/>
    <w:rPr>
      <w:b/>
      <w:bCs/>
      <w:sz w:val="32"/>
      <w:szCs w:val="32"/>
    </w:rPr>
    <w:pPr>
      <w:jc w:val="center"/>
      <w:keepNext/>
      <w:outlineLvl w:val="0"/>
    </w:pPr>
  </w:style>
  <w:style w:type="paragraph" w:styleId="392">
    <w:name w:val="Heading 2"/>
    <w:basedOn w:val="39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rPr>
      <w:rFonts w:ascii="Arial" w:hAnsi="Arial" w:cs="Arial" w:eastAsia="Arial"/>
      <w:sz w:val="40"/>
    </w:rPr>
  </w:style>
  <w:style w:type="character" w:styleId="404" w:customStyle="1">
    <w:name w:val="Heading 2 Char"/>
    <w:basedOn w:val="400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rPr>
      <w:rFonts w:ascii="Arial" w:hAnsi="Arial" w:cs="Arial" w:eastAsia="Arial"/>
      <w:sz w:val="30"/>
    </w:rPr>
  </w:style>
  <w:style w:type="character" w:styleId="406" w:customStyle="1">
    <w:name w:val="Heading 4 Char"/>
    <w:basedOn w:val="400"/>
    <w:rPr>
      <w:rFonts w:ascii="Arial" w:hAnsi="Arial" w:cs="Arial" w:eastAsia="Arial"/>
      <w:b/>
      <w:sz w:val="26"/>
    </w:rPr>
  </w:style>
  <w:style w:type="character" w:styleId="407" w:customStyle="1">
    <w:name w:val="Heading 5 Char"/>
    <w:basedOn w:val="400"/>
    <w:rPr>
      <w:rFonts w:ascii="Arial" w:hAnsi="Arial" w:cs="Arial" w:eastAsia="Arial"/>
      <w:b/>
      <w:sz w:val="24"/>
    </w:rPr>
  </w:style>
  <w:style w:type="character" w:styleId="408" w:customStyle="1">
    <w:name w:val="Heading 6 Char"/>
    <w:basedOn w:val="400"/>
    <w:rPr>
      <w:rFonts w:ascii="Arial" w:hAnsi="Arial" w:cs="Arial" w:eastAsia="Arial"/>
      <w:b/>
      <w:sz w:val="22"/>
    </w:rPr>
  </w:style>
  <w:style w:type="character" w:styleId="409" w:customStyle="1">
    <w:name w:val="Heading 7 Char"/>
    <w:basedOn w:val="400"/>
    <w:rPr>
      <w:rFonts w:ascii="Arial" w:hAnsi="Arial" w:cs="Arial" w:eastAsia="Arial"/>
      <w:b/>
      <w:i/>
      <w:sz w:val="22"/>
    </w:rPr>
  </w:style>
  <w:style w:type="character" w:styleId="410" w:customStyle="1">
    <w:name w:val="Heading 8 Char"/>
    <w:basedOn w:val="400"/>
    <w:rPr>
      <w:rFonts w:ascii="Arial" w:hAnsi="Arial" w:cs="Arial" w:eastAsia="Arial"/>
      <w:i/>
      <w:sz w:val="22"/>
    </w:rPr>
  </w:style>
  <w:style w:type="character" w:styleId="411" w:customStyle="1">
    <w:name w:val="Heading 9 Char"/>
    <w:basedOn w:val="400"/>
    <w:rPr>
      <w:rFonts w:ascii="Arial" w:hAnsi="Arial" w:cs="Arial" w:eastAsia="Arial"/>
      <w:i/>
      <w:sz w:val="21"/>
    </w:rPr>
  </w:style>
  <w:style w:type="paragraph" w:styleId="412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3">
    <w:name w:val="Title"/>
    <w:basedOn w:val="39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Title Char"/>
    <w:basedOn w:val="400"/>
    <w:rPr>
      <w:rFonts w:ascii="Times New Roman" w:hAnsi="Times New Roman" w:cs="Times New Roman" w:eastAsia="Times New Roman"/>
      <w:sz w:val="48"/>
    </w:rPr>
  </w:style>
  <w:style w:type="paragraph" w:styleId="415">
    <w:name w:val="Subtitle"/>
    <w:basedOn w:val="390"/>
    <w:rPr>
      <w:sz w:val="24"/>
      <w:szCs w:val="24"/>
    </w:rPr>
    <w:pPr>
      <w:spacing w:after="200" w:before="200"/>
    </w:pPr>
  </w:style>
  <w:style w:type="character" w:styleId="416" w:customStyle="1">
    <w:name w:val="Subtitle Char"/>
    <w:basedOn w:val="400"/>
    <w:rPr>
      <w:rFonts w:ascii="Times New Roman" w:hAnsi="Times New Roman" w:cs="Times New Roman" w:eastAsia="Times New Roman"/>
      <w:sz w:val="24"/>
    </w:rPr>
  </w:style>
  <w:style w:type="paragraph" w:styleId="417">
    <w:name w:val="Quote"/>
    <w:basedOn w:val="39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1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19">
    <w:name w:val="Intense Quote"/>
    <w:basedOn w:val="39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1">
    <w:name w:val="Header"/>
    <w:basedOn w:val="390"/>
    <w:pPr>
      <w:tabs>
        <w:tab w:val="center" w:pos="7143" w:leader="none"/>
        <w:tab w:val="right" w:pos="14287" w:leader="none"/>
      </w:tabs>
    </w:pPr>
  </w:style>
  <w:style w:type="character" w:styleId="422" w:customStyle="1">
    <w:name w:val="Header Char"/>
    <w:basedOn w:val="400"/>
    <w:rPr>
      <w:rFonts w:ascii="Times New Roman" w:hAnsi="Times New Roman" w:cs="Times New Roman" w:eastAsia="Times New Roman"/>
      <w:sz w:val="24"/>
    </w:rPr>
  </w:style>
  <w:style w:type="paragraph" w:styleId="423">
    <w:name w:val="Footer"/>
    <w:basedOn w:val="390"/>
    <w:pPr>
      <w:tabs>
        <w:tab w:val="center" w:pos="7143" w:leader="none"/>
        <w:tab w:val="right" w:pos="14287" w:leader="none"/>
      </w:tabs>
    </w:pPr>
  </w:style>
  <w:style w:type="character" w:styleId="424" w:customStyle="1">
    <w:name w:val="Footer Char"/>
    <w:basedOn w:val="400"/>
    <w:rPr>
      <w:rFonts w:ascii="Times New Roman" w:hAnsi="Times New Roman" w:cs="Times New Roman" w:eastAsia="Times New Roman"/>
      <w:sz w:val="24"/>
    </w:rPr>
  </w:style>
  <w:style w:type="table" w:styleId="425">
    <w:name w:val="Table Grid"/>
    <w:basedOn w:val="40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2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2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6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6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7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7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7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8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1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1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1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2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2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1">
    <w:name w:val="Hyperlink"/>
    <w:basedOn w:val="40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2">
    <w:name w:val="footnote text"/>
    <w:basedOn w:val="39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4">
    <w:name w:val="footnote reference"/>
    <w:basedOn w:val="400"/>
    <w:rPr>
      <w:rFonts w:ascii="Times New Roman" w:hAnsi="Times New Roman" w:cs="Times New Roman" w:eastAsia="Times New Roman"/>
      <w:sz w:val="24"/>
      <w:vertAlign w:val="superscript"/>
    </w:rPr>
  </w:style>
  <w:style w:type="paragraph" w:styleId="555">
    <w:name w:val="toc 1"/>
    <w:basedOn w:val="390"/>
    <w:pPr>
      <w:spacing w:after="57"/>
    </w:pPr>
  </w:style>
  <w:style w:type="paragraph" w:styleId="556">
    <w:name w:val="toc 2"/>
    <w:basedOn w:val="390"/>
    <w:pPr>
      <w:ind w:left="283"/>
      <w:spacing w:after="57"/>
    </w:pPr>
  </w:style>
  <w:style w:type="paragraph" w:styleId="557">
    <w:name w:val="toc 3"/>
    <w:basedOn w:val="390"/>
    <w:pPr>
      <w:ind w:left="567"/>
      <w:spacing w:after="57"/>
    </w:pPr>
  </w:style>
  <w:style w:type="paragraph" w:styleId="558">
    <w:name w:val="toc 4"/>
    <w:basedOn w:val="390"/>
    <w:pPr>
      <w:ind w:left="850"/>
      <w:spacing w:after="57"/>
    </w:pPr>
  </w:style>
  <w:style w:type="paragraph" w:styleId="559">
    <w:name w:val="toc 5"/>
    <w:basedOn w:val="390"/>
    <w:pPr>
      <w:ind w:left="1134"/>
      <w:spacing w:after="57"/>
    </w:pPr>
  </w:style>
  <w:style w:type="paragraph" w:styleId="560">
    <w:name w:val="toc 6"/>
    <w:basedOn w:val="390"/>
    <w:pPr>
      <w:ind w:left="1417"/>
      <w:spacing w:after="57"/>
    </w:pPr>
  </w:style>
  <w:style w:type="paragraph" w:styleId="561">
    <w:name w:val="toc 7"/>
    <w:basedOn w:val="390"/>
    <w:pPr>
      <w:ind w:left="1701"/>
      <w:spacing w:after="57"/>
    </w:pPr>
  </w:style>
  <w:style w:type="paragraph" w:styleId="562">
    <w:name w:val="toc 8"/>
    <w:basedOn w:val="390"/>
    <w:pPr>
      <w:ind w:left="1984"/>
      <w:spacing w:after="57"/>
    </w:pPr>
  </w:style>
  <w:style w:type="paragraph" w:styleId="563">
    <w:name w:val="toc 9"/>
    <w:basedOn w:val="390"/>
    <w:pPr>
      <w:ind w:left="2268"/>
      <w:spacing w:after="57"/>
    </w:pPr>
  </w:style>
  <w:style w:type="paragraph" w:styleId="56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5" w:customStyle="1">
    <w:name w:val="Heading 1 Char1"/>
    <w:basedOn w:val="40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66">
    <w:name w:val="HTML Preformatted"/>
    <w:basedOn w:val="39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HTML Preformatted Char"/>
    <w:basedOn w:val="400"/>
    <w:rPr>
      <w:rFonts w:ascii="Courier New" w:hAnsi="Courier New" w:cs="Courier New" w:eastAsia="Courier New"/>
      <w:sz w:val="24"/>
    </w:rPr>
  </w:style>
  <w:style w:type="character" w:styleId="568" w:customStyle="1">
    <w:name w:val="rvts23"/>
    <w:basedOn w:val="400"/>
    <w:rPr>
      <w:rFonts w:ascii="Times New Roman" w:hAnsi="Times New Roman" w:cs="Times New Roman" w:eastAsia="Times New Roman"/>
      <w:sz w:val="24"/>
    </w:rPr>
  </w:style>
  <w:style w:type="paragraph" w:styleId="569" w:customStyle="1">
    <w:name w:val="Титулка"/>
    <w:basedOn w:val="39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0">
    <w:name w:val="List Paragraph"/>
    <w:basedOn w:val="390"/>
    <w:pPr>
      <w:contextualSpacing w:val="true"/>
      <w:ind w:left="720"/>
    </w:pPr>
  </w:style>
  <w:style w:type="paragraph" w:styleId="571">
    <w:name w:val="Balloon Text"/>
    <w:basedOn w:val="390"/>
    <w:semiHidden/>
    <w:rPr>
      <w:rFonts w:ascii="Segoe UI" w:hAnsi="Segoe UI" w:cs="Segoe UI" w:eastAsia="Segoe UI"/>
      <w:sz w:val="18"/>
      <w:szCs w:val="18"/>
    </w:rPr>
  </w:style>
  <w:style w:type="character" w:styleId="572" w:customStyle="1">
    <w:name w:val="Balloon Text Char"/>
    <w:basedOn w:val="400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Четвертакова Наталія Вікторівна</cp:lastModifiedBy>
  <cp:revision>26</cp:revision>
  <dcterms:created xsi:type="dcterms:W3CDTF">2021-03-11T14:41:00Z</dcterms:created>
  <dcterms:modified xsi:type="dcterms:W3CDTF">2021-06-23T05:07:50Z</dcterms:modified>
</cp:coreProperties>
</file>