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  <w:widowControl w:val="off"/>
      </w:pPr>
      <w:r>
        <w:rPr>
          <w:rFonts w:eastAsia="Calibri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80962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0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63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5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pStyle w:val="569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569"/>
        <w:spacing w:after="0" w:afterAutospacing="0" w:before="0" w:beforeAutospacing="0"/>
        <w:widowControl w:val="off"/>
        <w:tabs>
          <w:tab w:val="left" w:pos="6946" w:leader="none"/>
        </w:tabs>
      </w:pPr>
      <w:r>
        <w:rPr>
          <w:color w:val="000000"/>
          <w:sz w:val="28"/>
          <w:szCs w:val="28"/>
        </w:rPr>
        <w:t xml:space="preserve">25 червня 2021 року                         м. Мена                                               №</w:t>
      </w:r>
      <w:r/>
    </w:p>
    <w:p>
      <w:pPr>
        <w:pStyle w:val="569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переведення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pStyle w:val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паліативного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відділення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генерального директора КНП «Менська міська лікарня»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про переведення паліативного відділення  з приміщення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смт. Макошине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 Зарічна 11 в приміщення 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 61, керуючись ст. ст. 32, 52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Менської міської ради</w:t>
      </w:r>
      <w:r/>
    </w:p>
    <w:p>
      <w:pPr>
        <w:contextualSpacing w:val="true"/>
        <w:ind w:firstLine="0"/>
        <w:jc w:val="both"/>
        <w:spacing w:lineRule="auto" w:line="2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</w:t>
      </w:r>
      <w:r/>
    </w:p>
    <w:p>
      <w:pPr>
        <w:pStyle w:val="56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переведення паліативного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«Менська міська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в смт. Макошине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 Зарічна, № 11 в приміщення 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Шевченка,  №  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56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«Менська міська лікарня»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.:</w:t>
      </w:r>
      <w:r/>
    </w:p>
    <w:p>
      <w:pPr>
        <w:ind w:left="0" w:right="0" w:firstLine="0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забезпечити надання паліативної допомоги паліативним хворим відпов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ідно до встановлених вимог, в указаному вище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приміщенні, пристосувавши його до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функцій відділу , в тому числі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забезпечення відповідності приміщення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санітарно-гігієнічним нормам, вимогам техніки безпеки та протипожежним вимогам, стандартам надання паліативної допомоги і забезпечений всіма видами комунальних умов для пе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ребування паліативного пацієнта</w:t>
      </w:r>
      <w:r>
        <w:rPr>
          <w:rFonts w:ascii="Times New Roman" w:hAnsi="Times New Roman" w:cs="Times New Roman" w:eastAsia="Times New Roman"/>
          <w:color w:val="auto"/>
          <w:sz w:val="24"/>
          <w:highlight w:val="white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>
        <w:rPr>
          <w:color w:val="auto"/>
        </w:rPr>
      </w:r>
    </w:p>
    <w:p>
      <w:pPr>
        <w:pStyle w:val="56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            Г.А. Примаков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0"/>
    <w:next w:val="560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1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0"/>
    <w:next w:val="560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1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0"/>
    <w:next w:val="560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1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1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1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1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1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1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Balloon Text"/>
    <w:basedOn w:val="560"/>
    <w:link w:val="5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61"/>
    <w:link w:val="564"/>
    <w:uiPriority w:val="99"/>
    <w:semiHidden/>
    <w:rPr>
      <w:rFonts w:ascii="Tahoma" w:hAnsi="Tahoma" w:cs="Tahoma"/>
      <w:sz w:val="16"/>
      <w:szCs w:val="16"/>
    </w:rPr>
  </w:style>
  <w:style w:type="paragraph" w:styleId="566">
    <w:name w:val="List Paragraph"/>
    <w:basedOn w:val="560"/>
    <w:qFormat/>
    <w:uiPriority w:val="34"/>
    <w:pPr>
      <w:contextualSpacing w:val="true"/>
      <w:ind w:left="720"/>
    </w:pPr>
  </w:style>
  <w:style w:type="character" w:styleId="567">
    <w:name w:val="Strong"/>
    <w:basedOn w:val="561"/>
    <w:qFormat/>
    <w:uiPriority w:val="22"/>
    <w:rPr>
      <w:b/>
      <w:bCs/>
    </w:rPr>
  </w:style>
  <w:style w:type="paragraph" w:styleId="568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70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6</cp:revision>
  <dcterms:created xsi:type="dcterms:W3CDTF">2021-06-10T12:05:00Z</dcterms:created>
  <dcterms:modified xsi:type="dcterms:W3CDTF">2021-06-22T08:45:04Z</dcterms:modified>
</cp:coreProperties>
</file>