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73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left="0" w:right="177" w:firstLine="0"/>
              <w:jc w:val="both"/>
              <w:tabs>
                <w:tab w:val="left" w:pos="709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b/>
                <w:bCs/>
                <w:sz w:val="28"/>
                <w:szCs w:val="28"/>
              </w:rPr>
              <w:t xml:space="preserve">проєкту землеустрою щодо відведення земельної ділянки зі зміною цільового призначення з метою передачі в оренду ТОВ «</w:t>
            </w:r>
            <w:r>
              <w:rPr>
                <w:b/>
                <w:bCs/>
                <w:sz w:val="28"/>
                <w:szCs w:val="28"/>
              </w:rPr>
              <w:t xml:space="preserve">МЕЛІОРІКА</w:t>
            </w:r>
            <w:r>
              <w:rPr>
                <w:b/>
                <w:bCs/>
                <w:sz w:val="28"/>
                <w:szCs w:val="28"/>
              </w:rPr>
              <w:t xml:space="preserve"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представника за довіреністю </w:t>
      </w:r>
      <w:r>
        <w:rPr>
          <w:sz w:val="28"/>
          <w:szCs w:val="28"/>
        </w:rPr>
        <w:t xml:space="preserve">ТОВ «МЕЛІОРІКА» Зінченка Станіслава Валентиновича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проєкту землеустрою щодо відведення земельної ділянки площею 3,1702 га в оренду, цільове призначення </w:t>
      </w:r>
      <w:r>
        <w:rPr>
          <w:sz w:val="28"/>
          <w:szCs w:val="28"/>
        </w:rPr>
        <w:t xml:space="preserve">якої змінюється із земель «для будівництва та обслуговування будівель торгівлі» на землі «для ведення товарного сільськогосподарського виробництва» (для розміщення сільськогосподарських будівель і споруд) по вул. Північна, 2 в м. Мена Чернігівської 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рішення 2 сесії Менської міської ради 8 скликання від 23.12.2020 №97 «Про дозвіл на виготовлення проєкту землеустрою щодо відведення земельної ділянки для надання в оренду ТОВ «</w:t>
      </w:r>
      <w:r>
        <w:rPr>
          <w:sz w:val="28"/>
          <w:szCs w:val="28"/>
        </w:rPr>
        <w:t xml:space="preserve">МЕЛІОРІКА»</w:t>
      </w:r>
      <w:r>
        <w:rPr>
          <w:sz w:val="28"/>
          <w:szCs w:val="28"/>
        </w:rPr>
        <w:t xml:space="preserve">, керуючись ст.</w:t>
      </w:r>
      <w:r>
        <w:rPr>
          <w:sz w:val="28"/>
          <w:szCs w:val="28"/>
        </w:rPr>
        <w:t xml:space="preserve">20,</w:t>
      </w:r>
      <w:r>
        <w:rPr>
          <w:sz w:val="28"/>
          <w:szCs w:val="28"/>
        </w:rPr>
        <w:t xml:space="preserve"> 93, </w:t>
      </w:r>
      <w:r>
        <w:rPr>
          <w:sz w:val="28"/>
          <w:szCs w:val="28"/>
        </w:rPr>
        <w:t xml:space="preserve"> 134, 186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Законом України «Про землеустрій»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відведення земел</w:t>
      </w:r>
      <w:r>
        <w:rPr>
          <w:sz w:val="28"/>
          <w:szCs w:val="28"/>
        </w:rPr>
        <w:t xml:space="preserve">ьної ділянки площею 3,1702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7423010100:01:003:0132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 в </w:t>
      </w:r>
      <w:r>
        <w:rPr>
          <w:sz w:val="28"/>
          <w:szCs w:val="28"/>
        </w:rPr>
        <w:t xml:space="preserve">оренду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ТОВ «МЕЛІОРІКА»</w:t>
      </w:r>
      <w:r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 xml:space="preserve">якої змінюється із земель «для будівництва та обслуговування будівель торгівлі» на землі «для ведення товарного сільськогосподарського виробництва» (для розміщення сільськогосподарських будівель і споруд) по вул. Північна, 2 в м. Мена Чернігівської області</w:t>
      </w:r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ТОВ «МЕЛІОРІКА»</w:t>
      </w:r>
      <w:r>
        <w:rPr>
          <w:bCs/>
          <w:sz w:val="28"/>
          <w:szCs w:val="28"/>
        </w:rPr>
        <w:t xml:space="preserve"> внести відомості про зміну цільового призначення земельної ділянки зазначеної в п.1 цього рішення до Державного земельного кадастру. 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земельну ділянку </w:t>
      </w:r>
      <w:r>
        <w:rPr>
          <w:sz w:val="28"/>
          <w:szCs w:val="28"/>
        </w:rPr>
        <w:t xml:space="preserve">площею 3,1702 кадастровий номер </w:t>
      </w:r>
      <w:r>
        <w:rPr>
          <w:sz w:val="28"/>
          <w:szCs w:val="28"/>
        </w:rPr>
        <w:t xml:space="preserve">7423010100:01:003:0132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«МЕЛІОРІКА»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строком</w:t>
      </w:r>
      <w:r>
        <w:rPr>
          <w:sz w:val="28"/>
          <w:szCs w:val="28"/>
        </w:rPr>
        <w:t xml:space="preserve"> на 20 (двадцять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 xml:space="preserve">відповідний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земе</w:t>
      </w:r>
      <w:r>
        <w:rPr>
          <w:sz w:val="28"/>
          <w:szCs w:val="28"/>
        </w:rPr>
        <w:t xml:space="preserve">льну ділянку </w:t>
      </w:r>
      <w:r>
        <w:rPr>
          <w:sz w:val="28"/>
          <w:szCs w:val="28"/>
        </w:rPr>
        <w:t xml:space="preserve">зазначену в п.3</w:t>
      </w:r>
      <w:r>
        <w:rPr>
          <w:sz w:val="28"/>
          <w:szCs w:val="28"/>
        </w:rPr>
        <w:t xml:space="preserve"> цього рішення.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Марцева  Тетяна  Іванівна</cp:lastModifiedBy>
  <cp:revision>32</cp:revision>
  <dcterms:created xsi:type="dcterms:W3CDTF">2021-05-21T13:24:00Z</dcterms:created>
  <dcterms:modified xsi:type="dcterms:W3CDTF">2021-05-24T13:28:05Z</dcterms:modified>
</cp:coreProperties>
</file>