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994" w:rsidRPr="00287994" w:rsidRDefault="00287994" w:rsidP="0028799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287994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 xml:space="preserve">  </w:t>
      </w:r>
      <w:r w:rsidRPr="00287994">
        <w:rPr>
          <w:rFonts w:ascii="Times New Roman" w:eastAsia="Lucida Sans Unicode" w:hAnsi="Times New Roman" w:cs="Times New Roman"/>
          <w:b/>
          <w:noProof/>
          <w:sz w:val="28"/>
          <w:szCs w:val="28"/>
          <w:lang w:bidi="en-US"/>
        </w:rPr>
        <w:drawing>
          <wp:inline distT="0" distB="0" distL="0" distR="0" wp14:anchorId="185CFB2B" wp14:editId="421C4FAD">
            <wp:extent cx="555955" cy="754094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555955" cy="754094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87994" w:rsidRPr="00287994" w:rsidRDefault="00287994" w:rsidP="0028799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hi-IN" w:bidi="hi-IN"/>
        </w:rPr>
      </w:pPr>
      <w:r w:rsidRPr="002879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Україна</w:t>
      </w:r>
    </w:p>
    <w:p w:rsidR="00287994" w:rsidRPr="00287994" w:rsidRDefault="00287994" w:rsidP="0028799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287994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МЕНСЬКА МІСЬКА РАДА</w:t>
      </w:r>
    </w:p>
    <w:p w:rsidR="00287994" w:rsidRPr="00287994" w:rsidRDefault="00287994" w:rsidP="0028799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287994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Чернігівська область</w:t>
      </w:r>
    </w:p>
    <w:p w:rsidR="00287994" w:rsidRPr="00287994" w:rsidRDefault="00287994" w:rsidP="0028799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287994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287994" w:rsidRPr="00287994" w:rsidRDefault="00287994" w:rsidP="0028799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287994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287994" w:rsidRPr="00287994" w:rsidRDefault="00287994" w:rsidP="0028799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287994" w:rsidRPr="00287994" w:rsidRDefault="008C7314" w:rsidP="002800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29 квітня</w:t>
      </w:r>
      <w:r w:rsidR="00287994" w:rsidRPr="002879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2021 року</w:t>
      </w:r>
      <w:r w:rsidR="00287994" w:rsidRPr="002879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ab/>
      </w:r>
      <w:r w:rsidR="00287994" w:rsidRPr="002879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ab/>
      </w:r>
      <w:r w:rsidR="00287994" w:rsidRPr="002879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ab/>
        <w:t xml:space="preserve">м. </w:t>
      </w:r>
      <w:proofErr w:type="spellStart"/>
      <w:r w:rsidR="00287994" w:rsidRPr="002879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287994" w:rsidRPr="002879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287994" w:rsidRPr="002879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ab/>
      </w:r>
      <w:r w:rsidR="00287994" w:rsidRPr="002879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ab/>
      </w:r>
      <w:r w:rsidR="00287994" w:rsidRPr="002879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№ </w:t>
      </w:r>
      <w:r w:rsidR="002800FE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136</w:t>
      </w: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102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287994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Про </w:t>
      </w:r>
      <w:r w:rsidR="00AC1905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внесення змін до рішення</w:t>
      </w:r>
      <w:r w:rsidR="000A2A7C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 виконкому Менської міської ради № 18 від 28 січня 2021 року «Про </w:t>
      </w:r>
      <w:r w:rsidRPr="00287994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організацію громадських робіт та інших робіт тимчасового характеру в 2021 році</w:t>
      </w:r>
      <w:r w:rsidR="000A2A7C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»</w:t>
      </w: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87994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Відповідно до статті 34 Закону України «Про місцеве самоврядування в Україні», статті 31 Закону України «Про зайнятість населення», пунктів 7, 8 Порядку організації громадських та інших робіт тимчасового характеру, затвердженого постановою Кабінету Міністрів України від 20 березня 2013 року №175 та з метою</w:t>
      </w:r>
      <w:r w:rsidR="003D5BD8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належної</w:t>
      </w:r>
      <w:r w:rsidRPr="00287994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організації та проведення громадських та тимчасових робіт, виконавчий комітет Менської міської ради</w:t>
      </w:r>
    </w:p>
    <w:p w:rsid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>ВИРІШИВ:</w:t>
      </w:r>
    </w:p>
    <w:p w:rsidR="003D5BD8" w:rsidRDefault="00D64DAF" w:rsidP="00D64D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1.</w:t>
      </w:r>
      <w:r w:rsidR="003D5BD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Внесити зміни до пункту 1 рішення </w:t>
      </w:r>
      <w:r w:rsidR="003D5BD8" w:rsidRPr="003D5BD8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виконкому Менської міської ради </w:t>
      </w:r>
    </w:p>
    <w:p w:rsidR="003D5BD8" w:rsidRPr="00287994" w:rsidRDefault="003D5BD8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3D5BD8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№ 18 від 28 січня 2021 року «Про організацію громадських робіт та інших робіт тимчасового характеру в 2021 році»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, </w:t>
      </w:r>
      <w:r w:rsidR="00E318E8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а саме</w:t>
      </w:r>
      <w:r w:rsidR="00FA65F9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:</w:t>
      </w:r>
      <w:r w:rsidR="00E318E8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доповнити перелік видів </w:t>
      </w:r>
      <w:r w:rsidR="00FA65F9" w:rsidRPr="00FA65F9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громадських робіт та інших робіт тимчасового характеру, які мають економічну, соціальну та екологічну користь та відповідають потребам Менської територіальної громади на 2021 рік</w:t>
      </w:r>
      <w:r w:rsidR="00204BEF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, зазначених у додатку до вказаного рішення,</w:t>
      </w:r>
      <w:r w:rsidR="00FA65F9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роботою по збору вторинної сировини</w:t>
      </w:r>
      <w:r w:rsidR="007C5713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(екологічний захист навколишнього середовища)</w:t>
      </w:r>
      <w:r w:rsidR="00FA65F9" w:rsidRPr="00FA65F9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,</w:t>
      </w:r>
      <w:r w:rsidR="00FA65F9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виклавши</w:t>
      </w:r>
      <w:r w:rsidR="00D64DAF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цей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додаток </w:t>
      </w:r>
      <w:r w:rsidR="00FA65F9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в новій редакції  (додається).</w:t>
      </w:r>
    </w:p>
    <w:p w:rsidR="00287994" w:rsidRPr="00287994" w:rsidRDefault="00287994" w:rsidP="00D64D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1276"/>
          <w:tab w:val="left" w:pos="6946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</w:t>
      </w:r>
      <w:r w:rsidR="00D64DAF">
        <w:rPr>
          <w:rFonts w:ascii="Times New Roman" w:eastAsia="Calibri" w:hAnsi="Times New Roman" w:cs="Times New Roman"/>
          <w:sz w:val="28"/>
          <w:szCs w:val="28"/>
          <w:lang w:bidi="en-US"/>
        </w:rPr>
        <w:t>2</w:t>
      </w:r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="00D64DA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>Контроль за виконанням рішення покласти на заступника міського голо</w:t>
      </w:r>
      <w:r w:rsidR="00716F9E">
        <w:rPr>
          <w:rFonts w:ascii="Times New Roman" w:eastAsia="Calibri" w:hAnsi="Times New Roman" w:cs="Times New Roman"/>
          <w:sz w:val="28"/>
          <w:szCs w:val="28"/>
          <w:lang w:bidi="en-US"/>
        </w:rPr>
        <w:t>ви з питань діяльності виконавчих органів</w:t>
      </w:r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bookmarkStart w:id="0" w:name="_GoBack"/>
      <w:bookmarkEnd w:id="0"/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ради </w:t>
      </w:r>
      <w:proofErr w:type="spellStart"/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>Гаєвого</w:t>
      </w:r>
      <w:proofErr w:type="spellEnd"/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С.М. та начальника відділу бухгалтерського обліку та звітності Менської міської ради </w:t>
      </w:r>
      <w:proofErr w:type="spellStart"/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>Солохненко</w:t>
      </w:r>
      <w:proofErr w:type="spellEnd"/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С.А.</w:t>
      </w: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87994" w:rsidRPr="00287994" w:rsidRDefault="00287994" w:rsidP="00D64D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1276"/>
          <w:tab w:val="left" w:pos="708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8799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Міський голова                                                                        Г.А. Примаков</w:t>
      </w: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0"/>
          <w:lang w:bidi="en-US"/>
        </w:rPr>
      </w:pPr>
      <w:r w:rsidRPr="00287994">
        <w:rPr>
          <w:rFonts w:ascii="Times New Roman" w:eastAsia="Calibri" w:hAnsi="Times New Roman" w:cs="Times New Roman"/>
          <w:b/>
          <w:sz w:val="28"/>
          <w:szCs w:val="28"/>
          <w:lang w:bidi="en-US"/>
        </w:rPr>
        <w:br w:type="page"/>
      </w:r>
      <w:r w:rsidRPr="0028799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lastRenderedPageBreak/>
        <w:t>Додаток</w:t>
      </w:r>
    </w:p>
    <w:p w:rsidR="00D64DAF" w:rsidRPr="00D64DAF" w:rsidRDefault="00287994" w:rsidP="00D64D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387"/>
        </w:tabs>
        <w:spacing w:after="0" w:line="360" w:lineRule="atLeast"/>
        <w:ind w:left="5387" w:right="-9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</w:pPr>
      <w:r w:rsidRPr="0028799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до рішення виконкому Менської міської ради від </w:t>
      </w:r>
      <w:r w:rsidR="00D64DAF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29 квітня 2021 р. №</w:t>
      </w:r>
      <w:r w:rsidR="002800FE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 136 </w:t>
      </w:r>
      <w:r w:rsidR="00D64DAF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«</w:t>
      </w:r>
      <w:r w:rsidR="00D64DAF" w:rsidRPr="00D64DAF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Про внесення змін до рішення виконкому Менської міської ради № 18 від 28 січня 2021 року «Про організацію громадських робіт та інших робіт тимчасового характеру в 2021 році»</w:t>
      </w:r>
    </w:p>
    <w:p w:rsidR="00D64DAF" w:rsidRPr="00287994" w:rsidRDefault="00D64DAF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387"/>
        </w:tabs>
        <w:spacing w:after="0" w:line="360" w:lineRule="atLeast"/>
        <w:ind w:left="5387" w:right="-9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tLeast"/>
        <w:ind w:left="5041" w:hanging="7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</w:pP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287994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ПЕРЕЛІК</w:t>
      </w: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287994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видів громадських робіт та інших робіт тимчасового характеру, які мають економічну, соціальну та екологічну користь та відповідають потребам Менської територіальної громади на 2021 рік</w:t>
      </w: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1. Упорядкування меморіалів, пам</w:t>
      </w:r>
      <w:r w:rsidRPr="00287994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’</w:t>
      </w:r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>ятників, братських могил та інших місць поховання загиблих захисників Вітчизни, утримання у належному стані цвинтарів, особливо у сільській місцевості.</w:t>
      </w: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87994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       2. Благоустрій та озеленення територій населених пунктів, об’єктів соціальної сфери, зон відпочинку і туризму. Ліквідація сміттєзвалищ та снігових заметів в населених пунктах. </w:t>
      </w: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87994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       3. </w:t>
      </w:r>
      <w:r w:rsidRPr="00287994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ab/>
        <w:t>Прибирання та утримання в належному стані придорожніх смуг, вирубка чагарників вздовж доріг.</w:t>
      </w: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87994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       4.  Відновлення та благоустрій природних джерел та водоймищ, </w:t>
      </w:r>
      <w:proofErr w:type="spellStart"/>
      <w:r w:rsidRPr="00287994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русел</w:t>
      </w:r>
      <w:proofErr w:type="spellEnd"/>
      <w:r w:rsidRPr="00287994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річок.</w:t>
      </w: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5.  Впорядкування територій населених пунктів з метою ліквідації наслідків надзвичайних ситуацій, визнаних у встановленому порядку відповідно до вимог діючого законодавства.</w:t>
      </w: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87994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       6. Роботи з відновлення, ремонту та догляду пам’яток архітектури, історії та культури, заповідників.</w:t>
      </w: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7. </w:t>
      </w:r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Догляд за особами похилого віку та інвалідами в соціальному закладі. </w:t>
      </w: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8. </w:t>
      </w:r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287994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Роботи, пов’язані з допомогою сім’ям загиблих військовослужбовців – учасників АТО та інвалідів.</w:t>
      </w: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87994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9. Робота в бібліотеках з відновлення бібліотечного фонду, в музеях.</w:t>
      </w: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87994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10.</w:t>
      </w:r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Екологічний захист навколишнього середовища, а саме: роботи пов`язані з ремонтом водопостачання на території населених пунктів, з </w:t>
      </w:r>
      <w:proofErr w:type="spellStart"/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>благоустроєм</w:t>
      </w:r>
      <w:proofErr w:type="spellEnd"/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криниць, ук</w:t>
      </w:r>
      <w:r w:rsidR="00D64DAF">
        <w:rPr>
          <w:rFonts w:ascii="Times New Roman" w:eastAsia="Calibri" w:hAnsi="Times New Roman" w:cs="Times New Roman"/>
          <w:sz w:val="28"/>
          <w:szCs w:val="28"/>
          <w:lang w:bidi="en-US"/>
        </w:rPr>
        <w:t>ріпленням дамб, мостових споруд, збором вторинної сировини.</w:t>
      </w: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11. Догляд, обслуговування, соціально-медичний патронаж осіб похилого віку, осіб з інвалідністю, дітей-сиріт, та тимчасово непрацездатних осіб.</w:t>
      </w:r>
    </w:p>
    <w:p w:rsidR="00287994" w:rsidRPr="00287994" w:rsidRDefault="00287994" w:rsidP="002879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87994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12.</w:t>
      </w:r>
      <w:r w:rsidRPr="00287994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ab/>
        <w:t xml:space="preserve">Інші загальнодоступні види трудової діяльності, які мають економічну, соціальну та екологічну користь для Менської міської об’єднаної територіальної </w:t>
      </w:r>
      <w:r w:rsidRPr="00287994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lastRenderedPageBreak/>
        <w:t xml:space="preserve">громади </w:t>
      </w:r>
      <w:r w:rsidRPr="00287994">
        <w:rPr>
          <w:rFonts w:ascii="Times New Roman" w:eastAsia="Calibri" w:hAnsi="Times New Roman" w:cs="Times New Roman"/>
          <w:sz w:val="28"/>
          <w:szCs w:val="28"/>
          <w:lang w:bidi="en-US"/>
        </w:rPr>
        <w:t>та сприяють її соціальному розвитку, мають тимчасовий характер та можуть виконуватися на умовах неповного робочого дня.</w:t>
      </w:r>
    </w:p>
    <w:p w:rsidR="00F451B9" w:rsidRDefault="00F451B9"/>
    <w:sectPr w:rsidR="00F451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94"/>
    <w:rsid w:val="000A2A7C"/>
    <w:rsid w:val="00204BEF"/>
    <w:rsid w:val="002800FE"/>
    <w:rsid w:val="00287994"/>
    <w:rsid w:val="003D5BD8"/>
    <w:rsid w:val="00416543"/>
    <w:rsid w:val="00716F9E"/>
    <w:rsid w:val="007C5713"/>
    <w:rsid w:val="00841B1D"/>
    <w:rsid w:val="008C7314"/>
    <w:rsid w:val="00AC1905"/>
    <w:rsid w:val="00D64DAF"/>
    <w:rsid w:val="00E318E8"/>
    <w:rsid w:val="00F451B9"/>
    <w:rsid w:val="00FA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0D1B"/>
  <w15:chartTrackingRefBased/>
  <w15:docId w15:val="{FF09870A-2556-4910-9822-B72F34B1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2450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6</cp:revision>
  <dcterms:created xsi:type="dcterms:W3CDTF">2021-04-27T05:34:00Z</dcterms:created>
  <dcterms:modified xsi:type="dcterms:W3CDTF">2021-04-29T14:09:00Z</dcterms:modified>
</cp:coreProperties>
</file>