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4" w:rsidRDefault="000F0C94" w:rsidP="000F0C9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156E" wp14:editId="4D62EB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89D7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uk-UA" w:bidi="ar-SA"/>
        </w:rPr>
        <w:drawing>
          <wp:inline distT="0" distB="0" distL="0" distR="0" wp14:anchorId="66F69B69" wp14:editId="1DB50B20">
            <wp:extent cx="434340" cy="6096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94" w:rsidRDefault="000F0C94" w:rsidP="000F0C9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0C94" w:rsidRDefault="000F0C94" w:rsidP="000F0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F0C94" w:rsidRDefault="000F0C94" w:rsidP="000F0C94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0F0C94" w:rsidRDefault="000F0C94" w:rsidP="000F0C9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B0343">
        <w:rPr>
          <w:b/>
          <w:color w:val="000000"/>
          <w:sz w:val="28"/>
          <w:szCs w:val="28"/>
        </w:rPr>
        <w:t>п’ята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</w:p>
    <w:p w:rsidR="000F0C94" w:rsidRDefault="00244ED8" w:rsidP="000F0C94">
      <w:pPr>
        <w:pStyle w:val="ae"/>
        <w:rPr>
          <w:sz w:val="28"/>
          <w:szCs w:val="28"/>
        </w:rPr>
      </w:pPr>
      <w:r>
        <w:rPr>
          <w:szCs w:val="28"/>
        </w:rPr>
        <w:t>ПРОЄ</w:t>
      </w:r>
      <w:r w:rsidR="000F0C94">
        <w:rPr>
          <w:szCs w:val="28"/>
        </w:rPr>
        <w:t>К</w:t>
      </w:r>
      <w:r>
        <w:rPr>
          <w:szCs w:val="28"/>
        </w:rPr>
        <w:t>Т  РІШЕНН</w:t>
      </w:r>
      <w:r w:rsidR="000F0C94">
        <w:rPr>
          <w:szCs w:val="28"/>
        </w:rPr>
        <w:t>Я</w:t>
      </w:r>
    </w:p>
    <w:p w:rsidR="000F0C94" w:rsidRPr="00D7742C" w:rsidRDefault="000F0C94" w:rsidP="000F0C94">
      <w:pPr>
        <w:tabs>
          <w:tab w:val="center" w:pos="4762"/>
        </w:tabs>
        <w:rPr>
          <w:sz w:val="28"/>
          <w:szCs w:val="28"/>
        </w:rPr>
      </w:pPr>
      <w:r w:rsidRPr="00D7742C">
        <w:rPr>
          <w:sz w:val="28"/>
          <w:szCs w:val="28"/>
        </w:rPr>
        <w:t xml:space="preserve">__ ______ </w:t>
      </w:r>
      <w:r>
        <w:rPr>
          <w:sz w:val="28"/>
          <w:szCs w:val="28"/>
        </w:rPr>
        <w:t>202</w:t>
      </w:r>
      <w:r w:rsidRPr="00D7742C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</w:p>
    <w:p w:rsidR="00170381" w:rsidRDefault="001703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70381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70381" w:rsidRDefault="00201890" w:rsidP="009D24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 w:rsidR="00A442AF">
              <w:rPr>
                <w:b/>
                <w:bCs/>
                <w:sz w:val="28"/>
                <w:szCs w:val="28"/>
              </w:rPr>
              <w:t xml:space="preserve">внесення змін до </w:t>
            </w:r>
            <w:r w:rsidR="009D24B1" w:rsidRPr="009D24B1">
              <w:rPr>
                <w:b/>
                <w:bCs/>
                <w:sz w:val="28"/>
                <w:szCs w:val="28"/>
              </w:rPr>
              <w:t>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</w:t>
            </w:r>
            <w:r w:rsidR="00CD0B42">
              <w:rPr>
                <w:b/>
                <w:bCs/>
                <w:sz w:val="28"/>
                <w:szCs w:val="28"/>
              </w:rPr>
              <w:t xml:space="preserve"> з метою передачі в оренду невитребуваних земельних ділянок (паїв)</w:t>
            </w:r>
            <w:r w:rsidR="00A442A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70381" w:rsidRDefault="00170381">
      <w:pPr>
        <w:ind w:right="5384"/>
        <w:jc w:val="both"/>
        <w:rPr>
          <w:sz w:val="24"/>
          <w:szCs w:val="24"/>
        </w:rPr>
      </w:pPr>
    </w:p>
    <w:p w:rsidR="005B0343" w:rsidRDefault="005B0343" w:rsidP="005B03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заяву гр. </w:t>
      </w:r>
      <w:r>
        <w:rPr>
          <w:sz w:val="28"/>
          <w:szCs w:val="28"/>
        </w:rPr>
        <w:t>Ляха Михайла Васильовича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внесення змін до рішення 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 </w:t>
      </w:r>
      <w:r w:rsidR="009D24B1">
        <w:rPr>
          <w:sz w:val="28"/>
          <w:szCs w:val="28"/>
        </w:rPr>
        <w:t xml:space="preserve">та </w:t>
      </w:r>
      <w:r w:rsidR="008C4067">
        <w:rPr>
          <w:sz w:val="28"/>
          <w:szCs w:val="28"/>
        </w:rPr>
        <w:t xml:space="preserve">щодо </w:t>
      </w:r>
      <w:r>
        <w:rPr>
          <w:sz w:val="28"/>
          <w:szCs w:val="28"/>
        </w:rPr>
        <w:t>затвердження технічної документації із землеустрою по встановленню (відновленню) меж земельних ділянок</w:t>
      </w:r>
      <w:r w:rsidR="008C4067">
        <w:rPr>
          <w:sz w:val="28"/>
          <w:szCs w:val="28"/>
        </w:rPr>
        <w:t xml:space="preserve"> (невитребуваних паїв)</w:t>
      </w:r>
      <w:r>
        <w:rPr>
          <w:sz w:val="28"/>
          <w:szCs w:val="28"/>
        </w:rPr>
        <w:t xml:space="preserve"> та виділення </w:t>
      </w:r>
      <w:r w:rsidR="008C4067">
        <w:rPr>
          <w:sz w:val="28"/>
          <w:szCs w:val="28"/>
        </w:rPr>
        <w:t>їх</w:t>
      </w:r>
      <w:r>
        <w:rPr>
          <w:sz w:val="28"/>
          <w:szCs w:val="28"/>
        </w:rPr>
        <w:t xml:space="preserve"> в натурі (на місцевості) </w:t>
      </w:r>
      <w:r w:rsidR="009D24B1">
        <w:rPr>
          <w:sz w:val="28"/>
          <w:szCs w:val="28"/>
        </w:rPr>
        <w:t xml:space="preserve">з метою передачі в оренду </w:t>
      </w:r>
      <w:r>
        <w:rPr>
          <w:sz w:val="28"/>
          <w:szCs w:val="28"/>
        </w:rPr>
        <w:t xml:space="preserve">на території </w:t>
      </w:r>
      <w:r w:rsidR="008C4067">
        <w:rPr>
          <w:sz w:val="28"/>
          <w:szCs w:val="28"/>
        </w:rPr>
        <w:t>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 w:rsidR="008C4067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Блистова, керуючись </w:t>
      </w:r>
      <w:r>
        <w:rPr>
          <w:sz w:val="28"/>
          <w:szCs w:val="28"/>
        </w:rPr>
        <w:t>ст.13 Закону</w:t>
      </w:r>
      <w:r>
        <w:rPr>
          <w:sz w:val="28"/>
          <w:szCs w:val="28"/>
        </w:rPr>
        <w:t xml:space="preserve">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5B0343" w:rsidRDefault="00254725" w:rsidP="005B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5B0343">
        <w:rPr>
          <w:b/>
          <w:sz w:val="28"/>
          <w:szCs w:val="28"/>
        </w:rPr>
        <w:t>:</w:t>
      </w:r>
    </w:p>
    <w:p w:rsidR="005B0343" w:rsidRDefault="005B0343" w:rsidP="005B0343">
      <w:pPr>
        <w:rPr>
          <w:sz w:val="18"/>
          <w:szCs w:val="18"/>
        </w:rPr>
      </w:pPr>
    </w:p>
    <w:p w:rsidR="00254725" w:rsidRPr="00254725" w:rsidRDefault="00254725" w:rsidP="00254725">
      <w:pPr>
        <w:pStyle w:val="af"/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sz w:val="28"/>
          <w:szCs w:val="28"/>
        </w:rPr>
      </w:pPr>
      <w:r w:rsidRPr="00254725">
        <w:rPr>
          <w:sz w:val="28"/>
          <w:szCs w:val="28"/>
        </w:rPr>
        <w:t>Внести</w:t>
      </w:r>
      <w:r w:rsidRPr="00254725">
        <w:rPr>
          <w:sz w:val="28"/>
          <w:szCs w:val="28"/>
        </w:rPr>
        <w:t xml:space="preserve"> змін</w:t>
      </w:r>
      <w:r w:rsidRPr="00254725">
        <w:rPr>
          <w:sz w:val="28"/>
          <w:szCs w:val="28"/>
        </w:rPr>
        <w:t>и</w:t>
      </w:r>
      <w:r w:rsidRPr="00254725">
        <w:rPr>
          <w:sz w:val="28"/>
          <w:szCs w:val="28"/>
        </w:rPr>
        <w:t xml:space="preserve"> до </w:t>
      </w:r>
      <w:r w:rsidRPr="00254725">
        <w:rPr>
          <w:sz w:val="28"/>
          <w:szCs w:val="28"/>
        </w:rPr>
        <w:t xml:space="preserve">п.1 </w:t>
      </w:r>
      <w:r w:rsidRPr="00254725">
        <w:rPr>
          <w:sz w:val="28"/>
          <w:szCs w:val="28"/>
        </w:rPr>
        <w:t>рішення 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</w:t>
      </w:r>
      <w:r w:rsidRPr="00254725">
        <w:rPr>
          <w:sz w:val="28"/>
          <w:szCs w:val="28"/>
        </w:rPr>
        <w:t xml:space="preserve">, виключивши позиції в тексті: </w:t>
      </w:r>
    </w:p>
    <w:p w:rsidR="00254725" w:rsidRDefault="00254725" w:rsidP="0025472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Лях Михайло Васильович</w:t>
      </w:r>
      <w:r>
        <w:rPr>
          <w:sz w:val="28"/>
          <w:szCs w:val="28"/>
        </w:rPr>
        <w:tab/>
        <w:t>1,1965 га</w:t>
      </w:r>
      <w:r>
        <w:rPr>
          <w:sz w:val="28"/>
          <w:szCs w:val="28"/>
        </w:rPr>
        <w:tab/>
        <w:t xml:space="preserve">7423081000:03:000:1478 </w:t>
      </w:r>
    </w:p>
    <w:p w:rsidR="00254725" w:rsidRDefault="00254725" w:rsidP="0025472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>
        <w:rPr>
          <w:sz w:val="28"/>
          <w:szCs w:val="28"/>
        </w:rPr>
        <w:tab/>
        <w:t>1,8128 га</w:t>
      </w:r>
      <w:r>
        <w:rPr>
          <w:sz w:val="28"/>
          <w:szCs w:val="28"/>
        </w:rPr>
        <w:tab/>
        <w:t xml:space="preserve">7423081000:03:000:1475 </w:t>
      </w:r>
    </w:p>
    <w:p w:rsidR="00254725" w:rsidRDefault="00254725" w:rsidP="0025472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>
        <w:rPr>
          <w:sz w:val="28"/>
          <w:szCs w:val="28"/>
        </w:rPr>
        <w:tab/>
        <w:t>1,8100 га</w:t>
      </w:r>
      <w:r>
        <w:rPr>
          <w:sz w:val="28"/>
          <w:szCs w:val="28"/>
        </w:rPr>
        <w:tab/>
        <w:t xml:space="preserve">7423081000:03:000:1476 </w:t>
      </w:r>
    </w:p>
    <w:p w:rsidR="00254725" w:rsidRDefault="00254725" w:rsidP="0025472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,8100 га</w:t>
      </w:r>
      <w:r>
        <w:rPr>
          <w:sz w:val="28"/>
          <w:szCs w:val="28"/>
        </w:rPr>
        <w:tab/>
        <w:t>7423081000:03:000:1477»</w:t>
      </w:r>
    </w:p>
    <w:p w:rsidR="008C4067" w:rsidRPr="00254725" w:rsidRDefault="005B0343" w:rsidP="00254725">
      <w:pPr>
        <w:pStyle w:val="af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254725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 w:rsidR="008C4067" w:rsidRPr="00254725">
        <w:rPr>
          <w:sz w:val="28"/>
          <w:szCs w:val="28"/>
        </w:rPr>
        <w:t>, виділити в натурі (на місцевості)</w:t>
      </w:r>
      <w:r w:rsidRPr="00254725">
        <w:rPr>
          <w:sz w:val="28"/>
          <w:szCs w:val="28"/>
        </w:rPr>
        <w:t xml:space="preserve"> </w:t>
      </w:r>
      <w:r w:rsidR="008C4067" w:rsidRPr="00254725">
        <w:rPr>
          <w:sz w:val="28"/>
          <w:szCs w:val="28"/>
        </w:rPr>
        <w:t xml:space="preserve">земельні ділянки (невитребувані паї №14, №17, №18, №19) </w:t>
      </w:r>
      <w:r w:rsidRPr="00254725">
        <w:rPr>
          <w:sz w:val="28"/>
          <w:szCs w:val="28"/>
        </w:rPr>
        <w:t>з метою передачі їх</w:t>
      </w:r>
      <w:r w:rsidRPr="00254725">
        <w:rPr>
          <w:sz w:val="28"/>
          <w:szCs w:val="28"/>
        </w:rPr>
        <w:t xml:space="preserve"> в оренду </w:t>
      </w:r>
      <w:r w:rsidR="008C4067" w:rsidRPr="00254725">
        <w:rPr>
          <w:sz w:val="28"/>
          <w:szCs w:val="28"/>
        </w:rPr>
        <w:t>гр. Ляху Михайлу</w:t>
      </w:r>
      <w:r w:rsidR="008C4067" w:rsidRPr="00254725">
        <w:rPr>
          <w:sz w:val="28"/>
          <w:szCs w:val="28"/>
        </w:rPr>
        <w:t xml:space="preserve"> Васильо</w:t>
      </w:r>
      <w:r w:rsidR="008C4067" w:rsidRPr="00254725">
        <w:rPr>
          <w:sz w:val="28"/>
          <w:szCs w:val="28"/>
        </w:rPr>
        <w:t>вичу,</w:t>
      </w:r>
      <w:r w:rsidR="008C4067" w:rsidRPr="00254725">
        <w:rPr>
          <w:sz w:val="28"/>
          <w:szCs w:val="28"/>
        </w:rPr>
        <w:t xml:space="preserve"> </w:t>
      </w:r>
      <w:r w:rsidRPr="00254725">
        <w:rPr>
          <w:sz w:val="28"/>
          <w:szCs w:val="28"/>
        </w:rPr>
        <w:t xml:space="preserve">для ведення товарного сільськогосподарського виробництва на території </w:t>
      </w:r>
      <w:r w:rsidR="008C4067" w:rsidRPr="00254725">
        <w:rPr>
          <w:sz w:val="28"/>
          <w:szCs w:val="28"/>
        </w:rPr>
        <w:t>Менської міської територіальної громади</w:t>
      </w:r>
      <w:r w:rsidRPr="00254725">
        <w:rPr>
          <w:sz w:val="28"/>
          <w:szCs w:val="28"/>
        </w:rPr>
        <w:t>:</w:t>
      </w:r>
    </w:p>
    <w:p w:rsidR="008C4067" w:rsidRPr="008C4067" w:rsidRDefault="008C4067" w:rsidP="008C4067">
      <w:pPr>
        <w:tabs>
          <w:tab w:val="left" w:pos="992"/>
        </w:tabs>
        <w:jc w:val="center"/>
        <w:rPr>
          <w:sz w:val="28"/>
          <w:szCs w:val="28"/>
        </w:rPr>
      </w:pPr>
      <w:r w:rsidRPr="008C4067">
        <w:rPr>
          <w:sz w:val="28"/>
          <w:szCs w:val="28"/>
        </w:rPr>
        <w:lastRenderedPageBreak/>
        <w:t>площею</w:t>
      </w:r>
      <w:r>
        <w:rPr>
          <w:sz w:val="28"/>
          <w:szCs w:val="28"/>
        </w:rPr>
        <w:tab/>
      </w:r>
      <w:r w:rsidRPr="008C4067">
        <w:rPr>
          <w:sz w:val="28"/>
          <w:szCs w:val="28"/>
        </w:rPr>
        <w:tab/>
        <w:t>1,1965 га</w:t>
      </w:r>
      <w:r w:rsidRPr="008C4067">
        <w:rPr>
          <w:sz w:val="28"/>
          <w:szCs w:val="28"/>
        </w:rPr>
        <w:tab/>
        <w:t>7423081000:03:000:1478</w:t>
      </w:r>
    </w:p>
    <w:p w:rsidR="008C4067" w:rsidRDefault="008C4067" w:rsidP="008C4067">
      <w:pPr>
        <w:widowControl w:val="0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площею</w:t>
      </w:r>
      <w:r>
        <w:rPr>
          <w:sz w:val="28"/>
          <w:szCs w:val="28"/>
        </w:rPr>
        <w:tab/>
        <w:t>1,8128 га</w:t>
      </w:r>
      <w:r>
        <w:rPr>
          <w:sz w:val="28"/>
          <w:szCs w:val="28"/>
        </w:rPr>
        <w:tab/>
        <w:t>7423081000:03:000:1475</w:t>
      </w:r>
    </w:p>
    <w:p w:rsidR="008C4067" w:rsidRDefault="008C4067" w:rsidP="008C4067">
      <w:pPr>
        <w:widowControl w:val="0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площею</w:t>
      </w:r>
      <w:r>
        <w:rPr>
          <w:sz w:val="28"/>
          <w:szCs w:val="28"/>
        </w:rPr>
        <w:tab/>
        <w:t>1,8100 га</w:t>
      </w:r>
      <w:r>
        <w:rPr>
          <w:sz w:val="28"/>
          <w:szCs w:val="28"/>
        </w:rPr>
        <w:tab/>
        <w:t>7423081000:03:000:1476</w:t>
      </w:r>
    </w:p>
    <w:p w:rsidR="005B0343" w:rsidRDefault="008C4067" w:rsidP="008C4067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площею</w:t>
      </w:r>
      <w:r>
        <w:rPr>
          <w:sz w:val="28"/>
          <w:szCs w:val="28"/>
        </w:rPr>
        <w:tab/>
        <w:t>1,8100 га</w:t>
      </w:r>
      <w:r>
        <w:rPr>
          <w:sz w:val="28"/>
          <w:szCs w:val="28"/>
        </w:rPr>
        <w:tab/>
        <w:t>7423081000:03:000:1477</w:t>
      </w:r>
    </w:p>
    <w:p w:rsidR="005B0343" w:rsidRDefault="008C4067" w:rsidP="00254725">
      <w:pPr>
        <w:pStyle w:val="af"/>
        <w:numPr>
          <w:ilvl w:val="0"/>
          <w:numId w:val="4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Передати земельні ділянки (невитребувані </w:t>
      </w:r>
      <w:r w:rsidR="008568BE">
        <w:rPr>
          <w:sz w:val="28"/>
          <w:szCs w:val="28"/>
        </w:rPr>
        <w:t>паї</w:t>
      </w:r>
      <w:r w:rsidR="005B0343">
        <w:rPr>
          <w:sz w:val="28"/>
          <w:szCs w:val="28"/>
        </w:rPr>
        <w:t>)</w:t>
      </w:r>
      <w:r>
        <w:rPr>
          <w:sz w:val="28"/>
          <w:szCs w:val="28"/>
        </w:rPr>
        <w:t xml:space="preserve"> зазначені в п.1 цього рішення</w:t>
      </w:r>
      <w:r w:rsidR="005B0343"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>Ляху Михайлу Васильовичу</w:t>
      </w:r>
      <w:r>
        <w:rPr>
          <w:sz w:val="28"/>
          <w:szCs w:val="28"/>
        </w:rPr>
        <w:t>, строком</w:t>
      </w:r>
      <w:r w:rsidR="005B0343">
        <w:rPr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</w:t>
      </w:r>
      <w:r>
        <w:rPr>
          <w:bCs/>
          <w:sz w:val="28"/>
          <w:szCs w:val="26"/>
        </w:rPr>
        <w:t xml:space="preserve">, </w:t>
      </w:r>
      <w:r w:rsidR="005B0343">
        <w:rPr>
          <w:sz w:val="28"/>
          <w:szCs w:val="28"/>
        </w:rPr>
        <w:t>яка повинна сплачуватись в строки передбачені чинним законодавством.</w:t>
      </w:r>
    </w:p>
    <w:p w:rsidR="005B0343" w:rsidRDefault="005B0343" w:rsidP="00254725">
      <w:pPr>
        <w:pStyle w:val="af"/>
        <w:numPr>
          <w:ilvl w:val="0"/>
          <w:numId w:val="4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</w:t>
      </w:r>
      <w:r w:rsidR="008568BE">
        <w:rPr>
          <w:sz w:val="28"/>
          <w:szCs w:val="28"/>
        </w:rPr>
        <w:t>відповідні договори</w:t>
      </w:r>
      <w:r>
        <w:rPr>
          <w:sz w:val="28"/>
          <w:szCs w:val="28"/>
        </w:rPr>
        <w:t xml:space="preserve"> оренди</w:t>
      </w:r>
      <w:r w:rsidR="008568BE"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 w:rsidR="008568BE">
        <w:rPr>
          <w:sz w:val="28"/>
          <w:szCs w:val="28"/>
        </w:rPr>
        <w:t xml:space="preserve">на невитребувані </w:t>
      </w:r>
      <w:r>
        <w:rPr>
          <w:sz w:val="28"/>
          <w:szCs w:val="28"/>
        </w:rPr>
        <w:t>земе</w:t>
      </w:r>
      <w:r w:rsidR="008568BE">
        <w:rPr>
          <w:sz w:val="28"/>
          <w:szCs w:val="28"/>
        </w:rPr>
        <w:t>льні ділянки (паї)</w:t>
      </w:r>
      <w:r>
        <w:rPr>
          <w:sz w:val="28"/>
          <w:szCs w:val="28"/>
        </w:rPr>
        <w:t>.</w:t>
      </w:r>
    </w:p>
    <w:p w:rsidR="00254725" w:rsidRDefault="00254725" w:rsidP="004D2D38">
      <w:pPr>
        <w:pStyle w:val="af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В.І. Гнипа та на постійну комісію з питань містобудування, будівництва, земельних відносин та охорони природи.</w:t>
      </w:r>
    </w:p>
    <w:p w:rsidR="005B0343" w:rsidRPr="00BF1409" w:rsidRDefault="005B0343" w:rsidP="005B0343">
      <w:pPr>
        <w:pStyle w:val="af"/>
        <w:rPr>
          <w:sz w:val="28"/>
          <w:szCs w:val="28"/>
        </w:rPr>
      </w:pPr>
    </w:p>
    <w:p w:rsidR="005B0343" w:rsidRDefault="005B0343" w:rsidP="005B0343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</w:r>
      <w:r w:rsidRPr="00836410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Г.А. Примаков</w:t>
      </w:r>
    </w:p>
    <w:sectPr w:rsidR="005B0343" w:rsidSect="000F0C94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7A" w:rsidRDefault="00A17C7A">
      <w:r>
        <w:separator/>
      </w:r>
    </w:p>
  </w:endnote>
  <w:endnote w:type="continuationSeparator" w:id="0">
    <w:p w:rsidR="00A17C7A" w:rsidRDefault="00A1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7A" w:rsidRDefault="00A17C7A">
      <w:r>
        <w:separator/>
      </w:r>
    </w:p>
  </w:footnote>
  <w:footnote w:type="continuationSeparator" w:id="0">
    <w:p w:rsidR="00A17C7A" w:rsidRDefault="00A1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AE2E9622"/>
    <w:lvl w:ilvl="0" w:tplc="1A709562">
      <w:start w:val="1"/>
      <w:numFmt w:val="decimal"/>
      <w:lvlText w:val="%1."/>
      <w:lvlJc w:val="left"/>
      <w:pPr>
        <w:ind w:left="928" w:hanging="359"/>
      </w:pPr>
      <w:rPr>
        <w:rFonts w:hint="default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1F6A60E7"/>
    <w:multiLevelType w:val="hybridMultilevel"/>
    <w:tmpl w:val="DE448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24D5"/>
    <w:multiLevelType w:val="hybridMultilevel"/>
    <w:tmpl w:val="53460934"/>
    <w:lvl w:ilvl="0" w:tplc="76F29E4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858600C6">
      <w:start w:val="1"/>
      <w:numFmt w:val="lowerLetter"/>
      <w:lvlText w:val="%2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2" w:tplc="F12827C0">
      <w:start w:val="1"/>
      <w:numFmt w:val="lowerRoman"/>
      <w:lvlText w:val="%3."/>
      <w:lvlJc w:val="right"/>
      <w:pPr>
        <w:ind w:left="1845" w:hanging="180"/>
      </w:pPr>
      <w:rPr>
        <w:rFonts w:ascii="Times New Roman" w:eastAsia="Times New Roman" w:hAnsi="Times New Roman" w:cs="Times New Roman"/>
      </w:rPr>
    </w:lvl>
    <w:lvl w:ilvl="3" w:tplc="46967C3C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</w:rPr>
    </w:lvl>
    <w:lvl w:ilvl="4" w:tplc="7A7454EE">
      <w:start w:val="1"/>
      <w:numFmt w:val="lowerLetter"/>
      <w:lvlText w:val="%5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5" w:tplc="A7E81AD2">
      <w:start w:val="1"/>
      <w:numFmt w:val="lowerRoman"/>
      <w:lvlText w:val="%6."/>
      <w:lvlJc w:val="right"/>
      <w:pPr>
        <w:ind w:left="4005" w:hanging="180"/>
      </w:pPr>
      <w:rPr>
        <w:rFonts w:ascii="Times New Roman" w:eastAsia="Times New Roman" w:hAnsi="Times New Roman" w:cs="Times New Roman"/>
      </w:rPr>
    </w:lvl>
    <w:lvl w:ilvl="6" w:tplc="5198A180">
      <w:start w:val="1"/>
      <w:numFmt w:val="decimal"/>
      <w:lvlText w:val="%7."/>
      <w:lvlJc w:val="left"/>
      <w:pPr>
        <w:ind w:left="4725" w:hanging="360"/>
      </w:pPr>
      <w:rPr>
        <w:rFonts w:ascii="Times New Roman" w:eastAsia="Times New Roman" w:hAnsi="Times New Roman" w:cs="Times New Roman"/>
      </w:rPr>
    </w:lvl>
    <w:lvl w:ilvl="7" w:tplc="58BEC230">
      <w:start w:val="1"/>
      <w:numFmt w:val="lowerLetter"/>
      <w:lvlText w:val="%8."/>
      <w:lvlJc w:val="left"/>
      <w:pPr>
        <w:ind w:left="5445" w:hanging="360"/>
      </w:pPr>
      <w:rPr>
        <w:rFonts w:ascii="Times New Roman" w:eastAsia="Times New Roman" w:hAnsi="Times New Roman" w:cs="Times New Roman"/>
      </w:rPr>
    </w:lvl>
    <w:lvl w:ilvl="8" w:tplc="20DE2B48">
      <w:start w:val="1"/>
      <w:numFmt w:val="lowerRoman"/>
      <w:lvlText w:val="%9."/>
      <w:lvlJc w:val="right"/>
      <w:pPr>
        <w:ind w:left="6165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C0332B4"/>
    <w:multiLevelType w:val="hybridMultilevel"/>
    <w:tmpl w:val="9C8E6BE8"/>
    <w:lvl w:ilvl="0" w:tplc="FAFE87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C44E3F4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875EA34E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605C1C5C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3E327CCC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0330B688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1AA6B8AC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1E588F8A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3514AAA0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1"/>
    <w:rsid w:val="000020F6"/>
    <w:rsid w:val="000F0C94"/>
    <w:rsid w:val="00170381"/>
    <w:rsid w:val="00201890"/>
    <w:rsid w:val="00244ED8"/>
    <w:rsid w:val="00254725"/>
    <w:rsid w:val="002B6E7B"/>
    <w:rsid w:val="002E6E2C"/>
    <w:rsid w:val="003054A7"/>
    <w:rsid w:val="00380FB6"/>
    <w:rsid w:val="003930BE"/>
    <w:rsid w:val="004D2D38"/>
    <w:rsid w:val="004E6497"/>
    <w:rsid w:val="005B0343"/>
    <w:rsid w:val="007E30C9"/>
    <w:rsid w:val="008568BE"/>
    <w:rsid w:val="008C4067"/>
    <w:rsid w:val="009D24B1"/>
    <w:rsid w:val="00A17C7A"/>
    <w:rsid w:val="00A41433"/>
    <w:rsid w:val="00A442AF"/>
    <w:rsid w:val="00AD0E86"/>
    <w:rsid w:val="00B16895"/>
    <w:rsid w:val="00C70857"/>
    <w:rsid w:val="00CD0B42"/>
    <w:rsid w:val="00D04B6F"/>
    <w:rsid w:val="00DB4B33"/>
    <w:rsid w:val="00E30570"/>
    <w:rsid w:val="00FE1597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EC26"/>
  <w15:docId w15:val="{A4C51076-BFF6-427E-A103-0D5E26F6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0"/>
      <w:szCs w:val="20"/>
      <w:lang w:val="uk-UA" w:bidi="ru-RU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No Spacing"/>
    <w:uiPriority w:val="99"/>
    <w:qFormat/>
    <w:rPr>
      <w:rFonts w:ascii="Calibri" w:eastAsia="Calibri" w:hAnsi="Calibri" w:cs="Calibri"/>
      <w:sz w:val="22"/>
      <w:lang w:val="uk-UA" w:bidi="uk-UA"/>
    </w:rPr>
  </w:style>
  <w:style w:type="paragraph" w:styleId="a4">
    <w:name w:val="Title"/>
    <w:basedOn w:val="a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a0"/>
    <w:rPr>
      <w:rFonts w:ascii="Times New Roman" w:eastAsia="Times New Roman" w:hAnsi="Times New Roman" w:cs="Times New Roman"/>
      <w:sz w:val="48"/>
    </w:rPr>
  </w:style>
  <w:style w:type="paragraph" w:styleId="a5">
    <w:name w:val="Subtitle"/>
    <w:basedOn w:val="a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a0"/>
    <w:rPr>
      <w:rFonts w:ascii="Times New Roman" w:eastAsia="Times New Roman" w:hAnsi="Times New Roman" w:cs="Times New Roman"/>
      <w:sz w:val="24"/>
    </w:rPr>
  </w:style>
  <w:style w:type="paragraph" w:styleId="20">
    <w:name w:val="Quote"/>
    <w:basedOn w:val="a"/>
    <w:pPr>
      <w:ind w:left="720" w:right="720"/>
    </w:pPr>
    <w:rPr>
      <w:rFonts w:ascii="Calibri" w:eastAsia="Calibri" w:hAnsi="Calibri" w:cs="Calibri"/>
      <w:i/>
      <w:iCs/>
      <w:lang w:val="ru-RU"/>
    </w:rPr>
  </w:style>
  <w:style w:type="character" w:customStyle="1" w:styleId="QuoteChar">
    <w:name w:val="Quote Char"/>
    <w:rPr>
      <w:rFonts w:ascii="Times New Roman" w:eastAsia="Times New Roman" w:hAnsi="Times New Roman" w:cs="Times New Roman"/>
      <w:i/>
      <w:sz w:val="24"/>
    </w:rPr>
  </w:style>
  <w:style w:type="paragraph" w:styleId="a6">
    <w:name w:val="Intense Quote"/>
    <w:basedOn w:val="a"/>
    <w:pPr>
      <w:pBdr>
        <w:top w:val="single" w:sz="4" w:space="5" w:color="FFFFFF"/>
        <w:left w:val="single" w:sz="4" w:space="10" w:color="FFFFFF"/>
        <w:bottom w:val="single" w:sz="4" w:space="5" w:color="FFFFFF"/>
        <w:right w:val="none" w:sz="4" w:space="10" w:color="000000"/>
      </w:pBdr>
      <w:shd w:val="clear" w:color="auto" w:fill="F2F2F2"/>
      <w:ind w:left="720" w:right="720"/>
    </w:pPr>
    <w:rPr>
      <w:rFonts w:ascii="Calibri" w:eastAsia="Calibri" w:hAnsi="Calibri" w:cs="Calibri"/>
      <w:i/>
      <w:iCs/>
      <w:lang w:val="ru-RU"/>
    </w:rPr>
  </w:style>
  <w:style w:type="character" w:customStyle="1" w:styleId="IntenseQuoteChar">
    <w:name w:val="Intense Quote Char"/>
    <w:rPr>
      <w:rFonts w:ascii="Times New Roman" w:eastAsia="Times New Roman" w:hAnsi="Times New Roman" w:cs="Times New Roman"/>
      <w:i/>
      <w:sz w:val="24"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rPr>
      <w:rFonts w:ascii="Times New Roman" w:eastAsia="Times New Roman" w:hAnsi="Times New Roman" w:cs="Times New Roman"/>
      <w:sz w:val="24"/>
    </w:rPr>
  </w:style>
  <w:style w:type="table" w:styleId="a9">
    <w:name w:val="Table Grid"/>
    <w:basedOn w:val="a1"/>
    <w:rPr>
      <w:rFonts w:ascii="Calibri" w:eastAsia="Calibri" w:hAnsi="Calibri" w:cs="Calibri"/>
      <w:sz w:val="20"/>
      <w:szCs w:val="20"/>
      <w:lang w:val="ru-RU" w:bidi="ru-RU"/>
    </w:rPr>
    <w:tblPr/>
  </w:style>
  <w:style w:type="table" w:customStyle="1" w:styleId="TableGridLight">
    <w:name w:val="Table Grid Light"/>
    <w:rPr>
      <w:rFonts w:ascii="Calibri" w:eastAsia="Calibri" w:hAnsi="Calibri" w:cs="Calibri"/>
      <w:sz w:val="20"/>
      <w:szCs w:val="20"/>
      <w:lang w:val="ru-RU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Plain Table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21">
    <w:name w:val="Plain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30">
    <w:name w:val="Plain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40">
    <w:name w:val="Plain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50">
    <w:name w:val="Plain Table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1">
    <w:name w:val="Grid Table 1 Light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1">
    <w:name w:val="Grid Table 1 Light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2">
    <w:name w:val="Grid Table 1 Light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3">
    <w:name w:val="Grid Table 1 Light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4">
    <w:name w:val="Grid Table 1 Light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5">
    <w:name w:val="Grid Table 1 Light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6">
    <w:name w:val="Grid Table 1 Light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2">
    <w:name w:val="Grid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1">
    <w:name w:val="Grid Table 2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2">
    <w:name w:val="Grid Table 2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3">
    <w:name w:val="Grid Table 2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4">
    <w:name w:val="Grid Table 2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5">
    <w:name w:val="Grid Table 2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6">
    <w:name w:val="Grid Table 2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3">
    <w:name w:val="Grid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1">
    <w:name w:val="Grid Table 3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2">
    <w:name w:val="Grid Table 3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3">
    <w:name w:val="Grid Table 3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4">
    <w:name w:val="Grid Table 3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5">
    <w:name w:val="Grid Table 3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6">
    <w:name w:val="Grid Table 3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4">
    <w:name w:val="Grid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1">
    <w:name w:val="Grid Table 4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2">
    <w:name w:val="Grid Table 4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3">
    <w:name w:val="Grid Table 4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4">
    <w:name w:val="Grid Table 4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5">
    <w:name w:val="Grid Table 4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6">
    <w:name w:val="Grid Table 4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5">
    <w:name w:val="Grid Table 5 Dark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1">
    <w:name w:val="Grid Table 5 Dark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2">
    <w:name w:val="Grid Table 5 Dark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3">
    <w:name w:val="Grid Table 5 Dark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4">
    <w:name w:val="Grid Table 5 Dark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5">
    <w:name w:val="Grid Table 5 Dark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6">
    <w:name w:val="Grid Table 5 Dark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6">
    <w:name w:val="Grid Table 6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GridTable6Colorful-Accent1">
    <w:name w:val="Grid Table 6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</w:style>
  <w:style w:type="table" w:customStyle="1" w:styleId="GridTable6Colorful-Accent2">
    <w:name w:val="Grid Table 6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GridTable6Colorful-Accent3">
    <w:name w:val="Grid Table 6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</w:style>
  <w:style w:type="table" w:customStyle="1" w:styleId="GridTable6Colorful-Accent4">
    <w:name w:val="Grid Table 6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GridTable6Colorful-Accent5">
    <w:name w:val="Grid Table 6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customStyle="1" w:styleId="GridTable6Colorful-Accent6">
    <w:name w:val="Grid Table 6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styleId="-7">
    <w:name w:val="Grid Table 7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7F7F7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7F7F7F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7F7F7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GridTable7Colorful-Accent1">
    <w:name w:val="Grid Table 7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ACCCEA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ACCCEA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CCCEA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CCCEA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</w:style>
  <w:style w:type="table" w:customStyle="1" w:styleId="GridTable7Colorful-Accent2">
    <w:name w:val="Grid Table 7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4B184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4B184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4B184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GridTable7Colorful-Accent3">
    <w:name w:val="Grid Table 7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A5A5A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A5A5A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5A5A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5A5A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</w:style>
  <w:style w:type="table" w:customStyle="1" w:styleId="GridTable7Colorful-Accent4">
    <w:name w:val="Grid Table 7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D86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D86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FD86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GridTable7Colorful-Accent5">
    <w:name w:val="Grid Table 7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25417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25417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25417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25417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customStyle="1" w:styleId="GridTable7Colorful-Accent6">
    <w:name w:val="Grid Table 7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16429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16429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416429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416429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1642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16429"/>
        <w:sz w:val="22"/>
      </w:rPr>
    </w:tblStylePr>
  </w:style>
  <w:style w:type="table" w:styleId="-10">
    <w:name w:val="List Table 1 Light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1">
    <w:name w:val="List Table 1 Light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2">
    <w:name w:val="List Table 1 Light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3">
    <w:name w:val="List Table 1 Light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4">
    <w:name w:val="List Table 1 Light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5">
    <w:name w:val="List Table 1 Light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6">
    <w:name w:val="List Table 1 Light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20">
    <w:name w:val="List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1">
    <w:name w:val="List Table 2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2">
    <w:name w:val="List Table 2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3">
    <w:name w:val="List Table 2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4">
    <w:name w:val="List Table 2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5">
    <w:name w:val="List Table 2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6">
    <w:name w:val="List Table 2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30">
    <w:name w:val="List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1">
    <w:name w:val="List Table 3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2">
    <w:name w:val="List Table 3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3">
    <w:name w:val="List Table 3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4">
    <w:name w:val="List Table 3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5">
    <w:name w:val="List Table 3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6">
    <w:name w:val="List Table 3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40">
    <w:name w:val="List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1">
    <w:name w:val="List Table 4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2">
    <w:name w:val="List Table 4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3">
    <w:name w:val="List Table 4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4">
    <w:name w:val="List Table 4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5">
    <w:name w:val="List Table 4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6">
    <w:name w:val="List Table 4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50">
    <w:name w:val="List Table 5 Dark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1">
    <w:name w:val="List Table 5 Dark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2">
    <w:name w:val="List Table 5 Dark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3">
    <w:name w:val="List Table 5 Dark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4">
    <w:name w:val="List Table 5 Dark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5">
    <w:name w:val="List Table 5 Dark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6">
    <w:name w:val="List Table 5 Dark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60">
    <w:name w:val="List Table 6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00000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000000"/>
        <w:sz w:val="22"/>
      </w:rPr>
    </w:tblStylePr>
  </w:style>
  <w:style w:type="table" w:customStyle="1" w:styleId="ListTable6Colorful-Accent1">
    <w:name w:val="List Table 6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</w:style>
  <w:style w:type="table" w:customStyle="1" w:styleId="ListTable6Colorful-Accent2">
    <w:name w:val="List Table 6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ListTable6Colorful-Accent3">
    <w:name w:val="List Table 6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</w:style>
  <w:style w:type="table" w:customStyle="1" w:styleId="ListTable6Colorful-Accent4">
    <w:name w:val="List Table 6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ListTable6Colorful-Accent5">
    <w:name w:val="List Table 6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</w:style>
  <w:style w:type="table" w:customStyle="1" w:styleId="ListTable6Colorful-Accent6">
    <w:name w:val="List Table 6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</w:style>
  <w:style w:type="table" w:styleId="-70">
    <w:name w:val="List Table 7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7F7F7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ListTable7Colorful-Accent1">
    <w:name w:val="List Table 7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245A8D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</w:style>
  <w:style w:type="table" w:customStyle="1" w:styleId="ListTable7Colorful-Accent2">
    <w:name w:val="List Table 7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4B184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ListTable7Colorful-Accent3">
    <w:name w:val="List Table 7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C9C9C9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</w:style>
  <w:style w:type="table" w:customStyle="1" w:styleId="ListTable7Colorful-Accent4">
    <w:name w:val="List Table 7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FD86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ListTable7Colorful-Accent5">
    <w:name w:val="List Table 7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8DA9DB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</w:style>
  <w:style w:type="table" w:customStyle="1" w:styleId="ListTable7Colorful-Accent6">
    <w:name w:val="List Table 7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9D08E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</w:style>
  <w:style w:type="table" w:customStyle="1" w:styleId="Lined-Accent">
    <w:name w:val="Lined - Accent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1">
    <w:name w:val="Lined - Accent 1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2">
    <w:name w:val="Lined - Accent 2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3">
    <w:name w:val="Lined - Accent 3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4">
    <w:name w:val="Lined - Accent 4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5">
    <w:name w:val="Lined - Accent 5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6">
    <w:name w:val="Lined - Accent 6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">
    <w:name w:val="Bordered &amp; Lined - Accent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1">
    <w:name w:val="Bordered &amp; Lined - Accent 1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2">
    <w:name w:val="Bordered &amp; Lined - Accent 2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3">
    <w:name w:val="Bordered &amp; Lined - Accent 3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4">
    <w:name w:val="Bordered &amp; Lined - Accent 4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5">
    <w:name w:val="Bordered &amp; Lined - Accent 5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6">
    <w:name w:val="Bordered &amp; Lined - Accent 6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">
    <w:name w:val="Bordered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1">
    <w:name w:val="Bordered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2">
    <w:name w:val="Bordered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3">
    <w:name w:val="Bordered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4">
    <w:name w:val="Bordered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5">
    <w:name w:val="Bordered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6">
    <w:name w:val="Bordered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character" w:styleId="aa">
    <w:name w:val="Hyperlink"/>
    <w:basedOn w:val="a0"/>
    <w:rPr>
      <w:rFonts w:ascii="Times New Roman" w:eastAsia="Times New Roman" w:hAnsi="Times New Roman" w:cs="Times New Roman"/>
      <w:color w:val="0563C1"/>
      <w:sz w:val="24"/>
      <w:u w:val="single"/>
    </w:rPr>
  </w:style>
  <w:style w:type="paragraph" w:styleId="ab">
    <w:name w:val="footnote text"/>
    <w:basedOn w:val="a"/>
    <w:semiHidden/>
    <w:pPr>
      <w:spacing w:after="40"/>
    </w:pPr>
    <w:rPr>
      <w:rFonts w:ascii="Calibri" w:eastAsia="Calibri" w:hAnsi="Calibri" w:cs="Calibri"/>
      <w:sz w:val="18"/>
      <w:szCs w:val="18"/>
      <w:lang w:val="ru-RU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18"/>
    </w:rPr>
  </w:style>
  <w:style w:type="character" w:styleId="ac">
    <w:name w:val="footnote reference"/>
    <w:basedOn w:val="a0"/>
    <w:rPr>
      <w:rFonts w:ascii="Times New Roman" w:eastAsia="Times New Roman" w:hAnsi="Times New Roman" w:cs="Times New Roman"/>
      <w:sz w:val="24"/>
      <w:vertAlign w:val="superscript"/>
    </w:rPr>
  </w:style>
  <w:style w:type="paragraph" w:styleId="11">
    <w:name w:val="toc 1"/>
    <w:basedOn w:val="a"/>
    <w:pPr>
      <w:spacing w:after="57"/>
    </w:pPr>
  </w:style>
  <w:style w:type="paragraph" w:styleId="22">
    <w:name w:val="toc 2"/>
    <w:basedOn w:val="a"/>
    <w:pPr>
      <w:spacing w:after="57"/>
      <w:ind w:left="283"/>
    </w:pPr>
  </w:style>
  <w:style w:type="paragraph" w:styleId="31">
    <w:name w:val="toc 3"/>
    <w:basedOn w:val="a"/>
    <w:pPr>
      <w:spacing w:after="57"/>
      <w:ind w:left="567"/>
    </w:pPr>
  </w:style>
  <w:style w:type="paragraph" w:styleId="41">
    <w:name w:val="toc 4"/>
    <w:basedOn w:val="a"/>
    <w:pPr>
      <w:spacing w:after="57"/>
      <w:ind w:left="850"/>
    </w:pPr>
  </w:style>
  <w:style w:type="paragraph" w:styleId="51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d">
    <w:name w:val="TOC Heading"/>
    <w:pPr>
      <w:spacing w:after="160" w:line="259" w:lineRule="auto"/>
    </w:pPr>
    <w:rPr>
      <w:rFonts w:ascii="Calibri" w:eastAsia="Calibri" w:hAnsi="Calibri" w:cs="Calibri"/>
      <w:sz w:val="22"/>
      <w:lang w:val="uk-UA" w:bidi="uk-UA"/>
    </w:rPr>
  </w:style>
  <w:style w:type="character" w:customStyle="1" w:styleId="Heading1Char1">
    <w:name w:val="Heading 1 Char1"/>
    <w:basedOn w:val="a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HTMLPreformattedChar">
    <w:name w:val="HTML Preformatted Char"/>
    <w:basedOn w:val="a0"/>
    <w:rPr>
      <w:rFonts w:ascii="Courier New" w:eastAsia="Courier New" w:hAnsi="Courier New" w:cs="Courier New"/>
      <w:sz w:val="24"/>
    </w:rPr>
  </w:style>
  <w:style w:type="character" w:customStyle="1" w:styleId="rvts23">
    <w:name w:val="rvts23"/>
    <w:basedOn w:val="a0"/>
    <w:rPr>
      <w:rFonts w:ascii="Times New Roman" w:eastAsia="Times New Roman" w:hAnsi="Times New Roman" w:cs="Times New Roman"/>
      <w:sz w:val="24"/>
    </w:rPr>
  </w:style>
  <w:style w:type="paragraph" w:customStyle="1" w:styleId="ae">
    <w:name w:val="Титулка"/>
    <w:basedOn w:val="a"/>
    <w:uiPriority w:val="99"/>
    <w:pPr>
      <w:spacing w:after="120"/>
      <w:jc w:val="center"/>
    </w:pPr>
    <w:rPr>
      <w:b/>
      <w:bCs/>
      <w:sz w:val="24"/>
      <w:szCs w:val="24"/>
      <w:lang w:bidi="hi-I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semiHidden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a0"/>
    <w:semiHidden/>
    <w:rPr>
      <w:rFonts w:ascii="Segoe UI" w:eastAsia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Пользователь Windows</cp:lastModifiedBy>
  <cp:revision>16</cp:revision>
  <dcterms:created xsi:type="dcterms:W3CDTF">2021-04-16T12:59:00Z</dcterms:created>
  <dcterms:modified xsi:type="dcterms:W3CDTF">2021-04-16T13:37:00Z</dcterms:modified>
</cp:coreProperties>
</file>