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peopleDocument.xml" ContentType="application/vnd.openxmlformats-officedocument.wordprocessingml.peop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25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5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5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25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16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14 квітня 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№ 131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386" w:firstLine="0"/>
        <w:jc w:val="both"/>
        <w:spacing w:lineRule="auto" w:line="276" w:after="120" w:before="12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створення робочої групи з розробки комунікаційної стратегії Менської міської ради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76" w:after="0" w:before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Відповідно до статті 140, 142, 146 Конституції України</w:t>
      </w:r>
      <w:r>
        <w:rPr>
          <w:rFonts w:ascii="Times New Roman" w:hAnsi="Times New Roman" w:cs="Times New Roman" w:eastAsia="Times New Roman"/>
          <w:sz w:val="28"/>
        </w:rPr>
        <w:t xml:space="preserve">, статті 42 Закону України “Про місцеве самоврядування в Україні”, 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розробки комунікаційної стратегії Менської міської територіальної громади на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2021 рік: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76" w:after="0" w:before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 1. Затвердити склад робочої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групи з розробки комунікаційної стратегії Менської міської територіальної громади (додається).</w:t>
      </w:r>
      <w:r>
        <w:rPr>
          <w:color w:val="000000" w:themeColor="text1"/>
        </w:rPr>
      </w:r>
      <w:r/>
    </w:p>
    <w:p>
      <w:pPr>
        <w:ind w:left="0" w:right="0" w:firstLine="0"/>
        <w:jc w:val="both"/>
        <w:spacing w:lineRule="auto" w:line="276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2. Контроль за виконанням даного розпорядження покласти на першого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заступника міського голови Менської міської ради Неберу О.Л.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76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5811" w:right="0" w:firstLine="0"/>
        <w:jc w:val="both"/>
        <w:spacing w:lineRule="auto" w:line="240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br w:type="page"/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  <w:t xml:space="preserve">Додаток </w:t>
      </w:r>
      <w:r/>
    </w:p>
    <w:p>
      <w:pPr>
        <w:contextualSpacing w:val="true"/>
        <w:ind w:left="5811" w:right="0" w:firstLine="0"/>
        <w:jc w:val="both"/>
        <w:spacing w:lineRule="auto" w:line="240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  <w:t xml:space="preserve">до розпорядження міського голови 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  <w:t xml:space="preserve">від 14 квітня 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  <w:t xml:space="preserve">2021 року №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131</w:t>
      </w:r>
      <w:r/>
    </w:p>
    <w:p>
      <w:pPr>
        <w:contextualSpacing w:val="true"/>
        <w:ind w:left="5811" w:right="0" w:firstLine="0"/>
        <w:jc w:val="both"/>
        <w:spacing w:lineRule="auto" w:line="240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b w:val="false"/>
          <w:sz w:val="28"/>
          <w:szCs w:val="24"/>
        </w:rPr>
      </w:pP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“Про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створення робочої групи з розробки комунікаційної стратегії Менської міської ради” </w:t>
      </w:r>
      <w:r>
        <w:rPr>
          <w:rFonts w:ascii="Times New Roman" w:hAnsi="Times New Roman" w:cs="Times New Roman" w:eastAsia="Times New Roman"/>
          <w:b w:val="false"/>
          <w:sz w:val="28"/>
          <w:szCs w:val="24"/>
          <w:lang w:val="uk-UA"/>
        </w:rPr>
      </w:r>
      <w:r/>
    </w:p>
    <w:p>
      <w:pPr>
        <w:jc w:val="center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  <w:t xml:space="preserve">робочої</w:t>
      </w:r>
      <w:r>
        <w:rPr>
          <w:rFonts w:ascii="Times New Roman" w:hAnsi="Times New Roman" w:cs="Times New Roman" w:eastAsia="Times New Roman"/>
          <w:sz w:val="28"/>
        </w:rPr>
        <w:t xml:space="preserve"> групи з розробки комунікаційної стратегії </w:t>
      </w:r>
      <w:r/>
    </w:p>
    <w:p>
      <w:pPr>
        <w:jc w:val="center"/>
        <w:spacing w:lineRule="auto" w:line="240" w:after="0" w:afterAutospacing="0"/>
        <w:shd w:val="clear" w:color="auto" w:fill="FFFFFF"/>
        <w:tabs>
          <w:tab w:val="left" w:pos="680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57"/>
        <w:gridCol w:w="4572"/>
      </w:tblGrid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Небера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40" w:after="57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Олег Леонідович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голова робочої групи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 - перший заступник міського голови;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Кордаш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Володимир Олександрович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заступник голови робочої групи - начальник відділу цифрових трансформацій та комунікацій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Примак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Ірина Іванівна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секретар комісії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 - головний спеціаліст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відділу цифрових трансформацій та комунікацій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Менської міської ради.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709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члени робочої групи: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709" w:firstLine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Бернадська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lineRule="auto" w:line="240" w:after="57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Анатоліївна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начальник юридичного відділу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Гає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вой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40" w:after="57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Сергій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Миколайович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заступник міського голови з питань діяльності виконкому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Гнип </w:t>
            </w:r>
            <w:r/>
          </w:p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Володимир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заступник міського голови з питань діяльності виконкому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Дурницький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Богдан Вікторович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провідний спеціаліст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відділу цифрових трансформацій та комунікацій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Жураковська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Альона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113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документування та забезпечення діяльності апарату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Лук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яненко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jc w:val="left"/>
              <w:spacing w:lineRule="auto" w:line="240" w:after="57" w:afterAutospacing="0" w:before="0" w:before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Ірина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освіти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Москальчук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начальник відділу охорони здоров’я та соціального захисту населення, депутат Менської міської ради;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Прищепа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Вікторія Василівна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заступник міського голови з питань діяльності виконкому Менської міської ради;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Прищепа </w:t>
            </w:r>
            <w:r>
              <w:rPr>
                <w:color w:val="000000" w:themeColor="text1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Олексій Миколайович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депутат Корюківської районної ради, журналіст “Сусіди City” (за згодою);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Рачков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jc w:val="left"/>
              <w:spacing w:lineRule="auto" w:line="240" w:after="0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Валерій Юрійович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начальник відділу “Центр надання адміністративних послуг”;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lineRule="auto" w:line="240" w:after="0" w:afterAutospacing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firstLine="0"/>
              <w:jc w:val="left"/>
              <w:spacing w:lineRule="auto" w:line="240" w:after="0" w:afterAutospacing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Віталійович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113" w:afterAutospacing="0" w:before="0"/>
              <w:tabs>
                <w:tab w:val="left" w:pos="6238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економічного розвитку та інвестицій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Стародуб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Олександрівна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керуючий справами виконавчого комітету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textDirection w:val="lrTb"/>
            <w:noWrap w:val="false"/>
          </w:tcPr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Стальниченко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left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Юрій Валерійович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секретар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FF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Труба </w:t>
            </w:r>
            <w:r>
              <w:rPr>
                <w:rFonts w:ascii="Times New Roman" w:hAnsi="Times New Roman" w:cs="Times New Roman" w:eastAsia="Times New Roman"/>
                <w:color w:val="FF0000"/>
                <w:sz w:val="28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Альона Володимирівна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староста Покровського старостинського округу;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  <w:t xml:space="preserve">Федорченко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left"/>
              <w:spacing w:lineRule="auto" w:line="240" w:after="0" w:afterAutospacing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/>
                <w:sz w:val="28"/>
              </w:rPr>
              <w:t xml:space="preserve">Олександр Олексійович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сектору сім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ї, молоді та спорту;</w:t>
            </w:r>
            <w:r>
              <w:rPr>
                <w:rFonts w:ascii="Times New Roman" w:hAnsi="Times New Roman" w:cs="Times New Roman" w:eastAsia="Times New Roman"/>
                <w:color w:val="FF0000"/>
                <w:sz w:val="28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ind w:left="0" w:firstLine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57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Шелудько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contextualSpacing w:val="true"/>
              <w:jc w:val="left"/>
              <w:spacing w:lineRule="auto" w:line="240" w:after="0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 Валеріївна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r/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113" w:afterAutospacing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культури Менської міської ради,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депутат Менської міської ради.</w:t>
            </w:r>
            <w:r>
              <w:rPr>
                <w:rFonts w:ascii="Times New Roman" w:hAnsi="Times New Roman" w:cs="Times New Roman" w:eastAsia="Times New Roman"/>
                <w:color w:val="FF0000"/>
                <w:sz w:val="28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АЛЬНИЧЕНКО Юрій Валерійович" w:date="2021-04-02T19:48:33Z" oodata="teamlab_data:0;20;2021-04-02T16:48:33Z;" w:initials="СЮВ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а чому стратегія на 2021 рік? Може на період 3-5 років!!!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BD89A2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cs="Arial" w:eastAsia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ЛЬНИЧЕНКО Юрій Валерійович">
    <w15:presenceInfo w15:providerId="Teamlab" w15:userId="8658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00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1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2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4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6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8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9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0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1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2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3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4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5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6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7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8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1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2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3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4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5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6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7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8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3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4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5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6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7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8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9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1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2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3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4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5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6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7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8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9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0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1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2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3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4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5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6">
    <w:name w:val="Heading 1"/>
    <w:basedOn w:val="574"/>
    <w:next w:val="574"/>
    <w:link w:val="5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7">
    <w:name w:val="Heading 1 Char"/>
    <w:basedOn w:val="575"/>
    <w:link w:val="506"/>
    <w:uiPriority w:val="9"/>
    <w:rPr>
      <w:rFonts w:ascii="Arial" w:hAnsi="Arial" w:cs="Arial" w:eastAsia="Arial"/>
      <w:sz w:val="40"/>
      <w:szCs w:val="40"/>
    </w:rPr>
  </w:style>
  <w:style w:type="paragraph" w:styleId="508">
    <w:name w:val="Heading 2"/>
    <w:basedOn w:val="574"/>
    <w:next w:val="574"/>
    <w:link w:val="5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9">
    <w:name w:val="Heading 2 Char"/>
    <w:basedOn w:val="575"/>
    <w:link w:val="508"/>
    <w:uiPriority w:val="9"/>
    <w:rPr>
      <w:rFonts w:ascii="Arial" w:hAnsi="Arial" w:cs="Arial" w:eastAsia="Arial"/>
      <w:sz w:val="34"/>
    </w:rPr>
  </w:style>
  <w:style w:type="paragraph" w:styleId="510">
    <w:name w:val="Heading 3"/>
    <w:basedOn w:val="574"/>
    <w:next w:val="574"/>
    <w:link w:val="5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1">
    <w:name w:val="Heading 3 Char"/>
    <w:basedOn w:val="575"/>
    <w:link w:val="510"/>
    <w:uiPriority w:val="9"/>
    <w:rPr>
      <w:rFonts w:ascii="Arial" w:hAnsi="Arial" w:cs="Arial" w:eastAsia="Arial"/>
      <w:sz w:val="30"/>
      <w:szCs w:val="30"/>
    </w:rPr>
  </w:style>
  <w:style w:type="paragraph" w:styleId="512">
    <w:name w:val="Heading 4"/>
    <w:basedOn w:val="574"/>
    <w:next w:val="574"/>
    <w:link w:val="5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3">
    <w:name w:val="Heading 4 Char"/>
    <w:basedOn w:val="575"/>
    <w:link w:val="512"/>
    <w:uiPriority w:val="9"/>
    <w:rPr>
      <w:rFonts w:ascii="Arial" w:hAnsi="Arial" w:cs="Arial" w:eastAsia="Arial"/>
      <w:b/>
      <w:bCs/>
      <w:sz w:val="26"/>
      <w:szCs w:val="26"/>
    </w:rPr>
  </w:style>
  <w:style w:type="paragraph" w:styleId="514">
    <w:name w:val="Heading 5"/>
    <w:basedOn w:val="574"/>
    <w:next w:val="574"/>
    <w:link w:val="5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5">
    <w:name w:val="Heading 5 Char"/>
    <w:basedOn w:val="575"/>
    <w:link w:val="514"/>
    <w:uiPriority w:val="9"/>
    <w:rPr>
      <w:rFonts w:ascii="Arial" w:hAnsi="Arial" w:cs="Arial" w:eastAsia="Arial"/>
      <w:b/>
      <w:bCs/>
      <w:sz w:val="24"/>
      <w:szCs w:val="24"/>
    </w:rPr>
  </w:style>
  <w:style w:type="paragraph" w:styleId="516">
    <w:name w:val="Heading 6"/>
    <w:basedOn w:val="574"/>
    <w:next w:val="574"/>
    <w:link w:val="5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7">
    <w:name w:val="Heading 6 Char"/>
    <w:basedOn w:val="575"/>
    <w:link w:val="516"/>
    <w:uiPriority w:val="9"/>
    <w:rPr>
      <w:rFonts w:ascii="Arial" w:hAnsi="Arial" w:cs="Arial" w:eastAsia="Arial"/>
      <w:b/>
      <w:bCs/>
      <w:sz w:val="22"/>
      <w:szCs w:val="22"/>
    </w:rPr>
  </w:style>
  <w:style w:type="paragraph" w:styleId="518">
    <w:name w:val="Heading 7"/>
    <w:basedOn w:val="574"/>
    <w:next w:val="574"/>
    <w:link w:val="5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9">
    <w:name w:val="Heading 7 Char"/>
    <w:basedOn w:val="575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0">
    <w:name w:val="Heading 8"/>
    <w:basedOn w:val="574"/>
    <w:next w:val="574"/>
    <w:link w:val="5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1">
    <w:name w:val="Heading 8 Char"/>
    <w:basedOn w:val="575"/>
    <w:link w:val="520"/>
    <w:uiPriority w:val="9"/>
    <w:rPr>
      <w:rFonts w:ascii="Arial" w:hAnsi="Arial" w:cs="Arial" w:eastAsia="Arial"/>
      <w:i/>
      <w:iCs/>
      <w:sz w:val="22"/>
      <w:szCs w:val="22"/>
    </w:rPr>
  </w:style>
  <w:style w:type="paragraph" w:styleId="522">
    <w:name w:val="Heading 9"/>
    <w:basedOn w:val="574"/>
    <w:next w:val="574"/>
    <w:link w:val="5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>
    <w:name w:val="Heading 9 Char"/>
    <w:basedOn w:val="575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24">
    <w:name w:val="List Paragraph"/>
    <w:basedOn w:val="574"/>
    <w:qFormat/>
    <w:uiPriority w:val="34"/>
    <w:pPr>
      <w:contextualSpacing w:val="true"/>
      <w:ind w:left="720"/>
    </w:p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574"/>
    <w:next w:val="574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575"/>
    <w:link w:val="526"/>
    <w:uiPriority w:val="10"/>
    <w:rPr>
      <w:sz w:val="48"/>
      <w:szCs w:val="48"/>
    </w:rPr>
  </w:style>
  <w:style w:type="paragraph" w:styleId="528">
    <w:name w:val="Subtitle"/>
    <w:basedOn w:val="574"/>
    <w:next w:val="574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575"/>
    <w:link w:val="528"/>
    <w:uiPriority w:val="11"/>
    <w:rPr>
      <w:sz w:val="24"/>
      <w:szCs w:val="24"/>
    </w:rPr>
  </w:style>
  <w:style w:type="paragraph" w:styleId="530">
    <w:name w:val="Quote"/>
    <w:basedOn w:val="574"/>
    <w:next w:val="574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574"/>
    <w:next w:val="574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paragraph" w:styleId="534">
    <w:name w:val="Header"/>
    <w:basedOn w:val="574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Header Char"/>
    <w:basedOn w:val="575"/>
    <w:link w:val="534"/>
    <w:uiPriority w:val="99"/>
  </w:style>
  <w:style w:type="paragraph" w:styleId="536">
    <w:name w:val="Footer"/>
    <w:basedOn w:val="574"/>
    <w:link w:val="5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7">
    <w:name w:val="Footer Char"/>
    <w:basedOn w:val="575"/>
    <w:link w:val="536"/>
    <w:uiPriority w:val="99"/>
  </w:style>
  <w:style w:type="table" w:styleId="538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Lined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0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1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2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3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4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5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6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7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8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9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0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1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2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3">
    <w:name w:val="Bordered &amp; Lined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7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paragraph" w:styleId="578">
    <w:name w:val="Normal (Web)"/>
    <w:basedOn w:val="420"/>
    <w:uiPriority w:val="99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uk-UA" w:bidi="en-US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nlyoffice.com/commentsDocument" Target="commentsDocument.xml" /><Relationship Id="rId10" Type="http://schemas.onlyoffice.com/commentsExtendedDocument" Target="commentsExtendedDocument.xml" /><Relationship Id="rId11" Type="http://schemas.onlyoffice.com/commentsIdsDocument" Target="commentsIdsDocument.xml" /><Relationship Id="rId12" Type="http://schemas.onlyoffice.com/peopleDocument" Target="peopleDocument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17</cp:revision>
  <dcterms:modified xsi:type="dcterms:W3CDTF">2021-04-16T11:03:01Z</dcterms:modified>
</cp:coreProperties>
</file>