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pageBreakBefore/>
        <w:spacing w:after="0" w:afterAutospacing="0" w:before="0" w:beforeAutospacing="0"/>
        <w:rPr>
          <w:rFonts w:ascii="Times New Roman" w:hAnsi="Times New Roman" w:cs="Times New Roman"/>
          <w:sz w:val="28"/>
          <w:szCs w:val="28"/>
        </w:rPr>
      </w:pPr>
      <w:r>
        <w:rPr>
          <w:rFonts w:ascii="Times New Roman" w:hAnsi="Times New Roman" w:cs="Times New Roman"/>
          <w:b/>
          <w:bCs/>
          <w:sz w:val="28"/>
          <w:szCs w:val="28"/>
          <w:lang w:bidi="ar-SA" w:eastAsia="uk-UA"/>
        </w:rPr>
        <mc:AlternateContent>
          <mc:Choice Requires="wpg">
            <w:drawing>
              <wp:inline xmlns:wp="http://schemas.openxmlformats.org/drawingml/2006/wordprocessingDrawing" distT="0" distB="0" distL="0" distR="0">
                <wp:extent cx="419996" cy="584634"/>
                <wp:effectExtent l="0" t="0" r="0" b="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8"/>
                        <a:stretch/>
                      </pic:blipFill>
                      <pic:spPr bwMode="auto">
                        <a:xfrm>
                          <a:off x="0" y="0"/>
                          <a:ext cx="419994" cy="584631"/>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3.1pt;height:46.0pt;" stroked="false">
                <v:path textboxrect="0,0,0,0"/>
                <v:imagedata r:id="rId8" o:title=""/>
              </v:shape>
            </w:pict>
          </mc:Fallback>
        </mc:AlternateContent>
      </w:r>
      <w:r>
        <w:rPr>
          <w:sz w:val="28"/>
        </w:rPr>
      </w:r>
    </w:p>
    <w:p>
      <w:pPr>
        <w:jc w:val="center"/>
        <w:spacing w:after="0" w:afterAutospacing="0" w:before="0" w:beforeAutospacing="0"/>
        <w:rPr>
          <w:rFonts w:ascii="Times New Roman" w:hAnsi="Times New Roman" w:cs="Times New Roman"/>
          <w:sz w:val="28"/>
        </w:rPr>
      </w:pPr>
      <w:r>
        <w:rPr>
          <w:rFonts w:ascii="Times New Roman" w:hAnsi="Times New Roman" w:cs="Times New Roman"/>
          <w:sz w:val="28"/>
          <w:szCs w:val="28"/>
          <w:lang w:bidi="hi-IN"/>
        </w:rPr>
        <w:t xml:space="preserve">Україна</w:t>
      </w:r>
      <w:r>
        <w:rPr>
          <w:sz w:val="28"/>
        </w:rPr>
      </w:r>
    </w:p>
    <w:p>
      <w:pPr>
        <w:jc w:val="center"/>
        <w:spacing w:after="0" w:afterAutospacing="0" w:before="0" w:beforeAutospacing="0"/>
        <w:rPr>
          <w:rFonts w:ascii="Times New Roman" w:hAnsi="Times New Roman" w:cs="Times New Roman"/>
          <w:sz w:val="28"/>
        </w:rPr>
      </w:pPr>
      <w:r>
        <w:rPr>
          <w:rFonts w:ascii="Times New Roman" w:hAnsi="Times New Roman" w:cs="Times New Roman"/>
          <w:b/>
          <w:bCs/>
          <w:sz w:val="28"/>
          <w:szCs w:val="28"/>
          <w:lang w:bidi="hi-IN"/>
        </w:rPr>
        <w:t xml:space="preserve">МЕНСЬКА МІСЬКА РАДА</w:t>
      </w:r>
      <w:r>
        <w:rPr>
          <w:sz w:val="28"/>
        </w:rPr>
      </w:r>
    </w:p>
    <w:p>
      <w:pPr>
        <w:pStyle w:val="421"/>
        <w:spacing w:after="0" w:afterAutospacing="0" w:before="0" w:beforeAutospacing="0"/>
        <w:tabs>
          <w:tab w:val="left" w:pos="0" w:leader="none"/>
        </w:tabs>
        <w:rPr>
          <w:rFonts w:ascii="Times New Roman" w:hAnsi="Times New Roman" w:cs="Times New Roman"/>
          <w:sz w:val="28"/>
        </w:rPr>
      </w:pPr>
      <w:r>
        <w:rPr>
          <w:rFonts w:ascii="Times New Roman" w:hAnsi="Times New Roman" w:cs="Times New Roman"/>
          <w:bCs/>
          <w:sz w:val="28"/>
          <w:szCs w:val="28"/>
          <w:lang w:bidi="hi-IN"/>
        </w:rPr>
        <w:t xml:space="preserve">Чернігівська область</w:t>
      </w:r>
      <w:r>
        <w:rPr>
          <w:sz w:val="28"/>
        </w:rPr>
      </w:r>
    </w:p>
    <w:p>
      <w:pPr>
        <w:jc w:val="center"/>
        <w:spacing w:after="0" w:afterAutospacing="0" w:before="0" w:beforeAutospacing="0"/>
        <w:rPr>
          <w:rFonts w:ascii="Times New Roman" w:hAnsi="Times New Roman" w:cs="Times New Roman"/>
          <w:sz w:val="28"/>
        </w:rPr>
      </w:pPr>
      <w:r>
        <w:rPr>
          <w:rFonts w:ascii="Times New Roman" w:hAnsi="Times New Roman" w:cs="Times New Roman"/>
          <w:b/>
          <w:bCs/>
          <w:color w:val="000000"/>
          <w:sz w:val="28"/>
          <w:szCs w:val="28"/>
          <w:lang w:bidi="hi-IN"/>
        </w:rPr>
        <w:t xml:space="preserve">(четверта сесія восьмого скликання )</w:t>
      </w:r>
      <w:r>
        <w:rPr>
          <w:sz w:val="28"/>
        </w:rPr>
      </w:r>
    </w:p>
    <w:p>
      <w:pPr>
        <w:pStyle w:val="615"/>
        <w:spacing w:after="0" w:afterAutospacing="0" w:before="0" w:beforeAutospacing="0"/>
        <w:rPr>
          <w:rFonts w:ascii="Times New Roman" w:hAnsi="Times New Roman" w:cs="Times New Roman"/>
          <w:sz w:val="28"/>
        </w:rPr>
      </w:pPr>
      <w:r>
        <w:rPr>
          <w:rFonts w:ascii="Times New Roman" w:hAnsi="Times New Roman" w:cs="Times New Roman"/>
          <w:bCs/>
          <w:sz w:val="28"/>
        </w:rPr>
        <w:t xml:space="preserve">РІШЕННЯ</w:t>
      </w:r>
      <w:r>
        <w:rPr>
          <w:sz w:val="28"/>
        </w:rPr>
      </w:r>
    </w:p>
    <w:p>
      <w:pPr>
        <w:spacing w:after="0" w:afterAutospacing="0" w:before="0" w:beforeAutospacing="0"/>
        <w:tabs>
          <w:tab w:val="left" w:pos="4535" w:leader="none"/>
        </w:tabs>
        <w:rPr>
          <w:rFonts w:ascii="Times New Roman" w:hAnsi="Times New Roman" w:cs="Times New Roman"/>
          <w:sz w:val="28"/>
        </w:rPr>
      </w:pPr>
      <w:r>
        <w:rPr>
          <w:rFonts w:ascii="Times New Roman" w:hAnsi="Times New Roman" w:cs="Times New Roman"/>
          <w:sz w:val="28"/>
          <w:szCs w:val="28"/>
          <w:lang w:val="ru-RU" w:bidi="hi-IN"/>
        </w:rPr>
        <w:t xml:space="preserve">24 березня 2021 року</w:t>
      </w:r>
      <w:r>
        <w:rPr>
          <w:rFonts w:ascii="Times New Roman" w:hAnsi="Times New Roman" w:cs="Times New Roman"/>
          <w:sz w:val="28"/>
          <w:szCs w:val="28"/>
          <w:lang w:bidi="hi-IN"/>
        </w:rPr>
        <w:tab/>
        <w:t xml:space="preserve">№ 114</w:t>
      </w:r>
      <w:r>
        <w:rPr>
          <w:sz w:val="28"/>
        </w:rPr>
      </w:r>
    </w:p>
    <w:p>
      <w:pPr>
        <w:ind w:right="5130"/>
        <w:jc w:val="both"/>
        <w:spacing w:after="0" w:afterAutospacing="1" w:before="0" w:beforeAutospacing="1"/>
        <w:rPr>
          <w:rFonts w:ascii="Times New Roman" w:hAnsi="Times New Roman" w:cs="Times New Roman"/>
          <w:b/>
          <w:sz w:val="28"/>
        </w:rPr>
      </w:pPr>
      <w:r>
        <w:rPr>
          <w:rFonts w:ascii="Times New Roman" w:hAnsi="Times New Roman" w:cs="Times New Roman"/>
          <w:b/>
          <w:sz w:val="28"/>
        </w:rPr>
        <w:t xml:space="preserve">Про надання дозволу громадянам на розробку документації із землеустрою по встановленню меж земельних ділянок (паї) на території Менської міської територіальної громади</w:t>
      </w:r>
      <w:r>
        <w:rPr>
          <w:sz w:val="28"/>
        </w:rPr>
      </w:r>
    </w:p>
    <w:p>
      <w:pPr>
        <w:ind w:firstLine="708"/>
        <w:jc w:val="both"/>
        <w:spacing w:after="0" w:afterAutospacing="0" w:before="0" w:beforeAutospacing="0"/>
        <w:rPr>
          <w:rFonts w:ascii="Times New Roman" w:hAnsi="Times New Roman" w:cs="Times New Roman"/>
          <w:b/>
          <w:sz w:val="28"/>
          <w:szCs w:val="28"/>
        </w:rPr>
      </w:pPr>
      <w:r>
        <w:rPr>
          <w:rFonts w:ascii="Times New Roman" w:hAnsi="Times New Roman" w:cs="Times New Roman"/>
          <w:sz w:val="28"/>
        </w:rPr>
        <w:t xml:space="preserve">Розглянувши заяви </w:t>
      </w:r>
      <w:r>
        <w:rPr>
          <w:rFonts w:ascii="Times New Roman" w:hAnsi="Times New Roman" w:cs="Times New Roman"/>
          <w:color w:val="000000"/>
          <w:sz w:val="28"/>
          <w:szCs w:val="28"/>
        </w:rPr>
        <w:t xml:space="preserve">власників земельних часток (паїв) щодо виділення їм в натурі (на місцевості) земельних ділянок </w:t>
      </w:r>
      <w:r>
        <w:rPr>
          <w:rFonts w:ascii="Times New Roman" w:hAnsi="Times New Roman" w:cs="Times New Roman"/>
          <w:sz w:val="28"/>
        </w:rPr>
        <w:t xml:space="preserve">відповідно до розробленої проєктно-технічної документації по</w:t>
      </w:r>
      <w:r>
        <w:rPr>
          <w:rFonts w:ascii="Times New Roman" w:hAnsi="Times New Roman" w:cs="Times New Roman"/>
          <w:sz w:val="28"/>
          <w:szCs w:val="28"/>
        </w:rPr>
        <w:t xml:space="preserve"> паюванню КСГП ім. Мічуріна за межами с.Волосківці, КСП «Шлях хлібороба», КСП ім. Щорса за межами с. Блистова, КСП «Іскра» за межами с. Ліски, КСП «Світанок» за межами с. Киселівка, КСП “Родина” за межами с. Бірківка, </w:t>
      </w:r>
      <w:r>
        <w:rPr>
          <w:rFonts w:ascii="Times New Roman" w:hAnsi="Times New Roman" w:cs="Times New Roman"/>
          <w:sz w:val="28"/>
          <w:szCs w:val="28"/>
        </w:rPr>
        <w:t xml:space="preserve">КСП «Україна» за межами с. Городище, </w:t>
      </w:r>
      <w:r>
        <w:rPr>
          <w:rFonts w:ascii="Times New Roman" w:hAnsi="Times New Roman" w:cs="Times New Roman"/>
          <w:sz w:val="28"/>
          <w:szCs w:val="28"/>
        </w:rPr>
        <w:t xml:space="preserve">керуючись Законом України «Про порядок виділення в натурі (на місцевості) земельних ділянок власникам земельних часток (паїв)» та п.34 ч.1 ст.26 Закону України «Про місцеве самоврядування в Україні», </w:t>
      </w:r>
      <w:r>
        <w:rPr>
          <w:rFonts w:ascii="Times New Roman" w:hAnsi="Times New Roman" w:cs="Times New Roman"/>
          <w:color w:val="000000"/>
          <w:sz w:val="28"/>
          <w:szCs w:val="28"/>
        </w:rPr>
        <w:t xml:space="preserve">Менська міська рада</w:t>
      </w:r>
      <w:r>
        <w:rPr>
          <w:rFonts w:ascii="Times New Roman" w:hAnsi="Times New Roman" w:cs="Times New Roman"/>
          <w:sz w:val="28"/>
          <w:szCs w:val="28"/>
        </w:rPr>
        <w:t xml:space="preserve"> </w:t>
      </w:r>
      <w:r>
        <w:rPr>
          <w:sz w:val="28"/>
        </w:rPr>
      </w:r>
    </w:p>
    <w:p>
      <w:pPr>
        <w:spacing w:after="0" w:afterAutospacing="0" w:before="0" w:beforeAutospacing="0"/>
        <w:rPr>
          <w:rFonts w:ascii="Times New Roman" w:hAnsi="Times New Roman" w:cs="Times New Roman"/>
          <w:b/>
          <w:sz w:val="28"/>
          <w:szCs w:val="28"/>
        </w:rPr>
      </w:pPr>
      <w:r>
        <w:rPr>
          <w:rFonts w:ascii="Times New Roman" w:hAnsi="Times New Roman" w:cs="Times New Roman"/>
          <w:b/>
          <w:sz w:val="28"/>
          <w:szCs w:val="28"/>
        </w:rPr>
        <w:t xml:space="preserve">ВИРІШИЛА:</w:t>
      </w:r>
      <w:r>
        <w:rPr>
          <w:sz w:val="28"/>
        </w:rPr>
      </w:r>
    </w:p>
    <w:p>
      <w:pPr>
        <w:ind w:firstLine="708"/>
        <w:jc w:val="both"/>
        <w:spacing w:after="0" w:afterAutospacing="0" w:before="0" w:beforeAutospacing="0"/>
        <w:rPr>
          <w:rFonts w:ascii="Times New Roman" w:hAnsi="Times New Roman" w:cs="Times New Roman"/>
          <w:sz w:val="28"/>
          <w:szCs w:val="28"/>
        </w:rPr>
      </w:pPr>
      <w:r>
        <w:rPr>
          <w:rFonts w:ascii="Times New Roman" w:hAnsi="Times New Roman" w:cs="Times New Roman"/>
          <w:sz w:val="28"/>
          <w:szCs w:val="28"/>
        </w:rPr>
        <w:t xml:space="preserve">1. Надати дозвіл громадянам, власникам сертифікатів, на виготовлення документації із землеустрою по вста</w:t>
      </w:r>
      <w:r>
        <w:rPr>
          <w:rFonts w:ascii="Times New Roman" w:hAnsi="Times New Roman" w:cs="Times New Roman"/>
          <w:sz w:val="28"/>
          <w:szCs w:val="28"/>
        </w:rPr>
        <w:t xml:space="preserve">новленню (відновленню) меж земельних ділянок для виділення їх в натурі (на місцевості) на підставі сертифікатів на право на земельну частку (пай) для ведення товарного сільськогосподарського виробництва на території Менської міської територіальної громади:</w:t>
      </w:r>
      <w:r>
        <w:rPr>
          <w:sz w:val="28"/>
        </w:rPr>
      </w:r>
    </w:p>
    <w:p>
      <w:pPr>
        <w:ind w:firstLine="709"/>
        <w:jc w:val="both"/>
        <w:spacing w:after="0" w:afterAutospacing="0" w:before="0" w:beforeAutospacing="0"/>
        <w:tabs>
          <w:tab w:val="left" w:pos="5811" w:leader="none"/>
        </w:tabs>
        <w:rPr>
          <w:rFonts w:ascii="Times New Roman" w:hAnsi="Times New Roman" w:cs="Times New Roman"/>
          <w:b/>
          <w:sz w:val="28"/>
          <w:szCs w:val="28"/>
        </w:rPr>
      </w:pPr>
      <w:r>
        <w:rPr>
          <w:rFonts w:ascii="Times New Roman" w:hAnsi="Times New Roman" w:cs="Times New Roman"/>
          <w:b/>
          <w:sz w:val="28"/>
          <w:szCs w:val="28"/>
        </w:rPr>
        <w:t xml:space="preserve">за межами с. Волосківці:</w:t>
      </w:r>
      <w:r>
        <w:rPr>
          <w:sz w:val="28"/>
        </w:rPr>
      </w:r>
    </w:p>
    <w:p>
      <w:pPr>
        <w:pStyle w:val="457"/>
        <w:numPr>
          <w:ilvl w:val="0"/>
          <w:numId w:val="2"/>
        </w:numPr>
        <w:jc w:val="both"/>
        <w:spacing w:after="0" w:afterAutospacing="0" w:before="0" w:beforeAutospacing="0"/>
        <w:tabs>
          <w:tab w:val="left" w:pos="5811" w:leader="none"/>
        </w:tabs>
        <w:rPr>
          <w:rFonts w:ascii="Times New Roman" w:hAnsi="Times New Roman" w:cs="Times New Roman"/>
          <w:b/>
          <w:sz w:val="28"/>
          <w:szCs w:val="28"/>
        </w:rPr>
      </w:pPr>
      <w:r>
        <w:rPr>
          <w:rFonts w:ascii="Times New Roman" w:hAnsi="Times New Roman" w:cs="Times New Roman"/>
          <w:sz w:val="28"/>
          <w:szCs w:val="28"/>
        </w:rPr>
        <w:t xml:space="preserve">Калібабі Ганні Іллівні</w:t>
      </w:r>
      <w:r>
        <w:rPr>
          <w:rFonts w:ascii="Times New Roman" w:hAnsi="Times New Roman" w:cs="Times New Roman"/>
          <w:sz w:val="28"/>
          <w:szCs w:val="28"/>
        </w:rPr>
        <w:tab/>
        <w:t xml:space="preserve">ЧН № 0284128</w:t>
      </w:r>
      <w:r>
        <w:rPr>
          <w:sz w:val="28"/>
        </w:rPr>
      </w:r>
    </w:p>
    <w:p>
      <w:pPr>
        <w:pStyle w:val="457"/>
        <w:jc w:val="both"/>
        <w:spacing w:after="0" w:afterAutospacing="0" w:before="0" w:beforeAutospacing="0"/>
        <w:tabs>
          <w:tab w:val="left" w:pos="5811" w:leader="none"/>
        </w:tabs>
        <w:rPr>
          <w:rFonts w:ascii="Times New Roman" w:hAnsi="Times New Roman" w:cs="Times New Roman"/>
          <w:b/>
          <w:sz w:val="28"/>
          <w:szCs w:val="28"/>
        </w:rPr>
      </w:pPr>
      <w:r>
        <w:rPr>
          <w:rFonts w:ascii="Times New Roman" w:hAnsi="Times New Roman" w:cs="Times New Roman"/>
          <w:b/>
          <w:sz w:val="28"/>
          <w:szCs w:val="28"/>
        </w:rPr>
        <w:t xml:space="preserve">за межами с. Ушня:</w:t>
      </w:r>
      <w:r>
        <w:rPr>
          <w:sz w:val="28"/>
        </w:rPr>
      </w:r>
    </w:p>
    <w:p>
      <w:pPr>
        <w:pStyle w:val="457"/>
        <w:numPr>
          <w:ilvl w:val="0"/>
          <w:numId w:val="2"/>
        </w:numPr>
        <w:jc w:val="both"/>
        <w:spacing w:after="0" w:afterAutospacing="0" w:before="0" w:beforeAutospacing="0"/>
        <w:tabs>
          <w:tab w:val="left" w:pos="5811" w:leader="none"/>
        </w:tabs>
        <w:rPr>
          <w:rFonts w:ascii="Times New Roman" w:hAnsi="Times New Roman" w:cs="Times New Roman"/>
          <w:b/>
          <w:sz w:val="28"/>
          <w:szCs w:val="24"/>
        </w:rPr>
      </w:pPr>
      <w:r>
        <w:rPr>
          <w:rFonts w:ascii="Times New Roman" w:hAnsi="Times New Roman" w:cs="Times New Roman"/>
          <w:sz w:val="28"/>
          <w:szCs w:val="28"/>
        </w:rPr>
        <w:t xml:space="preserve">Сірій Ользі Дмитрівні</w:t>
      </w:r>
      <w:r>
        <w:rPr>
          <w:rFonts w:ascii="Times New Roman" w:hAnsi="Times New Roman" w:cs="Times New Roman"/>
          <w:sz w:val="28"/>
          <w:szCs w:val="28"/>
        </w:rPr>
        <w:tab/>
        <w:t xml:space="preserve">ЧН № 0268853 – </w:t>
      </w:r>
      <w:r>
        <w:rPr>
          <w:rFonts w:ascii="Times New Roman" w:hAnsi="Times New Roman" w:cs="Times New Roman"/>
          <w:sz w:val="28"/>
          <w:szCs w:val="24"/>
        </w:rPr>
        <w:t xml:space="preserve">свідоцтво про право на спадщину за законом від 13.02.2021, спадкова справа № 190/2008, зареєстрована в реєстрі за № 463</w:t>
      </w:r>
      <w:r>
        <w:rPr>
          <w:sz w:val="28"/>
        </w:rPr>
      </w:r>
    </w:p>
    <w:p>
      <w:pPr>
        <w:pStyle w:val="457"/>
        <w:numPr>
          <w:ilvl w:val="0"/>
          <w:numId w:val="2"/>
        </w:numPr>
        <w:jc w:val="both"/>
        <w:spacing w:after="0" w:afterAutospacing="0" w:before="0" w:beforeAutospacing="0"/>
        <w:tabs>
          <w:tab w:val="left" w:pos="5811" w:leader="none"/>
        </w:tabs>
        <w:rPr>
          <w:rFonts w:ascii="Times New Roman" w:hAnsi="Times New Roman" w:cs="Times New Roman"/>
          <w:b/>
          <w:sz w:val="28"/>
          <w:szCs w:val="24"/>
        </w:rPr>
      </w:pPr>
      <w:r>
        <w:rPr>
          <w:rFonts w:ascii="Times New Roman" w:hAnsi="Times New Roman" w:cs="Times New Roman"/>
          <w:sz w:val="28"/>
          <w:szCs w:val="28"/>
        </w:rPr>
        <w:t xml:space="preserve">Просяник Надії Михайлівні</w:t>
      </w:r>
      <w:r>
        <w:rPr>
          <w:rFonts w:ascii="Times New Roman" w:hAnsi="Times New Roman" w:cs="Times New Roman"/>
          <w:sz w:val="28"/>
          <w:szCs w:val="28"/>
        </w:rPr>
        <w:tab/>
        <w:t xml:space="preserve">РН № 957079 – </w:t>
      </w:r>
      <w:r>
        <w:rPr>
          <w:rFonts w:ascii="Times New Roman" w:hAnsi="Times New Roman" w:cs="Times New Roman"/>
          <w:sz w:val="28"/>
          <w:szCs w:val="24"/>
        </w:rPr>
        <w:t xml:space="preserve">свідоцтво про право на спадщину за законом 13.02.2021, спадкова справа № 430/2006, зареєстрована в реєстрі за № 465</w:t>
      </w:r>
      <w:r>
        <w:rPr>
          <w:sz w:val="28"/>
        </w:rPr>
      </w:r>
    </w:p>
    <w:p>
      <w:pPr>
        <w:ind w:firstLine="709"/>
        <w:jc w:val="both"/>
        <w:spacing w:after="0" w:afterAutospacing="0" w:before="0" w:beforeAutospacing="0"/>
        <w:tabs>
          <w:tab w:val="left" w:pos="5811" w:leader="none"/>
        </w:tabs>
        <w:rPr>
          <w:rFonts w:ascii="Times New Roman" w:hAnsi="Times New Roman" w:cs="Times New Roman"/>
          <w:b/>
          <w:sz w:val="28"/>
          <w:szCs w:val="28"/>
        </w:rPr>
      </w:pPr>
      <w:r>
        <w:rPr>
          <w:rFonts w:ascii="Times New Roman" w:hAnsi="Times New Roman" w:cs="Times New Roman"/>
          <w:b/>
          <w:sz w:val="28"/>
          <w:szCs w:val="28"/>
        </w:rPr>
        <w:t xml:space="preserve">за межами с. Блистова:</w:t>
      </w:r>
      <w:r>
        <w:rPr>
          <w:sz w:val="28"/>
        </w:rPr>
      </w:r>
    </w:p>
    <w:p>
      <w:pPr>
        <w:pStyle w:val="457"/>
        <w:numPr>
          <w:ilvl w:val="0"/>
          <w:numId w:val="2"/>
        </w:numPr>
        <w:jc w:val="both"/>
        <w:spacing w:after="0" w:afterAutospacing="0" w:before="0" w:beforeAutospacing="0"/>
        <w:tabs>
          <w:tab w:val="left" w:pos="5811" w:leader="none"/>
        </w:tabs>
        <w:rPr>
          <w:rFonts w:ascii="Times New Roman" w:hAnsi="Times New Roman" w:cs="Times New Roman"/>
          <w:b/>
          <w:sz w:val="28"/>
          <w:szCs w:val="28"/>
        </w:rPr>
      </w:pPr>
      <w:r>
        <w:rPr>
          <w:rFonts w:ascii="Times New Roman" w:hAnsi="Times New Roman" w:cs="Times New Roman"/>
          <w:sz w:val="28"/>
          <w:szCs w:val="28"/>
        </w:rPr>
        <w:t xml:space="preserve">Панасюк Олені Миколаївні</w:t>
      </w:r>
      <w:r>
        <w:rPr>
          <w:rFonts w:ascii="Times New Roman" w:hAnsi="Times New Roman" w:cs="Times New Roman"/>
          <w:sz w:val="28"/>
          <w:szCs w:val="28"/>
        </w:rPr>
        <w:tab/>
        <w:t xml:space="preserve">ЧН № 0207368, ЧН № 0207564 – </w:t>
      </w:r>
      <w:r>
        <w:rPr>
          <w:rFonts w:ascii="Times New Roman" w:hAnsi="Times New Roman" w:cs="Times New Roman"/>
          <w:sz w:val="28"/>
          <w:szCs w:val="24"/>
        </w:rPr>
        <w:t xml:space="preserve">рішення Менського районного суду Чернігівської області від 06 січня 2021 року, справа № 738/1509/20, № провадження 2/738/47/2021</w:t>
      </w:r>
      <w:r>
        <w:rPr>
          <w:sz w:val="28"/>
        </w:rPr>
      </w:r>
    </w:p>
    <w:p>
      <w:pPr>
        <w:pStyle w:val="457"/>
        <w:jc w:val="both"/>
        <w:spacing w:after="0" w:afterAutospacing="0" w:before="0" w:beforeAutospacing="0"/>
        <w:tabs>
          <w:tab w:val="left" w:pos="5811" w:leader="none"/>
        </w:tabs>
        <w:rPr>
          <w:rFonts w:ascii="Times New Roman" w:hAnsi="Times New Roman" w:cs="Times New Roman"/>
          <w:b/>
          <w:sz w:val="28"/>
          <w:szCs w:val="28"/>
        </w:rPr>
      </w:pPr>
      <w:r>
        <w:rPr>
          <w:rFonts w:ascii="Times New Roman" w:hAnsi="Times New Roman" w:cs="Times New Roman"/>
          <w:b/>
          <w:sz w:val="28"/>
          <w:szCs w:val="28"/>
        </w:rPr>
        <w:t xml:space="preserve">за межами с. Ліски:</w:t>
      </w:r>
      <w:r>
        <w:rPr>
          <w:sz w:val="28"/>
        </w:rPr>
      </w:r>
    </w:p>
    <w:p>
      <w:pPr>
        <w:pStyle w:val="457"/>
        <w:numPr>
          <w:ilvl w:val="0"/>
          <w:numId w:val="2"/>
        </w:numPr>
        <w:jc w:val="both"/>
        <w:spacing w:after="0" w:afterAutospacing="0" w:before="0" w:beforeAutospacing="0"/>
        <w:tabs>
          <w:tab w:val="left" w:pos="5811" w:leader="none"/>
        </w:tabs>
        <w:rPr>
          <w:rFonts w:ascii="Times New Roman" w:hAnsi="Times New Roman" w:cs="Times New Roman"/>
          <w:b/>
          <w:sz w:val="28"/>
          <w:szCs w:val="24"/>
        </w:rPr>
      </w:pPr>
      <w:r>
        <w:rPr>
          <w:rFonts w:ascii="Times New Roman" w:hAnsi="Times New Roman" w:cs="Times New Roman"/>
          <w:sz w:val="28"/>
          <w:szCs w:val="28"/>
        </w:rPr>
        <w:t xml:space="preserve">Малий Євгенію Анатолійовичу</w:t>
      </w:r>
      <w:r>
        <w:rPr>
          <w:rFonts w:ascii="Times New Roman" w:hAnsi="Times New Roman" w:cs="Times New Roman"/>
          <w:sz w:val="28"/>
          <w:szCs w:val="28"/>
        </w:rPr>
        <w:tab/>
        <w:t xml:space="preserve">ЧН № 0101426 -</w:t>
      </w:r>
      <w:r>
        <w:rPr>
          <w:rFonts w:ascii="Times New Roman" w:hAnsi="Times New Roman" w:cs="Times New Roman"/>
          <w:sz w:val="28"/>
          <w:szCs w:val="28"/>
          <w:vertAlign w:val="superscript"/>
        </w:rPr>
        <w:t xml:space="preserve">1</w:t>
      </w:r>
      <w:r>
        <w:rPr>
          <w:rFonts w:ascii="Times New Roman" w:hAnsi="Times New Roman" w:cs="Times New Roman"/>
          <w:sz w:val="28"/>
          <w:szCs w:val="28"/>
        </w:rPr>
        <w:t xml:space="preserve">/</w:t>
      </w:r>
      <w:r>
        <w:rPr>
          <w:rFonts w:ascii="Times New Roman" w:hAnsi="Times New Roman" w:cs="Times New Roman"/>
          <w:sz w:val="28"/>
          <w:szCs w:val="28"/>
          <w:vertAlign w:val="subscript"/>
        </w:rPr>
        <w:t xml:space="preserve">2</w:t>
      </w:r>
      <w:r>
        <w:rPr>
          <w:rFonts w:ascii="Times New Roman" w:hAnsi="Times New Roman" w:cs="Times New Roman"/>
          <w:sz w:val="28"/>
          <w:szCs w:val="28"/>
        </w:rPr>
        <w:t xml:space="preserve"> – </w:t>
      </w:r>
      <w:r>
        <w:rPr>
          <w:rFonts w:ascii="Times New Roman" w:hAnsi="Times New Roman" w:cs="Times New Roman"/>
          <w:sz w:val="28"/>
          <w:szCs w:val="24"/>
        </w:rPr>
        <w:t xml:space="preserve">свідоцтво про право на спадщину за законом від 20.02.2021, спадкова справа № 51/2021, зареєстрована в реєстрі за № 568</w:t>
      </w:r>
      <w:r>
        <w:rPr>
          <w:sz w:val="28"/>
        </w:rPr>
      </w:r>
    </w:p>
    <w:p>
      <w:pPr>
        <w:pStyle w:val="457"/>
        <w:numPr>
          <w:ilvl w:val="0"/>
          <w:numId w:val="2"/>
        </w:numPr>
        <w:jc w:val="both"/>
        <w:spacing w:after="0" w:afterAutospacing="0" w:before="0" w:beforeAutospacing="0"/>
        <w:tabs>
          <w:tab w:val="left" w:pos="5811" w:leader="none"/>
        </w:tabs>
        <w:rPr>
          <w:rFonts w:ascii="Times New Roman" w:hAnsi="Times New Roman" w:cs="Times New Roman"/>
          <w:b/>
          <w:sz w:val="28"/>
          <w:szCs w:val="24"/>
        </w:rPr>
      </w:pPr>
      <w:r>
        <w:rPr>
          <w:rFonts w:ascii="Times New Roman" w:hAnsi="Times New Roman" w:cs="Times New Roman"/>
          <w:sz w:val="28"/>
          <w:szCs w:val="28"/>
        </w:rPr>
        <w:t xml:space="preserve">Кузьменко Наталії Анатоліївні </w:t>
      </w:r>
      <w:r>
        <w:rPr>
          <w:rFonts w:ascii="Times New Roman" w:hAnsi="Times New Roman" w:cs="Times New Roman"/>
          <w:sz w:val="28"/>
          <w:szCs w:val="28"/>
        </w:rPr>
        <w:tab/>
        <w:t xml:space="preserve">ЧН № 0101426 -</w:t>
      </w:r>
      <w:r>
        <w:rPr>
          <w:rFonts w:ascii="Times New Roman" w:hAnsi="Times New Roman" w:cs="Times New Roman"/>
          <w:sz w:val="28"/>
          <w:szCs w:val="28"/>
          <w:vertAlign w:val="superscript"/>
        </w:rPr>
        <w:t xml:space="preserve">1</w:t>
      </w:r>
      <w:r>
        <w:rPr>
          <w:rFonts w:ascii="Times New Roman" w:hAnsi="Times New Roman" w:cs="Times New Roman"/>
          <w:sz w:val="28"/>
          <w:szCs w:val="28"/>
        </w:rPr>
        <w:t xml:space="preserve">/</w:t>
      </w:r>
      <w:r>
        <w:rPr>
          <w:rFonts w:ascii="Times New Roman" w:hAnsi="Times New Roman" w:cs="Times New Roman"/>
          <w:sz w:val="28"/>
          <w:szCs w:val="28"/>
          <w:vertAlign w:val="subscript"/>
        </w:rPr>
        <w:t xml:space="preserve">2</w:t>
      </w:r>
      <w:r>
        <w:rPr>
          <w:rFonts w:ascii="Times New Roman" w:hAnsi="Times New Roman" w:cs="Times New Roman"/>
          <w:sz w:val="28"/>
          <w:szCs w:val="28"/>
        </w:rPr>
        <w:t xml:space="preserve"> – </w:t>
      </w:r>
      <w:r>
        <w:rPr>
          <w:rFonts w:ascii="Times New Roman" w:hAnsi="Times New Roman" w:cs="Times New Roman"/>
          <w:sz w:val="28"/>
          <w:szCs w:val="24"/>
        </w:rPr>
        <w:t xml:space="preserve">свідоцтво про право на спадщину за законом від 20.02.2021, спадкова справа № 51/2021, зареєстрована в реєстрі за № 564</w:t>
      </w:r>
      <w:r>
        <w:rPr>
          <w:sz w:val="28"/>
        </w:rPr>
      </w:r>
    </w:p>
    <w:p>
      <w:pPr>
        <w:pStyle w:val="457"/>
        <w:numPr>
          <w:ilvl w:val="0"/>
          <w:numId w:val="2"/>
        </w:numPr>
        <w:jc w:val="both"/>
        <w:spacing w:after="0" w:afterAutospacing="0" w:before="0" w:beforeAutospacing="0"/>
        <w:tabs>
          <w:tab w:val="left" w:pos="5811" w:leader="none"/>
        </w:tabs>
        <w:rPr>
          <w:rFonts w:ascii="Times New Roman" w:hAnsi="Times New Roman" w:cs="Times New Roman"/>
          <w:b/>
          <w:sz w:val="28"/>
          <w:szCs w:val="24"/>
        </w:rPr>
      </w:pPr>
      <w:r>
        <w:rPr>
          <w:rFonts w:ascii="Times New Roman" w:hAnsi="Times New Roman" w:cs="Times New Roman"/>
          <w:sz w:val="28"/>
          <w:szCs w:val="28"/>
        </w:rPr>
        <w:t xml:space="preserve">Малий Євгенію Анатолійовичу</w:t>
      </w:r>
      <w:r>
        <w:rPr>
          <w:rFonts w:ascii="Times New Roman" w:hAnsi="Times New Roman" w:cs="Times New Roman"/>
          <w:sz w:val="28"/>
          <w:szCs w:val="28"/>
        </w:rPr>
        <w:tab/>
        <w:t xml:space="preserve">ЧН № 0101430 -</w:t>
      </w:r>
      <w:r>
        <w:rPr>
          <w:rFonts w:ascii="Times New Roman" w:hAnsi="Times New Roman" w:cs="Times New Roman"/>
          <w:sz w:val="28"/>
          <w:szCs w:val="28"/>
          <w:vertAlign w:val="superscript"/>
        </w:rPr>
        <w:t xml:space="preserve">1</w:t>
      </w:r>
      <w:r>
        <w:rPr>
          <w:rFonts w:ascii="Times New Roman" w:hAnsi="Times New Roman" w:cs="Times New Roman"/>
          <w:sz w:val="28"/>
          <w:szCs w:val="28"/>
        </w:rPr>
        <w:t xml:space="preserve">/</w:t>
      </w:r>
      <w:r>
        <w:rPr>
          <w:rFonts w:ascii="Times New Roman" w:hAnsi="Times New Roman" w:cs="Times New Roman"/>
          <w:sz w:val="28"/>
          <w:szCs w:val="28"/>
          <w:vertAlign w:val="subscript"/>
        </w:rPr>
        <w:t xml:space="preserve">2</w:t>
      </w:r>
      <w:r>
        <w:rPr>
          <w:rFonts w:ascii="Times New Roman" w:hAnsi="Times New Roman" w:cs="Times New Roman"/>
          <w:sz w:val="28"/>
          <w:szCs w:val="28"/>
        </w:rPr>
        <w:t xml:space="preserve"> – </w:t>
      </w:r>
      <w:r>
        <w:rPr>
          <w:rFonts w:ascii="Times New Roman" w:hAnsi="Times New Roman" w:cs="Times New Roman"/>
          <w:sz w:val="28"/>
          <w:szCs w:val="24"/>
        </w:rPr>
        <w:t xml:space="preserve">свідоцтво про право на спадщину за законом від 20.02.2021, спадкова справа № 51/2021, зареєстрована в реєстрі за № 566</w:t>
      </w:r>
      <w:r>
        <w:rPr>
          <w:sz w:val="28"/>
        </w:rPr>
      </w:r>
    </w:p>
    <w:p>
      <w:pPr>
        <w:pStyle w:val="457"/>
        <w:numPr>
          <w:ilvl w:val="0"/>
          <w:numId w:val="2"/>
        </w:numPr>
        <w:jc w:val="both"/>
        <w:spacing w:after="0" w:afterAutospacing="0" w:before="0" w:beforeAutospacing="0"/>
        <w:tabs>
          <w:tab w:val="left" w:pos="5811" w:leader="none"/>
        </w:tabs>
        <w:rPr>
          <w:rFonts w:ascii="Times New Roman" w:hAnsi="Times New Roman" w:cs="Times New Roman"/>
          <w:b/>
          <w:sz w:val="28"/>
          <w:szCs w:val="24"/>
        </w:rPr>
      </w:pPr>
      <w:r>
        <w:rPr>
          <w:rFonts w:ascii="Times New Roman" w:hAnsi="Times New Roman" w:cs="Times New Roman"/>
          <w:sz w:val="28"/>
          <w:szCs w:val="28"/>
        </w:rPr>
        <w:t xml:space="preserve">Кузьменко Наталії Анатоліївні </w:t>
      </w:r>
      <w:r>
        <w:rPr>
          <w:rFonts w:ascii="Times New Roman" w:hAnsi="Times New Roman" w:cs="Times New Roman"/>
          <w:sz w:val="28"/>
          <w:szCs w:val="28"/>
        </w:rPr>
        <w:tab/>
        <w:t xml:space="preserve">ЧН № 0101430 -</w:t>
      </w:r>
      <w:r>
        <w:rPr>
          <w:rFonts w:ascii="Times New Roman" w:hAnsi="Times New Roman" w:cs="Times New Roman"/>
          <w:sz w:val="28"/>
          <w:szCs w:val="28"/>
          <w:vertAlign w:val="superscript"/>
        </w:rPr>
        <w:t xml:space="preserve">1</w:t>
      </w:r>
      <w:r>
        <w:rPr>
          <w:rFonts w:ascii="Times New Roman" w:hAnsi="Times New Roman" w:cs="Times New Roman"/>
          <w:sz w:val="28"/>
          <w:szCs w:val="28"/>
        </w:rPr>
        <w:t xml:space="preserve">/</w:t>
      </w:r>
      <w:r>
        <w:rPr>
          <w:rFonts w:ascii="Times New Roman" w:hAnsi="Times New Roman" w:cs="Times New Roman"/>
          <w:sz w:val="28"/>
          <w:szCs w:val="28"/>
          <w:vertAlign w:val="subscript"/>
        </w:rPr>
        <w:t xml:space="preserve">2</w:t>
      </w:r>
      <w:r>
        <w:rPr>
          <w:rFonts w:ascii="Times New Roman" w:hAnsi="Times New Roman" w:cs="Times New Roman"/>
          <w:sz w:val="28"/>
          <w:szCs w:val="28"/>
        </w:rPr>
        <w:t xml:space="preserve"> – </w:t>
      </w:r>
      <w:r>
        <w:rPr>
          <w:rFonts w:ascii="Times New Roman" w:hAnsi="Times New Roman" w:cs="Times New Roman"/>
          <w:sz w:val="28"/>
          <w:szCs w:val="24"/>
        </w:rPr>
        <w:t xml:space="preserve">свідоцтво про право на спадщину за законом від 20.02.2021, спадкова справа № 51/2021, зареєстрована в реєстрі за № 562</w:t>
      </w:r>
      <w:r>
        <w:rPr>
          <w:sz w:val="28"/>
        </w:rPr>
      </w:r>
    </w:p>
    <w:p>
      <w:pPr>
        <w:pStyle w:val="457"/>
        <w:numPr>
          <w:ilvl w:val="0"/>
          <w:numId w:val="2"/>
        </w:numPr>
        <w:jc w:val="both"/>
        <w:spacing w:after="0" w:afterAutospacing="0" w:before="0" w:beforeAutospacing="0"/>
        <w:tabs>
          <w:tab w:val="left" w:pos="5811" w:leader="none"/>
        </w:tabs>
        <w:rPr>
          <w:rFonts w:ascii="Times New Roman" w:hAnsi="Times New Roman" w:cs="Times New Roman"/>
          <w:b/>
          <w:sz w:val="28"/>
          <w:szCs w:val="24"/>
        </w:rPr>
      </w:pPr>
      <w:r>
        <w:rPr>
          <w:rFonts w:ascii="Times New Roman" w:hAnsi="Times New Roman" w:cs="Times New Roman"/>
          <w:sz w:val="28"/>
          <w:szCs w:val="28"/>
        </w:rPr>
        <w:t xml:space="preserve">Стародубу Миколі Івановичу</w:t>
      </w:r>
      <w:r>
        <w:rPr>
          <w:rFonts w:ascii="Times New Roman" w:hAnsi="Times New Roman" w:cs="Times New Roman"/>
          <w:sz w:val="28"/>
          <w:szCs w:val="28"/>
        </w:rPr>
        <w:tab/>
        <w:t xml:space="preserve">ЧН № 0101590</w:t>
      </w:r>
      <w:r>
        <w:rPr>
          <w:rFonts w:ascii="Times New Roman" w:hAnsi="Times New Roman" w:cs="Times New Roman"/>
          <w:sz w:val="28"/>
          <w:szCs w:val="24"/>
        </w:rPr>
        <w:t xml:space="preserve"> - свідоцтво про право на спадщину за заповітом від 20.02.2021, спадкова справа № 52/2021, зареєстрована в реєстрі за № 570</w:t>
      </w:r>
      <w:r>
        <w:rPr>
          <w:sz w:val="28"/>
        </w:rPr>
      </w:r>
    </w:p>
    <w:p>
      <w:pPr>
        <w:ind w:firstLine="709"/>
        <w:jc w:val="both"/>
        <w:spacing w:after="0" w:afterAutospacing="0" w:before="0" w:beforeAutospacing="0"/>
        <w:tabs>
          <w:tab w:val="left" w:pos="5811" w:leader="none"/>
        </w:tabs>
        <w:rPr>
          <w:rFonts w:ascii="Times New Roman" w:hAnsi="Times New Roman" w:cs="Times New Roman"/>
          <w:b/>
          <w:sz w:val="28"/>
          <w:szCs w:val="28"/>
        </w:rPr>
      </w:pPr>
      <w:r>
        <w:rPr>
          <w:rFonts w:ascii="Times New Roman" w:hAnsi="Times New Roman" w:cs="Times New Roman"/>
          <w:b/>
          <w:sz w:val="28"/>
          <w:szCs w:val="28"/>
        </w:rPr>
        <w:t xml:space="preserve">за межами с. Киселівка:</w:t>
      </w:r>
      <w:r>
        <w:rPr>
          <w:sz w:val="28"/>
        </w:rPr>
      </w:r>
    </w:p>
    <w:p>
      <w:pPr>
        <w:pStyle w:val="457"/>
        <w:numPr>
          <w:ilvl w:val="0"/>
          <w:numId w:val="2"/>
        </w:numPr>
        <w:jc w:val="both"/>
        <w:spacing w:after="0" w:afterAutospacing="0" w:before="0" w:beforeAutospacing="0"/>
        <w:tabs>
          <w:tab w:val="left" w:pos="5811" w:leader="none"/>
        </w:tabs>
        <w:rPr>
          <w:rFonts w:ascii="Times New Roman" w:hAnsi="Times New Roman" w:cs="Times New Roman"/>
          <w:b/>
          <w:sz w:val="28"/>
          <w:szCs w:val="28"/>
        </w:rPr>
      </w:pPr>
      <w:r>
        <w:rPr>
          <w:rFonts w:ascii="Times New Roman" w:hAnsi="Times New Roman" w:cs="Times New Roman"/>
          <w:sz w:val="28"/>
          <w:szCs w:val="28"/>
        </w:rPr>
        <w:t xml:space="preserve">Логачовій Світлані Іванівні</w:t>
      </w:r>
      <w:r>
        <w:rPr>
          <w:rFonts w:ascii="Times New Roman" w:hAnsi="Times New Roman" w:cs="Times New Roman"/>
          <w:sz w:val="28"/>
          <w:szCs w:val="28"/>
        </w:rPr>
        <w:tab/>
        <w:t xml:space="preserve">РН № 969942</w:t>
      </w:r>
      <w:r>
        <w:rPr>
          <w:sz w:val="28"/>
        </w:rPr>
      </w:r>
    </w:p>
    <w:p>
      <w:pPr>
        <w:ind w:firstLine="709"/>
        <w:jc w:val="both"/>
        <w:spacing w:after="0" w:afterAutospacing="0" w:before="0" w:beforeAutospacing="0"/>
        <w:tabs>
          <w:tab w:val="left" w:pos="5811" w:leader="none"/>
        </w:tabs>
        <w:rPr>
          <w:rFonts w:ascii="Times New Roman" w:hAnsi="Times New Roman" w:cs="Times New Roman"/>
          <w:b/>
          <w:sz w:val="28"/>
          <w:szCs w:val="28"/>
        </w:rPr>
      </w:pPr>
      <w:r>
        <w:rPr>
          <w:rFonts w:ascii="Times New Roman" w:hAnsi="Times New Roman" w:cs="Times New Roman"/>
          <w:b/>
          <w:sz w:val="28"/>
          <w:szCs w:val="28"/>
        </w:rPr>
        <w:t xml:space="preserve">за межами с. Бірківка:</w:t>
      </w:r>
      <w:r>
        <w:rPr>
          <w:sz w:val="28"/>
        </w:rPr>
      </w:r>
    </w:p>
    <w:p>
      <w:pPr>
        <w:pStyle w:val="457"/>
        <w:numPr>
          <w:ilvl w:val="0"/>
          <w:numId w:val="15"/>
        </w:numPr>
        <w:jc w:val="both"/>
        <w:spacing w:after="0" w:afterAutospacing="0" w:before="0" w:beforeAutospacing="0"/>
        <w:tabs>
          <w:tab w:val="left" w:pos="5811" w:leader="none"/>
        </w:tabs>
        <w:rPr>
          <w:rFonts w:ascii="Times New Roman" w:hAnsi="Times New Roman" w:cs="Times New Roman"/>
          <w:sz w:val="28"/>
        </w:rPr>
      </w:pPr>
      <w:r>
        <w:rPr>
          <w:rFonts w:ascii="Times New Roman" w:hAnsi="Times New Roman" w:cs="Times New Roman"/>
          <w:sz w:val="28"/>
          <w:szCs w:val="28"/>
        </w:rPr>
        <w:t xml:space="preserve">Щербині Ользі Степанівні</w:t>
      </w:r>
      <w:r>
        <w:rPr>
          <w:rFonts w:ascii="Times New Roman" w:hAnsi="Times New Roman" w:cs="Times New Roman"/>
          <w:sz w:val="28"/>
          <w:szCs w:val="28"/>
        </w:rPr>
        <w:tab/>
        <w:t xml:space="preserve">ЧН № 0223942 - </w:t>
      </w:r>
      <w:r>
        <w:rPr>
          <w:rFonts w:ascii="Times New Roman" w:hAnsi="Times New Roman" w:cs="Times New Roman"/>
          <w:sz w:val="28"/>
          <w:szCs w:val="24"/>
        </w:rPr>
        <w:t xml:space="preserve">свідоцтво про право на спадщину за законом від 05.03.2021, спадкова справа № 579/2011, зареєстрована в реєстрі за № 731</w:t>
      </w:r>
      <w:r>
        <w:rPr>
          <w:sz w:val="28"/>
        </w:rPr>
      </w:r>
    </w:p>
    <w:p>
      <w:pPr>
        <w:pStyle w:val="457"/>
        <w:numPr>
          <w:ilvl w:val="0"/>
          <w:numId w:val="15"/>
        </w:numPr>
        <w:jc w:val="both"/>
        <w:spacing w:after="0" w:afterAutospacing="0" w:before="0" w:beforeAutospacing="0"/>
        <w:tabs>
          <w:tab w:val="left" w:pos="5811" w:leader="none"/>
        </w:tabs>
        <w:rPr>
          <w:rFonts w:ascii="Times New Roman" w:hAnsi="Times New Roman" w:cs="Times New Roman"/>
          <w:sz w:val="28"/>
        </w:rPr>
      </w:pPr>
      <w:r>
        <w:rPr>
          <w:rFonts w:ascii="Times New Roman" w:hAnsi="Times New Roman" w:cs="Times New Roman"/>
          <w:sz w:val="28"/>
          <w:szCs w:val="28"/>
        </w:rPr>
        <w:t xml:space="preserve">Ушаковій Галині Юріївні</w:t>
      </w:r>
      <w:r>
        <w:rPr>
          <w:rFonts w:ascii="Times New Roman" w:hAnsi="Times New Roman" w:cs="Times New Roman"/>
          <w:sz w:val="28"/>
          <w:szCs w:val="28"/>
        </w:rPr>
        <w:tab/>
        <w:t xml:space="preserve">ЧН № 0268629 - </w:t>
      </w:r>
      <w:r>
        <w:rPr>
          <w:rFonts w:ascii="Times New Roman" w:hAnsi="Times New Roman" w:cs="Times New Roman"/>
          <w:sz w:val="28"/>
          <w:szCs w:val="24"/>
        </w:rPr>
        <w:t xml:space="preserve"> свідоцтво про право на спадщину за законом від 04.03.2021, спадкова справа № 610/2020, зар</w:t>
      </w:r>
      <w:r>
        <w:rPr>
          <w:rFonts w:ascii="Times New Roman" w:hAnsi="Times New Roman" w:cs="Times New Roman"/>
          <w:sz w:val="28"/>
          <w:szCs w:val="24"/>
        </w:rPr>
        <w:t xml:space="preserve">еєстрована в реєстрі за № 1-148</w:t>
      </w:r>
      <w:r>
        <w:rPr>
          <w:sz w:val="28"/>
        </w:rPr>
      </w:r>
    </w:p>
    <w:p>
      <w:pPr>
        <w:pStyle w:val="457"/>
        <w:jc w:val="both"/>
        <w:spacing w:after="0" w:afterAutospacing="0" w:before="0" w:beforeAutospacing="0"/>
        <w:tabs>
          <w:tab w:val="left" w:pos="5811" w:leader="none"/>
        </w:tabs>
        <w:rPr>
          <w:rFonts w:ascii="Times New Roman" w:hAnsi="Times New Roman" w:cs="Times New Roman"/>
          <w:b/>
          <w:sz w:val="28"/>
          <w:szCs w:val="28"/>
        </w:rPr>
      </w:pPr>
      <w:r>
        <w:rPr>
          <w:rFonts w:ascii="Times New Roman" w:hAnsi="Times New Roman" w:cs="Times New Roman"/>
          <w:b/>
          <w:sz w:val="28"/>
          <w:szCs w:val="28"/>
        </w:rPr>
        <w:t xml:space="preserve">за межами с. Киселівка</w:t>
      </w:r>
      <w:r>
        <w:rPr>
          <w:rFonts w:ascii="Times New Roman" w:hAnsi="Times New Roman" w:cs="Times New Roman"/>
          <w:b/>
          <w:sz w:val="28"/>
          <w:szCs w:val="28"/>
          <w:lang w:val="ru-RU"/>
        </w:rPr>
        <w:t xml:space="preserve"> </w:t>
      </w:r>
      <w:r>
        <w:rPr>
          <w:rFonts w:ascii="Times New Roman" w:hAnsi="Times New Roman" w:cs="Times New Roman"/>
          <w:b/>
          <w:sz w:val="28"/>
          <w:szCs w:val="28"/>
        </w:rPr>
        <w:t xml:space="preserve">та с. Куковичі:</w:t>
      </w:r>
      <w:r>
        <w:rPr>
          <w:sz w:val="28"/>
        </w:rPr>
      </w:r>
    </w:p>
    <w:p>
      <w:pPr>
        <w:pStyle w:val="457"/>
        <w:numPr>
          <w:ilvl w:val="0"/>
          <w:numId w:val="15"/>
        </w:numPr>
        <w:jc w:val="both"/>
        <w:spacing w:after="0" w:afterAutospacing="0" w:before="0" w:beforeAutospacing="0"/>
        <w:tabs>
          <w:tab w:val="left" w:pos="5811" w:leader="none"/>
        </w:tabs>
        <w:rPr>
          <w:rFonts w:ascii="Times New Roman" w:hAnsi="Times New Roman" w:cs="Times New Roman"/>
          <w:sz w:val="28"/>
        </w:rPr>
      </w:pPr>
      <w:r>
        <w:rPr>
          <w:rFonts w:ascii="Times New Roman" w:hAnsi="Times New Roman" w:cs="Times New Roman"/>
          <w:sz w:val="28"/>
          <w:szCs w:val="28"/>
        </w:rPr>
        <w:t xml:space="preserve">Кузубу Андрію Васильовичу</w:t>
      </w:r>
      <w:r>
        <w:rPr>
          <w:rFonts w:ascii="Times New Roman" w:hAnsi="Times New Roman" w:cs="Times New Roman"/>
          <w:sz w:val="28"/>
          <w:szCs w:val="28"/>
        </w:rPr>
        <w:tab/>
        <w:t xml:space="preserve">РН № 969884</w:t>
      </w:r>
      <w:r>
        <w:rPr>
          <w:rFonts w:ascii="Times New Roman" w:hAnsi="Times New Roman" w:cs="Times New Roman"/>
          <w:sz w:val="28"/>
          <w:szCs w:val="24"/>
        </w:rPr>
        <w:t xml:space="preserve">  - свідоцтво про право на спадщину за законом від 06.02.2021, спадкова справа № 161/2020, з</w:t>
      </w:r>
      <w:r>
        <w:rPr>
          <w:rFonts w:ascii="Times New Roman" w:hAnsi="Times New Roman" w:cs="Times New Roman"/>
          <w:sz w:val="28"/>
          <w:szCs w:val="24"/>
        </w:rPr>
        <w:t xml:space="preserve">ареєстрована в реєстрі за № 147</w:t>
      </w:r>
      <w:r>
        <w:rPr>
          <w:sz w:val="28"/>
        </w:rPr>
      </w:r>
    </w:p>
    <w:p>
      <w:pPr>
        <w:pStyle w:val="457"/>
        <w:jc w:val="both"/>
        <w:spacing w:after="0" w:afterAutospacing="0" w:before="0" w:beforeAutospacing="0"/>
        <w:tabs>
          <w:tab w:val="left" w:pos="5811" w:leader="none"/>
        </w:tabs>
        <w:rPr>
          <w:rFonts w:ascii="Times New Roman" w:hAnsi="Times New Roman" w:cs="Times New Roman"/>
          <w:b/>
          <w:sz w:val="28"/>
          <w:szCs w:val="28"/>
        </w:rPr>
      </w:pPr>
      <w:r>
        <w:rPr>
          <w:rFonts w:ascii="Times New Roman" w:hAnsi="Times New Roman" w:cs="Times New Roman"/>
          <w:b/>
          <w:sz w:val="28"/>
          <w:szCs w:val="28"/>
        </w:rPr>
        <w:t xml:space="preserve">за межами с. Городище:</w:t>
      </w:r>
      <w:r>
        <w:rPr>
          <w:sz w:val="28"/>
        </w:rPr>
      </w:r>
    </w:p>
    <w:p>
      <w:pPr>
        <w:pStyle w:val="457"/>
        <w:numPr>
          <w:ilvl w:val="0"/>
          <w:numId w:val="15"/>
        </w:numPr>
        <w:jc w:val="both"/>
        <w:spacing w:after="0" w:afterAutospacing="0" w:before="0" w:beforeAutospacing="0"/>
        <w:tabs>
          <w:tab w:val="left" w:pos="5811" w:leader="none"/>
        </w:tabs>
        <w:rPr>
          <w:rFonts w:ascii="Times New Roman" w:hAnsi="Times New Roman" w:cs="Times New Roman"/>
          <w:sz w:val="28"/>
        </w:rPr>
      </w:pPr>
      <w:r>
        <w:rPr>
          <w:rFonts w:ascii="Times New Roman" w:hAnsi="Times New Roman" w:cs="Times New Roman"/>
          <w:sz w:val="28"/>
          <w:szCs w:val="28"/>
        </w:rPr>
        <w:t xml:space="preserve">Садовому Валерію Анатолійовичу</w:t>
      </w:r>
      <w:r>
        <w:rPr>
          <w:rFonts w:ascii="Times New Roman" w:hAnsi="Times New Roman" w:cs="Times New Roman"/>
          <w:sz w:val="28"/>
          <w:szCs w:val="28"/>
        </w:rPr>
        <w:tab/>
        <w:t xml:space="preserve">ЧН № 0177453</w:t>
      </w:r>
      <w:r>
        <w:rPr>
          <w:rFonts w:ascii="Times New Roman" w:hAnsi="Times New Roman" w:cs="Times New Roman"/>
          <w:sz w:val="28"/>
          <w:szCs w:val="28"/>
        </w:rPr>
        <w:t xml:space="preserve">, ЧН № 0177605 - </w:t>
      </w:r>
      <w:r>
        <w:rPr>
          <w:rFonts w:ascii="Times New Roman" w:hAnsi="Times New Roman" w:cs="Times New Roman"/>
          <w:sz w:val="28"/>
          <w:szCs w:val="24"/>
        </w:rPr>
        <w:t xml:space="preserve">свідоцтво про право на спадщину за законом від 23.02.2021, спадкова справа № 14/2021, зареєстрована в реєстрі за № 171</w:t>
      </w:r>
      <w:r>
        <w:rPr>
          <w:sz w:val="28"/>
        </w:rPr>
      </w:r>
    </w:p>
    <w:p>
      <w:pPr>
        <w:pStyle w:val="457"/>
        <w:ind w:left="709"/>
        <w:jc w:val="both"/>
        <w:spacing w:after="0" w:afterAutospacing="0" w:before="0" w:beforeAutospacing="0"/>
        <w:tabs>
          <w:tab w:val="left" w:pos="5811" w:leader="none"/>
        </w:tabs>
        <w:rPr>
          <w:rFonts w:ascii="Times New Roman" w:hAnsi="Times New Roman" w:cs="Times New Roman"/>
          <w:sz w:val="28"/>
          <w:szCs w:val="28"/>
        </w:rPr>
      </w:pPr>
      <w:r>
        <w:rPr>
          <w:rFonts w:ascii="Times New Roman" w:hAnsi="Times New Roman" w:cs="Times New Roman"/>
          <w:sz w:val="28"/>
          <w:szCs w:val="28"/>
        </w:rPr>
      </w:r>
      <w:r>
        <w:rPr>
          <w:sz w:val="28"/>
        </w:rPr>
      </w:r>
    </w:p>
    <w:p>
      <w:pPr>
        <w:ind w:firstLine="708"/>
        <w:jc w:val="both"/>
        <w:spacing w:after="0" w:afterAutospacing="0" w:before="0" w:beforeAutospacing="0"/>
        <w:rPr>
          <w:rFonts w:ascii="Times New Roman" w:hAnsi="Times New Roman" w:cs="Times New Roman"/>
          <w:sz w:val="28"/>
          <w:szCs w:val="28"/>
        </w:rPr>
      </w:pPr>
      <w:r>
        <w:rPr>
          <w:sz w:val="28"/>
        </w:rPr>
      </w:r>
      <w:bookmarkStart w:id="0" w:name="_GoBack"/>
      <w:r>
        <w:rPr>
          <w:sz w:val="28"/>
        </w:rPr>
      </w:r>
      <w:bookmarkEnd w:id="0"/>
      <w:r>
        <w:rPr>
          <w:rFonts w:ascii="Times New Roman" w:hAnsi="Times New Roman" w:cs="Times New Roman"/>
          <w:sz w:val="28"/>
          <w:szCs w:val="28"/>
        </w:rPr>
        <w:t xml:space="preserve">2. Громадянам замовити технічну документацію із землеустрою та подати на затвердження в установленому законодавством порядку.</w:t>
      </w:r>
      <w:r>
        <w:rPr>
          <w:sz w:val="28"/>
        </w:rPr>
      </w:r>
    </w:p>
    <w:p>
      <w:pPr>
        <w:ind w:firstLine="708"/>
        <w:jc w:val="both"/>
        <w:spacing w:after="0" w:afterAutospacing="0" w:before="0" w:beforeAutospacing="0"/>
        <w:rPr>
          <w:rFonts w:ascii="Times New Roman" w:hAnsi="Times New Roman" w:cs="Times New Roman"/>
          <w:sz w:val="28"/>
          <w:szCs w:val="28"/>
        </w:rPr>
      </w:pPr>
      <w:r>
        <w:rPr>
          <w:rFonts w:ascii="Times New Roman" w:hAnsi="Times New Roman" w:cs="Times New Roman"/>
          <w:sz w:val="28"/>
          <w:szCs w:val="28"/>
          <w:lang w:eastAsia="uk-UA"/>
        </w:rPr>
        <w:t xml:space="preserve">3. Контроль за виконанням рішення покласти на заступника міського голови з питань діяльності виконавчого комітету Менської міської ради </w:t>
      </w:r>
      <w:r>
        <w:rPr>
          <w:rFonts w:ascii="Times New Roman" w:hAnsi="Times New Roman" w:cs="Times New Roman"/>
          <w:sz w:val="28"/>
          <w:szCs w:val="28"/>
          <w:lang w:eastAsia="uk-UA"/>
        </w:rPr>
        <w:t xml:space="preserve">В.І.Гнипа.</w:t>
      </w:r>
      <w:r>
        <w:rPr>
          <w:sz w:val="28"/>
        </w:rPr>
      </w:r>
    </w:p>
    <w:p>
      <w:pPr>
        <w:ind w:firstLine="708"/>
        <w:jc w:val="both"/>
        <w:spacing w:after="0" w:afterAutospacing="0" w:before="0" w:beforeAutospacing="0"/>
        <w:rPr>
          <w:rFonts w:ascii="Times New Roman" w:hAnsi="Times New Roman" w:cs="Times New Roman"/>
          <w:sz w:val="28"/>
          <w:szCs w:val="28"/>
        </w:rPr>
      </w:pPr>
      <w:r>
        <w:rPr>
          <w:rFonts w:ascii="Times New Roman" w:hAnsi="Times New Roman" w:cs="Times New Roman"/>
          <w:sz w:val="28"/>
          <w:szCs w:val="28"/>
        </w:rPr>
      </w:r>
      <w:r>
        <w:rPr>
          <w:sz w:val="28"/>
        </w:rPr>
      </w:r>
    </w:p>
    <w:p>
      <w:pPr>
        <w:jc w:val="both"/>
        <w:spacing w:after="0" w:afterAutospacing="0" w:before="0" w:beforeAutospacing="0"/>
        <w:tabs>
          <w:tab w:val="left" w:pos="6803" w:leader="none"/>
        </w:tabs>
        <w:rPr>
          <w:rFonts w:ascii="Times New Roman" w:hAnsi="Times New Roman" w:cs="Times New Roman"/>
          <w:sz w:val="28"/>
          <w:szCs w:val="28"/>
        </w:rPr>
      </w:pPr>
      <w:r>
        <w:rPr>
          <w:rFonts w:ascii="Times New Roman" w:hAnsi="Times New Roman" w:cs="Times New Roman"/>
          <w:b/>
          <w:sz w:val="28"/>
          <w:szCs w:val="28"/>
          <w:lang w:bidi="hi-IN" w:eastAsia="hi-IN"/>
        </w:rPr>
        <w:t xml:space="preserve">Міський голова</w:t>
      </w:r>
      <w:r>
        <w:rPr>
          <w:rFonts w:ascii="Times New Roman" w:hAnsi="Times New Roman" w:cs="Times New Roman"/>
          <w:b/>
          <w:sz w:val="28"/>
          <w:szCs w:val="28"/>
          <w:lang w:bidi="hi-IN" w:eastAsia="hi-IN"/>
        </w:rPr>
        <w:tab/>
      </w:r>
      <w:r>
        <w:rPr>
          <w:rFonts w:ascii="Times New Roman" w:hAnsi="Times New Roman" w:cs="Times New Roman"/>
          <w:b/>
          <w:sz w:val="28"/>
          <w:szCs w:val="28"/>
          <w:lang w:bidi="hi-IN" w:eastAsia="hi-IN"/>
        </w:rPr>
        <w:tab/>
        <w:t xml:space="preserve">Г.А. Примаков</w:t>
      </w:r>
      <w:r>
        <w:rPr>
          <w:sz w:val="28"/>
        </w:rPr>
      </w:r>
    </w:p>
    <w:sectPr>
      <w:footnotePr/>
      <w:type w:val="nextPage"/>
      <w:pgSz w:w="11906" w:h="16838" w:orient="portrait"/>
      <w:pgMar w:top="1134" w:right="567" w:bottom="1134" w:left="1701" w:header="709" w:footer="709"/>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Segoe UI">
    <w:panose1 w:val="020B0502040504020204"/>
  </w:font>
  <w:font w:name="Wingdings">
    <w:panose1 w:val="05010000000000000000"/>
  </w:font>
  <w:font w:name="Courier New">
    <w:panose1 w:val="020703090202050204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ascii="Arial" w:hAnsi="Arial" w:cs="Arial" w:eastAsia="Aria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1">
    <w:multiLevelType w:val="hybridMultilevel"/>
    <w:lvl w:ilvl="0">
      <w:start w:val="1"/>
      <w:numFmt w:val="decimal"/>
      <w:isLgl w:val="false"/>
      <w:suff w:val="tab"/>
      <w:lvlText w:val="%1."/>
      <w:lvlJc w:val="left"/>
      <w:pPr>
        <w:ind w:left="405" w:hanging="360"/>
      </w:pPr>
    </w:lvl>
    <w:lvl w:ilvl="1">
      <w:start w:val="1"/>
      <w:numFmt w:val="lowerLetter"/>
      <w:isLgl w:val="false"/>
      <w:suff w:val="tab"/>
      <w:lvlText w:val="%2."/>
      <w:lvlJc w:val="left"/>
      <w:pPr>
        <w:ind w:left="1125" w:hanging="360"/>
      </w:pPr>
    </w:lvl>
    <w:lvl w:ilvl="2">
      <w:start w:val="1"/>
      <w:numFmt w:val="lowerRoman"/>
      <w:isLgl w:val="false"/>
      <w:suff w:val="tab"/>
      <w:lvlText w:val="%3."/>
      <w:lvlJc w:val="right"/>
      <w:pPr>
        <w:ind w:left="1845" w:hanging="180"/>
      </w:pPr>
    </w:lvl>
    <w:lvl w:ilvl="3">
      <w:start w:val="1"/>
      <w:numFmt w:val="decimal"/>
      <w:isLgl w:val="false"/>
      <w:suff w:val="tab"/>
      <w:lvlText w:val="%4."/>
      <w:lvlJc w:val="left"/>
      <w:pPr>
        <w:ind w:left="2565" w:hanging="360"/>
      </w:pPr>
    </w:lvl>
    <w:lvl w:ilvl="4">
      <w:start w:val="1"/>
      <w:numFmt w:val="lowerLetter"/>
      <w:isLgl w:val="false"/>
      <w:suff w:val="tab"/>
      <w:lvlText w:val="%5."/>
      <w:lvlJc w:val="left"/>
      <w:pPr>
        <w:ind w:left="3285" w:hanging="360"/>
      </w:pPr>
    </w:lvl>
    <w:lvl w:ilvl="5">
      <w:start w:val="1"/>
      <w:numFmt w:val="lowerRoman"/>
      <w:isLgl w:val="false"/>
      <w:suff w:val="tab"/>
      <w:lvlText w:val="%6."/>
      <w:lvlJc w:val="right"/>
      <w:pPr>
        <w:ind w:left="4005" w:hanging="180"/>
      </w:pPr>
    </w:lvl>
    <w:lvl w:ilvl="6">
      <w:start w:val="1"/>
      <w:numFmt w:val="decimal"/>
      <w:isLgl w:val="false"/>
      <w:suff w:val="tab"/>
      <w:lvlText w:val="%7."/>
      <w:lvlJc w:val="left"/>
      <w:pPr>
        <w:ind w:left="4725" w:hanging="360"/>
      </w:pPr>
    </w:lvl>
    <w:lvl w:ilvl="7">
      <w:start w:val="1"/>
      <w:numFmt w:val="lowerLetter"/>
      <w:isLgl w:val="false"/>
      <w:suff w:val="tab"/>
      <w:lvlText w:val="%8."/>
      <w:lvlJc w:val="left"/>
      <w:pPr>
        <w:ind w:left="5445" w:hanging="360"/>
      </w:pPr>
    </w:lvl>
    <w:lvl w:ilvl="8">
      <w:start w:val="1"/>
      <w:numFmt w:val="lowerRoman"/>
      <w:isLgl w:val="false"/>
      <w:suff w:val="tab"/>
      <w:lvlText w:val="%9."/>
      <w:lvlJc w:val="right"/>
      <w:pPr>
        <w:ind w:left="6165" w:hanging="180"/>
      </w:pPr>
    </w:lvl>
  </w:abstractNum>
  <w:abstractNum w:abstractNumId="2">
    <w:multiLevelType w:val="hybridMultilevel"/>
    <w:lvl w:ilvl="0">
      <w:start w:val="1"/>
      <w:numFmt w:val="bullet"/>
      <w:isLgl w:val="false"/>
      <w:suff w:val="tab"/>
      <w:lvlText w:val="–"/>
      <w:lvlJc w:val="left"/>
      <w:pPr>
        <w:ind w:left="1418" w:hanging="360"/>
      </w:pPr>
      <w:rPr>
        <w:rFonts w:ascii="Arial" w:hAnsi="Arial" w:cs="Arial" w:eastAsia="Aria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3">
    <w:multiLevelType w:val="hybridMultilevel"/>
    <w:lvl w:ilvl="0">
      <w:start w:val="1"/>
      <w:numFmt w:val="bullet"/>
      <w:isLgl w:val="false"/>
      <w:suff w:val="tab"/>
      <w:lvlText w:val=""/>
      <w:lvlJc w:val="left"/>
      <w:pPr>
        <w:ind w:left="1440" w:hanging="360"/>
      </w:pPr>
      <w:rPr>
        <w:rFonts w:ascii="Symbol" w:hAnsi="Symbol" w:hint="default"/>
      </w:rPr>
    </w:lvl>
    <w:lvl w:ilvl="1">
      <w:start w:val="1"/>
      <w:numFmt w:val="bullet"/>
      <w:isLgl w:val="false"/>
      <w:suff w:val="tab"/>
      <w:lvlText w:val="o"/>
      <w:lvlJc w:val="left"/>
      <w:pPr>
        <w:ind w:left="2160" w:hanging="360"/>
      </w:pPr>
      <w:rPr>
        <w:rFonts w:ascii="Courier New" w:hAnsi="Courier New" w:cs="Courier New" w:hint="default"/>
      </w:rPr>
    </w:lvl>
    <w:lvl w:ilvl="2">
      <w:start w:val="1"/>
      <w:numFmt w:val="bullet"/>
      <w:isLgl w:val="false"/>
      <w:suff w:val="tab"/>
      <w:lvlText w:val=""/>
      <w:lvlJc w:val="left"/>
      <w:pPr>
        <w:ind w:left="2880" w:hanging="360"/>
      </w:pPr>
      <w:rPr>
        <w:rFonts w:ascii="Wingdings" w:hAnsi="Wingdings" w:hint="default"/>
      </w:rPr>
    </w:lvl>
    <w:lvl w:ilvl="3">
      <w:start w:val="1"/>
      <w:numFmt w:val="bullet"/>
      <w:isLgl w:val="false"/>
      <w:suff w:val="tab"/>
      <w:lvlText w:val=""/>
      <w:lvlJc w:val="left"/>
      <w:pPr>
        <w:ind w:left="3600" w:hanging="360"/>
      </w:pPr>
      <w:rPr>
        <w:rFonts w:ascii="Symbol" w:hAnsi="Symbol" w:hint="default"/>
      </w:rPr>
    </w:lvl>
    <w:lvl w:ilvl="4">
      <w:start w:val="1"/>
      <w:numFmt w:val="bullet"/>
      <w:isLgl w:val="false"/>
      <w:suff w:val="tab"/>
      <w:lvlText w:val="o"/>
      <w:lvlJc w:val="left"/>
      <w:pPr>
        <w:ind w:left="4320" w:hanging="360"/>
      </w:pPr>
      <w:rPr>
        <w:rFonts w:ascii="Courier New" w:hAnsi="Courier New" w:cs="Courier New" w:hint="default"/>
      </w:rPr>
    </w:lvl>
    <w:lvl w:ilvl="5">
      <w:start w:val="1"/>
      <w:numFmt w:val="bullet"/>
      <w:isLgl w:val="false"/>
      <w:suff w:val="tab"/>
      <w:lvlText w:val=""/>
      <w:lvlJc w:val="left"/>
      <w:pPr>
        <w:ind w:left="5040" w:hanging="360"/>
      </w:pPr>
      <w:rPr>
        <w:rFonts w:ascii="Wingdings" w:hAnsi="Wingdings" w:hint="default"/>
      </w:rPr>
    </w:lvl>
    <w:lvl w:ilvl="6">
      <w:start w:val="1"/>
      <w:numFmt w:val="bullet"/>
      <w:isLgl w:val="false"/>
      <w:suff w:val="tab"/>
      <w:lvlText w:val=""/>
      <w:lvlJc w:val="left"/>
      <w:pPr>
        <w:ind w:left="5760" w:hanging="360"/>
      </w:pPr>
      <w:rPr>
        <w:rFonts w:ascii="Symbol" w:hAnsi="Symbol" w:hint="default"/>
      </w:rPr>
    </w:lvl>
    <w:lvl w:ilvl="7">
      <w:start w:val="1"/>
      <w:numFmt w:val="bullet"/>
      <w:isLgl w:val="false"/>
      <w:suff w:val="tab"/>
      <w:lvlText w:val="o"/>
      <w:lvlJc w:val="left"/>
      <w:pPr>
        <w:ind w:left="6480" w:hanging="360"/>
      </w:pPr>
      <w:rPr>
        <w:rFonts w:ascii="Courier New" w:hAnsi="Courier New" w:cs="Courier New" w:hint="default"/>
      </w:rPr>
    </w:lvl>
    <w:lvl w:ilvl="8">
      <w:start w:val="1"/>
      <w:numFmt w:val="bullet"/>
      <w:isLgl w:val="false"/>
      <w:suff w:val="tab"/>
      <w:lvlText w:val=""/>
      <w:lvlJc w:val="left"/>
      <w:pPr>
        <w:ind w:left="7200" w:hanging="360"/>
      </w:pPr>
      <w:rPr>
        <w:rFonts w:ascii="Wingdings" w:hAnsi="Wingdings" w:hint="default"/>
      </w:rPr>
    </w:lvl>
  </w:abstractNum>
  <w:abstractNum w:abstractNumId="4">
    <w:multiLevelType w:val="hybridMultilevel"/>
    <w:lvl w:ilvl="0">
      <w:start w:val="1"/>
      <w:numFmt w:val="bullet"/>
      <w:isLgl w:val="false"/>
      <w:suff w:val="tab"/>
      <w:lvlText w:val="–"/>
      <w:lvlJc w:val="left"/>
      <w:pPr>
        <w:ind w:left="1418" w:hanging="360"/>
      </w:pPr>
      <w:rPr>
        <w:rFonts w:ascii="Arial" w:hAnsi="Arial" w:cs="Arial" w:eastAsia="Aria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5">
    <w:multiLevelType w:val="hybridMultilevel"/>
    <w:lvl w:ilvl="0">
      <w:start w:val="1"/>
      <w:numFmt w:val="bullet"/>
      <w:isLgl w:val="false"/>
      <w:suff w:val="tab"/>
      <w:lvlText w:val="–"/>
      <w:lvlJc w:val="left"/>
      <w:pPr>
        <w:ind w:left="1418" w:hanging="360"/>
      </w:pPr>
      <w:rPr>
        <w:rFonts w:ascii="Arial" w:hAnsi="Arial" w:cs="Arial" w:eastAsia="Arial"/>
      </w:rPr>
    </w:lvl>
    <w:lvl w:ilvl="1">
      <w:start w:val="1"/>
      <w:numFmt w:val="bullet"/>
      <w:isLgl w:val="false"/>
      <w:suff w:val="tab"/>
      <w:lvlText w:val="o"/>
      <w:lvlJc w:val="left"/>
      <w:pPr>
        <w:ind w:left="2138" w:hanging="360"/>
      </w:pPr>
      <w:rPr>
        <w:rFonts w:ascii="Courier New" w:hAnsi="Courier New" w:cs="Courier New" w:eastAsia="Courier New"/>
      </w:rPr>
    </w:lvl>
    <w:lvl w:ilvl="2">
      <w:start w:val="1"/>
      <w:numFmt w:val="bullet"/>
      <w:isLgl w:val="false"/>
      <w:suff w:val="tab"/>
      <w:lvlText w:val="§"/>
      <w:lvlJc w:val="left"/>
      <w:pPr>
        <w:ind w:left="2858" w:hanging="360"/>
      </w:pPr>
      <w:rPr>
        <w:rFonts w:ascii="Wingdings" w:hAnsi="Wingdings" w:cs="Wingdings" w:eastAsia="Wingdings"/>
      </w:rPr>
    </w:lvl>
    <w:lvl w:ilvl="3">
      <w:start w:val="1"/>
      <w:numFmt w:val="bullet"/>
      <w:isLgl w:val="false"/>
      <w:suff w:val="tab"/>
      <w:lvlText w:val="·"/>
      <w:lvlJc w:val="left"/>
      <w:pPr>
        <w:ind w:left="3578" w:hanging="360"/>
      </w:pPr>
      <w:rPr>
        <w:rFonts w:ascii="Symbol" w:hAnsi="Symbol" w:cs="Symbol" w:eastAsia="Symbol"/>
      </w:rPr>
    </w:lvl>
    <w:lvl w:ilvl="4">
      <w:start w:val="1"/>
      <w:numFmt w:val="bullet"/>
      <w:isLgl w:val="false"/>
      <w:suff w:val="tab"/>
      <w:lvlText w:val="o"/>
      <w:lvlJc w:val="left"/>
      <w:pPr>
        <w:ind w:left="4298" w:hanging="360"/>
      </w:pPr>
      <w:rPr>
        <w:rFonts w:ascii="Courier New" w:hAnsi="Courier New" w:cs="Courier New" w:eastAsia="Courier New"/>
      </w:rPr>
    </w:lvl>
    <w:lvl w:ilvl="5">
      <w:start w:val="1"/>
      <w:numFmt w:val="bullet"/>
      <w:isLgl w:val="false"/>
      <w:suff w:val="tab"/>
      <w:lvlText w:val="§"/>
      <w:lvlJc w:val="left"/>
      <w:pPr>
        <w:ind w:left="5018" w:hanging="360"/>
      </w:pPr>
      <w:rPr>
        <w:rFonts w:ascii="Wingdings" w:hAnsi="Wingdings" w:cs="Wingdings" w:eastAsia="Wingdings"/>
      </w:rPr>
    </w:lvl>
    <w:lvl w:ilvl="6">
      <w:start w:val="1"/>
      <w:numFmt w:val="bullet"/>
      <w:isLgl w:val="false"/>
      <w:suff w:val="tab"/>
      <w:lvlText w:val="·"/>
      <w:lvlJc w:val="left"/>
      <w:pPr>
        <w:ind w:left="5738" w:hanging="360"/>
      </w:pPr>
      <w:rPr>
        <w:rFonts w:ascii="Symbol" w:hAnsi="Symbol" w:cs="Symbol" w:eastAsia="Symbol"/>
      </w:rPr>
    </w:lvl>
    <w:lvl w:ilvl="7">
      <w:start w:val="1"/>
      <w:numFmt w:val="bullet"/>
      <w:isLgl w:val="false"/>
      <w:suff w:val="tab"/>
      <w:lvlText w:val="o"/>
      <w:lvlJc w:val="left"/>
      <w:pPr>
        <w:ind w:left="6458" w:hanging="360"/>
      </w:pPr>
      <w:rPr>
        <w:rFonts w:ascii="Courier New" w:hAnsi="Courier New" w:cs="Courier New" w:eastAsia="Courier New"/>
      </w:rPr>
    </w:lvl>
    <w:lvl w:ilvl="8">
      <w:start w:val="1"/>
      <w:numFmt w:val="bullet"/>
      <w:isLgl w:val="false"/>
      <w:suff w:val="tab"/>
      <w:lvlText w:val="§"/>
      <w:lvlJc w:val="left"/>
      <w:pPr>
        <w:ind w:left="7178" w:hanging="360"/>
      </w:pPr>
      <w:rPr>
        <w:rFonts w:ascii="Wingdings" w:hAnsi="Wingdings" w:cs="Wingdings" w:eastAsia="Wingdings"/>
      </w:rPr>
    </w:lvl>
  </w:abstractNum>
  <w:abstractNum w:abstractNumId="6">
    <w:multiLevelType w:val="hybridMultilevel"/>
    <w:lvl w:ilvl="0">
      <w:start w:val="1"/>
      <w:numFmt w:val="bullet"/>
      <w:isLgl w:val="false"/>
      <w:suff w:val="tab"/>
      <w:lvlText w:val="–"/>
      <w:lvlJc w:val="left"/>
      <w:pPr>
        <w:ind w:left="720" w:hanging="360"/>
      </w:pPr>
      <w:rPr>
        <w:rFonts w:ascii="Arial" w:hAnsi="Arial" w:cs="Arial" w:eastAsia="Aria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7">
    <w:multiLevelType w:val="hybridMultilevel"/>
    <w:lvl w:ilvl="0">
      <w:start w:val="1"/>
      <w:numFmt w:val="bullet"/>
      <w:isLgl w:val="false"/>
      <w:suff w:val="tab"/>
      <w:lvlText w:val="–"/>
      <w:lvlJc w:val="left"/>
      <w:pPr>
        <w:ind w:left="1418" w:hanging="360"/>
      </w:pPr>
      <w:rPr>
        <w:rFonts w:ascii="Arial" w:hAnsi="Arial" w:cs="Arial" w:eastAsia="Aria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8">
    <w:multiLevelType w:val="hybridMultilevel"/>
    <w:lvl w:ilvl="0">
      <w:start w:val="1"/>
      <w:numFmt w:val="bullet"/>
      <w:isLgl w:val="false"/>
      <w:suff w:val="tab"/>
      <w:lvlText w:val="–"/>
      <w:lvlJc w:val="left"/>
      <w:pPr>
        <w:ind w:left="720" w:hanging="360"/>
      </w:pPr>
      <w:rPr>
        <w:rFonts w:ascii="Arial" w:hAnsi="Arial" w:cs="Arial" w:eastAsia="Aria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9">
    <w:multiLevelType w:val="hybridMultilevel"/>
    <w:lvl w:ilvl="0">
      <w:start w:val="1"/>
      <w:numFmt w:val="bullet"/>
      <w:isLgl w:val="false"/>
      <w:suff w:val="tab"/>
      <w:lvlText w:val="–"/>
      <w:lvlJc w:val="left"/>
      <w:pPr>
        <w:ind w:left="720" w:hanging="360"/>
      </w:pPr>
      <w:rPr>
        <w:rFonts w:ascii="Arial" w:hAnsi="Arial" w:cs="Arial" w:eastAsia="Aria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10">
    <w:multiLevelType w:val="hybridMultilevel"/>
    <w:lvl w:ilvl="0">
      <w:start w:val="1"/>
      <w:numFmt w:val="bullet"/>
      <w:isLgl w:val="false"/>
      <w:suff w:val="tab"/>
      <w:lvlText w:val="–"/>
      <w:lvlJc w:val="left"/>
      <w:pPr>
        <w:ind w:left="1418" w:hanging="360"/>
      </w:pPr>
      <w:rPr>
        <w:rFonts w:ascii="Arial" w:hAnsi="Arial" w:cs="Arial" w:eastAsia="Aria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11">
    <w:multiLevelType w:val="hybridMultilevel"/>
    <w:lvl w:ilvl="0">
      <w:start w:val="1"/>
      <w:numFmt w:val="bullet"/>
      <w:isLgl w:val="false"/>
      <w:suff w:val="tab"/>
      <w:lvlText w:val="–"/>
      <w:lvlJc w:val="left"/>
      <w:pPr>
        <w:ind w:left="720" w:hanging="360"/>
      </w:pPr>
      <w:rPr>
        <w:rFonts w:ascii="Arial" w:hAnsi="Arial" w:cs="Arial" w:eastAsia="Aria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12">
    <w:multiLevelType w:val="hybridMultilevel"/>
    <w:lvl w:ilvl="0">
      <w:start w:val="1"/>
      <w:numFmt w:val="bullet"/>
      <w:isLgl w:val="false"/>
      <w:suff w:val="tab"/>
      <w:lvlText w:val="–"/>
      <w:lvlJc w:val="left"/>
      <w:pPr>
        <w:ind w:left="720" w:hanging="360"/>
      </w:pPr>
      <w:rPr>
        <w:rFonts w:ascii="Arial" w:hAnsi="Arial" w:cs="Arial" w:eastAsia="Aria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13">
    <w:multiLevelType w:val="hybridMultilevel"/>
    <w:lvl w:ilvl="0">
      <w:start w:val="1"/>
      <w:numFmt w:val="bullet"/>
      <w:isLgl w:val="false"/>
      <w:suff w:val="tab"/>
      <w:lvlText w:val="–"/>
      <w:lvlJc w:val="left"/>
      <w:pPr>
        <w:ind w:left="720" w:hanging="360"/>
      </w:pPr>
      <w:rPr>
        <w:rFonts w:ascii="Arial" w:hAnsi="Arial" w:cs="Arial" w:eastAsia="Aria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14">
    <w:multiLevelType w:val="hybridMultilevel"/>
    <w:lvl w:ilvl="0">
      <w:start w:val="1"/>
      <w:numFmt w:val="bullet"/>
      <w:isLgl w:val="false"/>
      <w:suff w:val="tab"/>
      <w:lvlText w:val="–"/>
      <w:lvlJc w:val="left"/>
      <w:pPr>
        <w:ind w:left="1418" w:hanging="360"/>
      </w:pPr>
      <w:rPr>
        <w:rFonts w:ascii="Arial" w:hAnsi="Arial" w:cs="Arial" w:eastAsia="Arial"/>
      </w:rPr>
    </w:lvl>
    <w:lvl w:ilvl="1">
      <w:start w:val="1"/>
      <w:numFmt w:val="bullet"/>
      <w:isLgl w:val="false"/>
      <w:suff w:val="tab"/>
      <w:lvlText w:val="o"/>
      <w:lvlJc w:val="left"/>
      <w:pPr>
        <w:ind w:left="2138" w:hanging="360"/>
      </w:pPr>
      <w:rPr>
        <w:rFonts w:ascii="Courier New" w:hAnsi="Courier New" w:cs="Courier New" w:eastAsia="Courier New"/>
      </w:rPr>
    </w:lvl>
    <w:lvl w:ilvl="2">
      <w:start w:val="1"/>
      <w:numFmt w:val="bullet"/>
      <w:isLgl w:val="false"/>
      <w:suff w:val="tab"/>
      <w:lvlText w:val="§"/>
      <w:lvlJc w:val="left"/>
      <w:pPr>
        <w:ind w:left="2858" w:hanging="360"/>
      </w:pPr>
      <w:rPr>
        <w:rFonts w:ascii="Wingdings" w:hAnsi="Wingdings" w:cs="Wingdings" w:eastAsia="Wingdings"/>
      </w:rPr>
    </w:lvl>
    <w:lvl w:ilvl="3">
      <w:start w:val="1"/>
      <w:numFmt w:val="bullet"/>
      <w:isLgl w:val="false"/>
      <w:suff w:val="tab"/>
      <w:lvlText w:val="·"/>
      <w:lvlJc w:val="left"/>
      <w:pPr>
        <w:ind w:left="3578" w:hanging="360"/>
      </w:pPr>
      <w:rPr>
        <w:rFonts w:ascii="Symbol" w:hAnsi="Symbol" w:cs="Symbol" w:eastAsia="Symbol"/>
      </w:rPr>
    </w:lvl>
    <w:lvl w:ilvl="4">
      <w:start w:val="1"/>
      <w:numFmt w:val="bullet"/>
      <w:isLgl w:val="false"/>
      <w:suff w:val="tab"/>
      <w:lvlText w:val="o"/>
      <w:lvlJc w:val="left"/>
      <w:pPr>
        <w:ind w:left="4298" w:hanging="360"/>
      </w:pPr>
      <w:rPr>
        <w:rFonts w:ascii="Courier New" w:hAnsi="Courier New" w:cs="Courier New" w:eastAsia="Courier New"/>
      </w:rPr>
    </w:lvl>
    <w:lvl w:ilvl="5">
      <w:start w:val="1"/>
      <w:numFmt w:val="bullet"/>
      <w:isLgl w:val="false"/>
      <w:suff w:val="tab"/>
      <w:lvlText w:val="§"/>
      <w:lvlJc w:val="left"/>
      <w:pPr>
        <w:ind w:left="5018" w:hanging="360"/>
      </w:pPr>
      <w:rPr>
        <w:rFonts w:ascii="Wingdings" w:hAnsi="Wingdings" w:cs="Wingdings" w:eastAsia="Wingdings"/>
      </w:rPr>
    </w:lvl>
    <w:lvl w:ilvl="6">
      <w:start w:val="1"/>
      <w:numFmt w:val="bullet"/>
      <w:isLgl w:val="false"/>
      <w:suff w:val="tab"/>
      <w:lvlText w:val="·"/>
      <w:lvlJc w:val="left"/>
      <w:pPr>
        <w:ind w:left="5738" w:hanging="360"/>
      </w:pPr>
      <w:rPr>
        <w:rFonts w:ascii="Symbol" w:hAnsi="Symbol" w:cs="Symbol" w:eastAsia="Symbol"/>
      </w:rPr>
    </w:lvl>
    <w:lvl w:ilvl="7">
      <w:start w:val="1"/>
      <w:numFmt w:val="bullet"/>
      <w:isLgl w:val="false"/>
      <w:suff w:val="tab"/>
      <w:lvlText w:val="o"/>
      <w:lvlJc w:val="left"/>
      <w:pPr>
        <w:ind w:left="6458" w:hanging="360"/>
      </w:pPr>
      <w:rPr>
        <w:rFonts w:ascii="Courier New" w:hAnsi="Courier New" w:cs="Courier New" w:eastAsia="Courier New"/>
      </w:rPr>
    </w:lvl>
    <w:lvl w:ilvl="8">
      <w:start w:val="1"/>
      <w:numFmt w:val="bullet"/>
      <w:isLgl w:val="false"/>
      <w:suff w:val="tab"/>
      <w:lvlText w:val="§"/>
      <w:lvlJc w:val="left"/>
      <w:pPr>
        <w:ind w:left="7178" w:hanging="360"/>
      </w:pPr>
      <w:rPr>
        <w:rFonts w:ascii="Wingdings" w:hAnsi="Wingdings" w:cs="Wingdings" w:eastAsia="Wingdings"/>
      </w:rPr>
    </w:lvl>
  </w:abstractNum>
  <w:abstractNum w:abstractNumId="15">
    <w:multiLevelType w:val="hybridMultilevel"/>
    <w:lvl w:ilvl="0">
      <w:start w:val="1"/>
      <w:numFmt w:val="bullet"/>
      <w:isLgl w:val="false"/>
      <w:suff w:val="tab"/>
      <w:lvlText w:val="–"/>
      <w:lvlJc w:val="left"/>
      <w:pPr>
        <w:ind w:left="720" w:hanging="360"/>
      </w:pPr>
      <w:rPr>
        <w:rFonts w:ascii="Arial" w:hAnsi="Arial" w:cs="Arial" w:eastAsia="Aria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16">
    <w:multiLevelType w:val="hybridMultilevel"/>
    <w:lvl w:ilvl="0">
      <w:start w:val="1"/>
      <w:numFmt w:val="bullet"/>
      <w:isLgl w:val="false"/>
      <w:suff w:val="tab"/>
      <w:lvlText w:val="-"/>
      <w:lvlJc w:val="left"/>
      <w:pPr>
        <w:ind w:left="1152" w:hanging="360"/>
      </w:pPr>
      <w:rPr>
        <w:rFonts w:ascii="Times New Roman" w:hAnsi="Times New Roman" w:cs="Times New Roman" w:eastAsia="Times New Roman" w:hint="default"/>
      </w:rPr>
    </w:lvl>
    <w:lvl w:ilvl="1">
      <w:start w:val="1"/>
      <w:numFmt w:val="bullet"/>
      <w:isLgl w:val="false"/>
      <w:suff w:val="tab"/>
      <w:lvlText w:val="o"/>
      <w:lvlJc w:val="left"/>
      <w:pPr>
        <w:ind w:left="1872" w:hanging="360"/>
      </w:pPr>
      <w:rPr>
        <w:rFonts w:ascii="Courier New" w:hAnsi="Courier New" w:cs="Courier New" w:hint="default"/>
      </w:rPr>
    </w:lvl>
    <w:lvl w:ilvl="2">
      <w:start w:val="1"/>
      <w:numFmt w:val="bullet"/>
      <w:isLgl w:val="false"/>
      <w:suff w:val="tab"/>
      <w:lvlText w:val=""/>
      <w:lvlJc w:val="left"/>
      <w:pPr>
        <w:ind w:left="2592" w:hanging="360"/>
      </w:pPr>
      <w:rPr>
        <w:rFonts w:ascii="Wingdings" w:hAnsi="Wingdings" w:hint="default"/>
      </w:rPr>
    </w:lvl>
    <w:lvl w:ilvl="3">
      <w:start w:val="1"/>
      <w:numFmt w:val="bullet"/>
      <w:isLgl w:val="false"/>
      <w:suff w:val="tab"/>
      <w:lvlText w:val=""/>
      <w:lvlJc w:val="left"/>
      <w:pPr>
        <w:ind w:left="3312" w:hanging="360"/>
      </w:pPr>
      <w:rPr>
        <w:rFonts w:ascii="Symbol" w:hAnsi="Symbol" w:hint="default"/>
      </w:rPr>
    </w:lvl>
    <w:lvl w:ilvl="4">
      <w:start w:val="1"/>
      <w:numFmt w:val="bullet"/>
      <w:isLgl w:val="false"/>
      <w:suff w:val="tab"/>
      <w:lvlText w:val="o"/>
      <w:lvlJc w:val="left"/>
      <w:pPr>
        <w:ind w:left="4032" w:hanging="360"/>
      </w:pPr>
      <w:rPr>
        <w:rFonts w:ascii="Courier New" w:hAnsi="Courier New" w:cs="Courier New" w:hint="default"/>
      </w:rPr>
    </w:lvl>
    <w:lvl w:ilvl="5">
      <w:start w:val="1"/>
      <w:numFmt w:val="bullet"/>
      <w:isLgl w:val="false"/>
      <w:suff w:val="tab"/>
      <w:lvlText w:val=""/>
      <w:lvlJc w:val="left"/>
      <w:pPr>
        <w:ind w:left="4752" w:hanging="360"/>
      </w:pPr>
      <w:rPr>
        <w:rFonts w:ascii="Wingdings" w:hAnsi="Wingdings" w:hint="default"/>
      </w:rPr>
    </w:lvl>
    <w:lvl w:ilvl="6">
      <w:start w:val="1"/>
      <w:numFmt w:val="bullet"/>
      <w:isLgl w:val="false"/>
      <w:suff w:val="tab"/>
      <w:lvlText w:val=""/>
      <w:lvlJc w:val="left"/>
      <w:pPr>
        <w:ind w:left="5472" w:hanging="360"/>
      </w:pPr>
      <w:rPr>
        <w:rFonts w:ascii="Symbol" w:hAnsi="Symbol" w:hint="default"/>
      </w:rPr>
    </w:lvl>
    <w:lvl w:ilvl="7">
      <w:start w:val="1"/>
      <w:numFmt w:val="bullet"/>
      <w:isLgl w:val="false"/>
      <w:suff w:val="tab"/>
      <w:lvlText w:val="o"/>
      <w:lvlJc w:val="left"/>
      <w:pPr>
        <w:ind w:left="6192" w:hanging="360"/>
      </w:pPr>
      <w:rPr>
        <w:rFonts w:ascii="Courier New" w:hAnsi="Courier New" w:cs="Courier New" w:hint="default"/>
      </w:rPr>
    </w:lvl>
    <w:lvl w:ilvl="8">
      <w:start w:val="1"/>
      <w:numFmt w:val="bullet"/>
      <w:isLgl w:val="false"/>
      <w:suff w:val="tab"/>
      <w:lvlText w:val=""/>
      <w:lvlJc w:val="left"/>
      <w:pPr>
        <w:ind w:left="6912"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4"/>
  </w:num>
  <w:num w:numId="6">
    <w:abstractNumId w:val="10"/>
  </w:num>
  <w:num w:numId="7">
    <w:abstractNumId w:val="7"/>
  </w:num>
  <w:num w:numId="8">
    <w:abstractNumId w:val="3"/>
  </w:num>
  <w:num w:numId="9">
    <w:abstractNumId w:val="8"/>
  </w:num>
  <w:num w:numId="10">
    <w:abstractNumId w:val="0"/>
  </w:num>
  <w:num w:numId="11">
    <w:abstractNumId w:val="14"/>
  </w:num>
  <w:num w:numId="12">
    <w:abstractNumId w:val="12"/>
  </w:num>
  <w:num w:numId="13">
    <w:abstractNumId w:val="9"/>
  </w:num>
  <w:num w:numId="14">
    <w:abstractNumId w:val="15"/>
  </w:num>
  <w:num w:numId="15">
    <w:abstractNumId w:val="13"/>
  </w:num>
  <w:num w:numId="16">
    <w:abstractNumId w:val="11"/>
  </w:num>
  <w:num w:numId="17">
    <w:abstractNumId w:val="16"/>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Times New Roman" w:hint="default"/>
        <w:color w:val="auto"/>
        <w:spacing w:val="0"/>
        <w:position w:val="0"/>
        <w:sz w:val="20"/>
        <w:szCs w:val="22"/>
        <w:lang w:val="uk-UA" w:bidi="en-US"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420" w:default="1">
    <w:name w:val="Normal"/>
    <w:qFormat/>
  </w:style>
  <w:style w:type="paragraph" w:styleId="421">
    <w:name w:val="Heading 1"/>
    <w:basedOn w:val="420"/>
    <w:next w:val="420"/>
    <w:link w:val="611"/>
    <w:rPr>
      <w:b/>
      <w:sz w:val="32"/>
    </w:rPr>
    <w:pPr>
      <w:jc w:val="center"/>
      <w:keepNext/>
      <w:outlineLvl w:val="0"/>
    </w:pPr>
  </w:style>
  <w:style w:type="paragraph" w:styleId="422">
    <w:name w:val="Heading 2"/>
    <w:link w:val="449"/>
    <w:qFormat/>
    <w:uiPriority w:val="9"/>
    <w:unhideWhenUsed/>
    <w:rPr>
      <w:rFonts w:ascii="Arial" w:hAnsi="Arial" w:cs="Arial" w:eastAsia="Arial"/>
      <w:sz w:val="34"/>
    </w:rPr>
    <w:pPr>
      <w:keepLines/>
      <w:keepNext/>
      <w:spacing w:after="200" w:before="360"/>
      <w:outlineLvl w:val="1"/>
    </w:pPr>
  </w:style>
  <w:style w:type="paragraph" w:styleId="423">
    <w:name w:val="Heading 3"/>
    <w:link w:val="450"/>
    <w:qFormat/>
    <w:uiPriority w:val="9"/>
    <w:unhideWhenUsed/>
    <w:rPr>
      <w:rFonts w:ascii="Arial" w:hAnsi="Arial" w:cs="Arial" w:eastAsia="Arial"/>
      <w:sz w:val="30"/>
      <w:szCs w:val="30"/>
    </w:rPr>
    <w:pPr>
      <w:keepLines/>
      <w:keepNext/>
      <w:spacing w:after="200" w:before="320"/>
      <w:outlineLvl w:val="2"/>
    </w:pPr>
  </w:style>
  <w:style w:type="paragraph" w:styleId="424">
    <w:name w:val="Heading 4"/>
    <w:link w:val="451"/>
    <w:qFormat/>
    <w:uiPriority w:val="9"/>
    <w:unhideWhenUsed/>
    <w:rPr>
      <w:rFonts w:ascii="Arial" w:hAnsi="Arial" w:cs="Arial" w:eastAsia="Arial"/>
      <w:b/>
      <w:bCs/>
      <w:sz w:val="26"/>
      <w:szCs w:val="26"/>
    </w:rPr>
    <w:pPr>
      <w:keepLines/>
      <w:keepNext/>
      <w:spacing w:after="200" w:before="320"/>
      <w:outlineLvl w:val="3"/>
    </w:pPr>
  </w:style>
  <w:style w:type="paragraph" w:styleId="425">
    <w:name w:val="Heading 5"/>
    <w:link w:val="452"/>
    <w:qFormat/>
    <w:uiPriority w:val="9"/>
    <w:unhideWhenUsed/>
    <w:rPr>
      <w:rFonts w:ascii="Arial" w:hAnsi="Arial" w:cs="Arial" w:eastAsia="Arial"/>
      <w:b/>
      <w:bCs/>
      <w:sz w:val="24"/>
      <w:szCs w:val="24"/>
    </w:rPr>
    <w:pPr>
      <w:keepLines/>
      <w:keepNext/>
      <w:spacing w:after="200" w:before="320"/>
      <w:outlineLvl w:val="4"/>
    </w:pPr>
  </w:style>
  <w:style w:type="paragraph" w:styleId="426">
    <w:name w:val="Heading 6"/>
    <w:link w:val="453"/>
    <w:qFormat/>
    <w:uiPriority w:val="9"/>
    <w:unhideWhenUsed/>
    <w:rPr>
      <w:rFonts w:ascii="Arial" w:hAnsi="Arial" w:cs="Arial" w:eastAsia="Arial"/>
      <w:b/>
      <w:bCs/>
      <w:sz w:val="22"/>
    </w:rPr>
    <w:pPr>
      <w:keepLines/>
      <w:keepNext/>
      <w:spacing w:after="200" w:before="320"/>
      <w:outlineLvl w:val="5"/>
    </w:pPr>
  </w:style>
  <w:style w:type="paragraph" w:styleId="427">
    <w:name w:val="Heading 7"/>
    <w:link w:val="454"/>
    <w:qFormat/>
    <w:uiPriority w:val="9"/>
    <w:unhideWhenUsed/>
    <w:rPr>
      <w:rFonts w:ascii="Arial" w:hAnsi="Arial" w:cs="Arial" w:eastAsia="Arial"/>
      <w:b/>
      <w:bCs/>
      <w:i/>
      <w:iCs/>
      <w:sz w:val="22"/>
    </w:rPr>
    <w:pPr>
      <w:keepLines/>
      <w:keepNext/>
      <w:spacing w:after="200" w:before="320"/>
      <w:outlineLvl w:val="6"/>
    </w:pPr>
  </w:style>
  <w:style w:type="paragraph" w:styleId="428">
    <w:name w:val="Heading 8"/>
    <w:link w:val="455"/>
    <w:qFormat/>
    <w:uiPriority w:val="9"/>
    <w:unhideWhenUsed/>
    <w:rPr>
      <w:rFonts w:ascii="Arial" w:hAnsi="Arial" w:cs="Arial" w:eastAsia="Arial"/>
      <w:i/>
      <w:iCs/>
      <w:sz w:val="22"/>
    </w:rPr>
    <w:pPr>
      <w:keepLines/>
      <w:keepNext/>
      <w:spacing w:after="200" w:before="320"/>
      <w:outlineLvl w:val="7"/>
    </w:pPr>
  </w:style>
  <w:style w:type="paragraph" w:styleId="429">
    <w:name w:val="Heading 9"/>
    <w:link w:val="456"/>
    <w:qFormat/>
    <w:uiPriority w:val="9"/>
    <w:unhideWhenUsed/>
    <w:rPr>
      <w:rFonts w:ascii="Arial" w:hAnsi="Arial" w:cs="Arial" w:eastAsia="Arial"/>
      <w:i/>
      <w:iCs/>
      <w:sz w:val="21"/>
      <w:szCs w:val="21"/>
    </w:rPr>
    <w:pPr>
      <w:keepLines/>
      <w:keepNext/>
      <w:spacing w:after="200" w:before="320"/>
      <w:outlineLvl w:val="8"/>
    </w:pPr>
  </w:style>
  <w:style w:type="character" w:styleId="430" w:default="1">
    <w:name w:val="Default Paragraph Font"/>
    <w:uiPriority w:val="1"/>
    <w:semiHidden/>
    <w:unhideWhenUsed/>
  </w:style>
  <w:style w:type="table" w:styleId="431" w:default="1">
    <w:name w:val="Normal Table"/>
    <w:uiPriority w:val="99"/>
    <w:semiHidden/>
    <w:unhideWhenUsed/>
    <w:tblPr>
      <w:tblInd w:w="0" w:type="dxa"/>
      <w:tblCellMar>
        <w:left w:w="108" w:type="dxa"/>
        <w:top w:w="0" w:type="dxa"/>
        <w:right w:w="108" w:type="dxa"/>
        <w:bottom w:w="0" w:type="dxa"/>
      </w:tblCellMar>
    </w:tblPr>
  </w:style>
  <w:style w:type="numbering" w:styleId="432" w:default="1">
    <w:name w:val="No List"/>
    <w:uiPriority w:val="99"/>
    <w:semiHidden/>
    <w:unhideWhenUsed/>
  </w:style>
  <w:style w:type="character" w:styleId="433" w:customStyle="1">
    <w:name w:val="Heading 2 Char"/>
    <w:basedOn w:val="430"/>
    <w:uiPriority w:val="9"/>
    <w:rPr>
      <w:rFonts w:ascii="Arial" w:hAnsi="Arial" w:cs="Arial" w:eastAsia="Arial"/>
      <w:sz w:val="34"/>
    </w:rPr>
  </w:style>
  <w:style w:type="character" w:styleId="434" w:customStyle="1">
    <w:name w:val="Heading 3 Char"/>
    <w:basedOn w:val="430"/>
    <w:uiPriority w:val="9"/>
    <w:rPr>
      <w:rFonts w:ascii="Arial" w:hAnsi="Arial" w:cs="Arial" w:eastAsia="Arial"/>
      <w:sz w:val="30"/>
      <w:szCs w:val="30"/>
    </w:rPr>
  </w:style>
  <w:style w:type="character" w:styleId="435" w:customStyle="1">
    <w:name w:val="Heading 4 Char"/>
    <w:basedOn w:val="430"/>
    <w:uiPriority w:val="9"/>
    <w:rPr>
      <w:rFonts w:ascii="Arial" w:hAnsi="Arial" w:cs="Arial" w:eastAsia="Arial"/>
      <w:b/>
      <w:bCs/>
      <w:sz w:val="26"/>
      <w:szCs w:val="26"/>
    </w:rPr>
  </w:style>
  <w:style w:type="character" w:styleId="436" w:customStyle="1">
    <w:name w:val="Heading 5 Char"/>
    <w:basedOn w:val="430"/>
    <w:uiPriority w:val="9"/>
    <w:rPr>
      <w:rFonts w:ascii="Arial" w:hAnsi="Arial" w:cs="Arial" w:eastAsia="Arial"/>
      <w:b/>
      <w:bCs/>
      <w:sz w:val="24"/>
      <w:szCs w:val="24"/>
    </w:rPr>
  </w:style>
  <w:style w:type="character" w:styleId="437" w:customStyle="1">
    <w:name w:val="Heading 6 Char"/>
    <w:basedOn w:val="430"/>
    <w:uiPriority w:val="9"/>
    <w:rPr>
      <w:rFonts w:ascii="Arial" w:hAnsi="Arial" w:cs="Arial" w:eastAsia="Arial"/>
      <w:b/>
      <w:bCs/>
      <w:sz w:val="22"/>
      <w:szCs w:val="22"/>
    </w:rPr>
  </w:style>
  <w:style w:type="character" w:styleId="438" w:customStyle="1">
    <w:name w:val="Heading 7 Char"/>
    <w:basedOn w:val="430"/>
    <w:uiPriority w:val="9"/>
    <w:rPr>
      <w:rFonts w:ascii="Arial" w:hAnsi="Arial" w:cs="Arial" w:eastAsia="Arial"/>
      <w:b/>
      <w:bCs/>
      <w:i/>
      <w:iCs/>
      <w:sz w:val="22"/>
      <w:szCs w:val="22"/>
    </w:rPr>
  </w:style>
  <w:style w:type="character" w:styleId="439" w:customStyle="1">
    <w:name w:val="Heading 8 Char"/>
    <w:basedOn w:val="430"/>
    <w:uiPriority w:val="9"/>
    <w:rPr>
      <w:rFonts w:ascii="Arial" w:hAnsi="Arial" w:cs="Arial" w:eastAsia="Arial"/>
      <w:i/>
      <w:iCs/>
      <w:sz w:val="22"/>
      <w:szCs w:val="22"/>
    </w:rPr>
  </w:style>
  <w:style w:type="character" w:styleId="440" w:customStyle="1">
    <w:name w:val="Heading 9 Char"/>
    <w:basedOn w:val="430"/>
    <w:uiPriority w:val="9"/>
    <w:rPr>
      <w:rFonts w:ascii="Arial" w:hAnsi="Arial" w:cs="Arial" w:eastAsia="Arial"/>
      <w:i/>
      <w:iCs/>
      <w:sz w:val="21"/>
      <w:szCs w:val="21"/>
    </w:rPr>
  </w:style>
  <w:style w:type="character" w:styleId="441" w:customStyle="1">
    <w:name w:val="Title Char"/>
    <w:basedOn w:val="430"/>
    <w:uiPriority w:val="10"/>
    <w:rPr>
      <w:sz w:val="48"/>
      <w:szCs w:val="48"/>
    </w:rPr>
  </w:style>
  <w:style w:type="character" w:styleId="442" w:customStyle="1">
    <w:name w:val="Subtitle Char"/>
    <w:basedOn w:val="430"/>
    <w:uiPriority w:val="11"/>
    <w:rPr>
      <w:sz w:val="24"/>
      <w:szCs w:val="24"/>
    </w:rPr>
  </w:style>
  <w:style w:type="character" w:styleId="443" w:customStyle="1">
    <w:name w:val="Quote Char"/>
    <w:uiPriority w:val="29"/>
    <w:rPr>
      <w:i/>
    </w:rPr>
  </w:style>
  <w:style w:type="character" w:styleId="444" w:customStyle="1">
    <w:name w:val="Intense Quote Char"/>
    <w:uiPriority w:val="30"/>
    <w:rPr>
      <w:i/>
    </w:rPr>
  </w:style>
  <w:style w:type="character" w:styleId="445" w:customStyle="1">
    <w:name w:val="Header Char"/>
    <w:basedOn w:val="430"/>
    <w:uiPriority w:val="99"/>
  </w:style>
  <w:style w:type="character" w:styleId="446" w:customStyle="1">
    <w:name w:val="Footer Char"/>
    <w:basedOn w:val="430"/>
    <w:uiPriority w:val="99"/>
  </w:style>
  <w:style w:type="character" w:styleId="447" w:customStyle="1">
    <w:name w:val="Footnote Text Char"/>
    <w:uiPriority w:val="99"/>
    <w:rPr>
      <w:sz w:val="18"/>
    </w:rPr>
  </w:style>
  <w:style w:type="character" w:styleId="448" w:customStyle="1">
    <w:name w:val="Heading 1 Char"/>
    <w:uiPriority w:val="9"/>
    <w:rPr>
      <w:rFonts w:ascii="Arial" w:hAnsi="Arial" w:cs="Arial" w:eastAsia="Arial"/>
      <w:sz w:val="40"/>
      <w:szCs w:val="40"/>
    </w:rPr>
  </w:style>
  <w:style w:type="character" w:styleId="449" w:customStyle="1">
    <w:name w:val="Заголовок 2 Знак"/>
    <w:link w:val="422"/>
    <w:uiPriority w:val="9"/>
    <w:rPr>
      <w:rFonts w:ascii="Arial" w:hAnsi="Arial" w:cs="Arial" w:eastAsia="Arial"/>
      <w:sz w:val="34"/>
    </w:rPr>
  </w:style>
  <w:style w:type="character" w:styleId="450" w:customStyle="1">
    <w:name w:val="Заголовок 3 Знак"/>
    <w:link w:val="423"/>
    <w:uiPriority w:val="9"/>
    <w:rPr>
      <w:rFonts w:ascii="Arial" w:hAnsi="Arial" w:cs="Arial" w:eastAsia="Arial"/>
      <w:sz w:val="30"/>
      <w:szCs w:val="30"/>
    </w:rPr>
  </w:style>
  <w:style w:type="character" w:styleId="451" w:customStyle="1">
    <w:name w:val="Заголовок 4 Знак"/>
    <w:link w:val="424"/>
    <w:uiPriority w:val="9"/>
    <w:rPr>
      <w:rFonts w:ascii="Arial" w:hAnsi="Arial" w:cs="Arial" w:eastAsia="Arial"/>
      <w:b/>
      <w:bCs/>
      <w:sz w:val="26"/>
      <w:szCs w:val="26"/>
    </w:rPr>
  </w:style>
  <w:style w:type="character" w:styleId="452" w:customStyle="1">
    <w:name w:val="Заголовок 5 Знак"/>
    <w:link w:val="425"/>
    <w:uiPriority w:val="9"/>
    <w:rPr>
      <w:rFonts w:ascii="Arial" w:hAnsi="Arial" w:cs="Arial" w:eastAsia="Arial"/>
      <w:b/>
      <w:bCs/>
      <w:sz w:val="24"/>
      <w:szCs w:val="24"/>
    </w:rPr>
  </w:style>
  <w:style w:type="character" w:styleId="453" w:customStyle="1">
    <w:name w:val="Заголовок 6 Знак"/>
    <w:link w:val="426"/>
    <w:uiPriority w:val="9"/>
    <w:rPr>
      <w:rFonts w:ascii="Arial" w:hAnsi="Arial" w:cs="Arial" w:eastAsia="Arial"/>
      <w:b/>
      <w:bCs/>
      <w:sz w:val="22"/>
      <w:szCs w:val="22"/>
    </w:rPr>
  </w:style>
  <w:style w:type="character" w:styleId="454" w:customStyle="1">
    <w:name w:val="Заголовок 7 Знак"/>
    <w:link w:val="427"/>
    <w:uiPriority w:val="9"/>
    <w:rPr>
      <w:rFonts w:ascii="Arial" w:hAnsi="Arial" w:cs="Arial" w:eastAsia="Arial"/>
      <w:b/>
      <w:bCs/>
      <w:i/>
      <w:iCs/>
      <w:sz w:val="22"/>
      <w:szCs w:val="22"/>
    </w:rPr>
  </w:style>
  <w:style w:type="character" w:styleId="455" w:customStyle="1">
    <w:name w:val="Заголовок 8 Знак"/>
    <w:link w:val="428"/>
    <w:uiPriority w:val="9"/>
    <w:rPr>
      <w:rFonts w:ascii="Arial" w:hAnsi="Arial" w:cs="Arial" w:eastAsia="Arial"/>
      <w:i/>
      <w:iCs/>
      <w:sz w:val="22"/>
      <w:szCs w:val="22"/>
    </w:rPr>
  </w:style>
  <w:style w:type="character" w:styleId="456" w:customStyle="1">
    <w:name w:val="Заголовок 9 Знак"/>
    <w:link w:val="429"/>
    <w:uiPriority w:val="9"/>
    <w:rPr>
      <w:rFonts w:ascii="Arial" w:hAnsi="Arial" w:cs="Arial" w:eastAsia="Arial"/>
      <w:i/>
      <w:iCs/>
      <w:sz w:val="21"/>
      <w:szCs w:val="21"/>
    </w:rPr>
  </w:style>
  <w:style w:type="paragraph" w:styleId="457">
    <w:name w:val="List Paragraph"/>
    <w:qFormat/>
    <w:uiPriority w:val="34"/>
    <w:pPr>
      <w:contextualSpacing w:val="true"/>
      <w:ind w:left="720"/>
    </w:pPr>
  </w:style>
  <w:style w:type="paragraph" w:styleId="458">
    <w:name w:val="No Spacing"/>
    <w:qFormat/>
    <w:uiPriority w:val="1"/>
  </w:style>
  <w:style w:type="paragraph" w:styleId="459">
    <w:name w:val="Title"/>
    <w:link w:val="460"/>
    <w:qFormat/>
    <w:uiPriority w:val="10"/>
    <w:rPr>
      <w:sz w:val="48"/>
      <w:szCs w:val="48"/>
    </w:rPr>
    <w:pPr>
      <w:contextualSpacing w:val="true"/>
      <w:spacing w:after="200" w:before="300"/>
    </w:pPr>
  </w:style>
  <w:style w:type="character" w:styleId="460" w:customStyle="1">
    <w:name w:val="Заголовок Знак"/>
    <w:link w:val="459"/>
    <w:uiPriority w:val="10"/>
    <w:rPr>
      <w:sz w:val="48"/>
      <w:szCs w:val="48"/>
    </w:rPr>
  </w:style>
  <w:style w:type="paragraph" w:styleId="461">
    <w:name w:val="Subtitle"/>
    <w:link w:val="462"/>
    <w:qFormat/>
    <w:uiPriority w:val="11"/>
    <w:rPr>
      <w:sz w:val="24"/>
      <w:szCs w:val="24"/>
    </w:rPr>
    <w:pPr>
      <w:spacing w:after="200" w:before="200"/>
    </w:pPr>
  </w:style>
  <w:style w:type="character" w:styleId="462" w:customStyle="1">
    <w:name w:val="Подзаголовок Знак"/>
    <w:link w:val="461"/>
    <w:uiPriority w:val="11"/>
    <w:rPr>
      <w:sz w:val="24"/>
      <w:szCs w:val="24"/>
    </w:rPr>
  </w:style>
  <w:style w:type="paragraph" w:styleId="463">
    <w:name w:val="Quote"/>
    <w:link w:val="464"/>
    <w:qFormat/>
    <w:uiPriority w:val="29"/>
    <w:rPr>
      <w:i/>
    </w:rPr>
    <w:pPr>
      <w:ind w:left="720" w:right="720"/>
    </w:pPr>
  </w:style>
  <w:style w:type="character" w:styleId="464" w:customStyle="1">
    <w:name w:val="Цитата 2 Знак"/>
    <w:link w:val="463"/>
    <w:uiPriority w:val="29"/>
    <w:rPr>
      <w:i/>
    </w:rPr>
  </w:style>
  <w:style w:type="paragraph" w:styleId="465">
    <w:name w:val="Intense Quote"/>
    <w:link w:val="466"/>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66" w:customStyle="1">
    <w:name w:val="Выделенная цитата Знак"/>
    <w:link w:val="465"/>
    <w:uiPriority w:val="30"/>
    <w:rPr>
      <w:i/>
    </w:rPr>
  </w:style>
  <w:style w:type="paragraph" w:styleId="467">
    <w:name w:val="Header"/>
    <w:link w:val="468"/>
    <w:uiPriority w:val="99"/>
    <w:unhideWhenUsed/>
    <w:pPr>
      <w:tabs>
        <w:tab w:val="center" w:pos="7143" w:leader="none"/>
        <w:tab w:val="right" w:pos="14287" w:leader="none"/>
      </w:tabs>
    </w:pPr>
  </w:style>
  <w:style w:type="character" w:styleId="468" w:customStyle="1">
    <w:name w:val="Верхний колонтитул Знак"/>
    <w:link w:val="467"/>
    <w:uiPriority w:val="99"/>
  </w:style>
  <w:style w:type="paragraph" w:styleId="469">
    <w:name w:val="Footer"/>
    <w:link w:val="470"/>
    <w:uiPriority w:val="99"/>
    <w:unhideWhenUsed/>
    <w:pPr>
      <w:tabs>
        <w:tab w:val="center" w:pos="7143" w:leader="none"/>
        <w:tab w:val="right" w:pos="14287" w:leader="none"/>
      </w:tabs>
    </w:pPr>
  </w:style>
  <w:style w:type="character" w:styleId="470" w:customStyle="1">
    <w:name w:val="Нижний колонтитул Знак"/>
    <w:link w:val="469"/>
    <w:uiPriority w:val="99"/>
  </w:style>
  <w:style w:type="table" w:styleId="471">
    <w:name w:val="Table Grid"/>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2" w:customStyle="1">
    <w:name w:val="Table Grid Light"/>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473">
    <w:name w:val="Plain Table 1"/>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auto" w:fill="F2F2F2" w:themeFill="text1" w:themeFillTint="0D"/>
      </w:tcPr>
    </w:tblStylePr>
    <w:tblStylePr w:type="band1Vert">
      <w:tcPr>
        <w:shd w:val="clear" w:color="auto"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74">
    <w:name w:val="Plain Table 2"/>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75">
    <w:name w:val="Plain Table 3"/>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76">
    <w:name w:val="Plain Table 4"/>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77">
    <w:name w:val="Plain Table 5"/>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78">
    <w:name w:val="Grid Table 1 Light"/>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0" w:type="dxa"/>
        <w:top w:w="0" w:type="dxa"/>
        <w:right w:w="0"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479" w:customStyle="1">
    <w:name w:val="Grid Table 1 Light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480" w:customStyle="1">
    <w:name w:val="Grid Table 1 Light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481" w:customStyle="1">
    <w:name w:val="Grid Table 1 Light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482" w:customStyle="1">
    <w:name w:val="Grid Table 1 Light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483" w:customStyle="1">
    <w:name w:val="Grid Table 1 Light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484" w:customStyle="1">
    <w:name w:val="Grid Table 1 Light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485">
    <w:name w:val="Grid Table 2"/>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486" w:customStyle="1">
    <w:name w:val="Grid Table 2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5D8AC2" w:sz="4" w:space="0" w:themeColor="accent1" w:themeTint="EA"/>
          <w:right w:val="none" w:color="000000" w:sz="4" w:space="0"/>
          <w:bottom w:val="none" w:color="000000" w:sz="4" w:space="0"/>
        </w:tcBorders>
      </w:tcPr>
    </w:tblStylePr>
  </w:style>
  <w:style w:type="table" w:styleId="487" w:customStyle="1">
    <w:name w:val="Grid Table 2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488" w:customStyle="1">
    <w:name w:val="Grid Table 2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9ABB59" w:sz="4" w:space="0" w:themeColor="accent3" w:themeTint="FE"/>
          <w:right w:val="none" w:color="000000" w:sz="4" w:space="0"/>
          <w:bottom w:val="none" w:color="000000" w:sz="4" w:space="0"/>
        </w:tcBorders>
      </w:tcPr>
    </w:tblStylePr>
  </w:style>
  <w:style w:type="table" w:styleId="489" w:customStyle="1">
    <w:name w:val="Grid Table 2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490" w:customStyle="1">
    <w:name w:val="Grid Table 2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4BACC6" w:sz="4" w:space="0" w:themeColor="accent5"/>
          <w:right w:val="none" w:color="000000" w:sz="4" w:space="0"/>
          <w:bottom w:val="none" w:color="000000" w:sz="4" w:space="0"/>
        </w:tcBorders>
      </w:tcPr>
    </w:tblStylePr>
  </w:style>
  <w:style w:type="table" w:styleId="491" w:customStyle="1">
    <w:name w:val="Grid Table 2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F79646" w:sz="4" w:space="0" w:themeColor="accent6"/>
          <w:right w:val="none" w:color="000000" w:sz="4" w:space="0"/>
          <w:bottom w:val="none" w:color="000000" w:sz="4" w:space="0"/>
        </w:tcBorders>
      </w:tcPr>
    </w:tblStylePr>
  </w:style>
  <w:style w:type="table" w:styleId="492">
    <w:name w:val="Grid Table 3"/>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93" w:customStyle="1">
    <w:name w:val="Grid Table 3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94" w:customStyle="1">
    <w:name w:val="Grid Table 3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95" w:customStyle="1">
    <w:name w:val="Grid Table 3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96" w:customStyle="1">
    <w:name w:val="Grid Table 3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97" w:customStyle="1">
    <w:name w:val="Grid Table 3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98" w:customStyle="1">
    <w:name w:val="Grid Table 3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99">
    <w:name w:val="Grid Table 4"/>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500" w:customStyle="1">
    <w:name w:val="Grid Table 4 - Accent 1"/>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auto" w:fill="DCE6F2" w:themeFill="accent1" w:themeFillTint="32"/>
      </w:tcPr>
    </w:tblStylePr>
    <w:tblStylePr w:type="band1Vert">
      <w:rPr>
        <w:rFonts w:ascii="Arial" w:hAnsi="Arial"/>
        <w:color w:val="404040"/>
        <w:sz w:val="22"/>
      </w:rPr>
      <w:tcPr>
        <w:shd w:val="clear" w:color="auto" w:fill="DCE6F2" w:themeFill="accent1" w:themeFillTint="32"/>
      </w:tcPr>
    </w:tblStylePr>
    <w:tblStylePr w:type="firstCol">
      <w:rPr>
        <w:b/>
        <w:color w:val="404040"/>
      </w:rPr>
    </w:tblStylePr>
    <w:tblStylePr w:type="firstRow">
      <w:rPr>
        <w:rFonts w:ascii="Arial" w:hAnsi="Arial"/>
        <w:b/>
        <w:color w:val="FFFFFF"/>
        <w:sz w:val="22"/>
      </w:rPr>
      <w:tcPr>
        <w:shd w:val="clear" w:color="auto" w:fill="5D8AC2" w:themeFill="accent1" w:themeFill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501" w:customStyle="1">
    <w:name w:val="Grid Table 4 - Accent 2"/>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rFonts w:ascii="Arial" w:hAnsi="Arial"/>
        <w:b/>
        <w:color w:val="FFFFFF"/>
        <w:sz w:val="22"/>
      </w:rPr>
      <w:tcPr>
        <w:shd w:val="clear" w:color="auto" w:fill="D99695" w:themeFill="accent2" w:themeFill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502" w:customStyle="1">
    <w:name w:val="Grid Table 4 - Accent 3"/>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rFonts w:ascii="Arial" w:hAnsi="Arial"/>
        <w:b/>
        <w:color w:val="FFFFFF"/>
        <w:sz w:val="22"/>
      </w:rPr>
      <w:tcPr>
        <w:shd w:val="clear" w:color="auto" w:fill="9ABB59" w:themeFill="accent3" w:themeFill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503" w:customStyle="1">
    <w:name w:val="Grid Table 4 - Accent 4"/>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rFonts w:ascii="Arial" w:hAnsi="Arial"/>
        <w:b/>
        <w:color w:val="FFFFFF"/>
        <w:sz w:val="22"/>
      </w:rPr>
      <w:tcPr>
        <w:shd w:val="clear" w:color="auto" w:fill="B2A1C6" w:themeFill="accent4" w:themeFill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504" w:customStyle="1">
    <w:name w:val="Grid Table 4 - Accent 5"/>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rFonts w:ascii="Arial" w:hAnsi="Arial"/>
        <w:b/>
        <w:color w:val="FFFFFF"/>
        <w:sz w:val="22"/>
      </w:rPr>
      <w:tcPr>
        <w:shd w:val="clear" w:color="auto" w:fill="4BACC6" w:themeFill="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505" w:customStyle="1">
    <w:name w:val="Grid Table 4 - Accent 6"/>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rFonts w:ascii="Arial" w:hAnsi="Arial"/>
        <w:b/>
        <w:color w:val="FFFFFF"/>
        <w:sz w:val="22"/>
      </w:rPr>
      <w:tcPr>
        <w:shd w:val="clear" w:color="auto" w:fill="F79646" w:themeFill="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506">
    <w:name w:val="Grid Table 5 Dark"/>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BFBFBF" w:themeFill="text1" w:themeFillTint="40"/>
      <w:tblCellMar>
        <w:left w:w="0" w:type="dxa"/>
        <w:top w:w="0" w:type="dxa"/>
        <w:right w:w="0" w:type="dxa"/>
        <w:bottom w:w="0" w:type="dxa"/>
      </w:tblCellMar>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sz="4" w:space="0" w:themeColor="light1"/>
        </w:tcBorders>
      </w:tcPr>
    </w:tblStylePr>
  </w:style>
  <w:style w:type="table" w:styleId="507" w:customStyle="1">
    <w:name w:val="Grid Table 5 Dark- Accent 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5F1" w:themeFill="accent1" w:themeFillTint="34"/>
      <w:tblCellMar>
        <w:left w:w="0" w:type="dxa"/>
        <w:top w:w="0" w:type="dxa"/>
        <w:right w:w="0" w:type="dxa"/>
        <w:bottom w:w="0" w:type="dxa"/>
      </w:tblCellMar>
    </w:tblPr>
    <w:tblStylePr w:type="band1Horz">
      <w:tcPr>
        <w:shd w:val="clear" w:color="auto" w:fill="AEC4E0" w:themeFill="accent1" w:themeFillTint="75"/>
      </w:tcPr>
    </w:tblStylePr>
    <w:tblStylePr w:type="band1Vert">
      <w:tcPr>
        <w:shd w:val="clear" w:color="auto" w:fill="AEC4E0" w:themeFill="accent1" w:themeFillTint="75"/>
      </w:tcPr>
    </w:tblStylePr>
    <w:tblStylePr w:type="firstCol">
      <w:rPr>
        <w:rFonts w:ascii="Arial" w:hAnsi="Arial"/>
        <w:b/>
        <w:color w:val="FFFFFF"/>
        <w:sz w:val="22"/>
      </w:rPr>
      <w:tcPr>
        <w:shd w:val="clear" w:color="auto" w:fill="4F81BD" w:themeFill="accent1"/>
      </w:tcPr>
    </w:tblStylePr>
    <w:tblStylePr w:type="firstRow">
      <w:rPr>
        <w:rFonts w:ascii="Arial" w:hAnsi="Arial"/>
        <w:b/>
        <w:color w:val="FFFFFF"/>
        <w:sz w:val="22"/>
      </w:rPr>
      <w:tcPr>
        <w:shd w:val="clear" w:color="auto" w:fill="4F81BD" w:themeFill="accent1"/>
      </w:tcPr>
    </w:tblStylePr>
    <w:tblStylePr w:type="lastCol">
      <w:rPr>
        <w:rFonts w:ascii="Arial" w:hAnsi="Arial"/>
        <w:b/>
        <w:color w:val="FFFFFF"/>
        <w:sz w:val="22"/>
      </w:rPr>
      <w:tcPr>
        <w:shd w:val="clear" w:color="auto" w:fill="4F81BD" w:themeFill="accent1"/>
      </w:tcPr>
    </w:tblStylePr>
    <w:tblStylePr w:type="lastRow">
      <w:rPr>
        <w:rFonts w:ascii="Arial" w:hAnsi="Arial"/>
        <w:b/>
        <w:color w:val="FFFFFF"/>
        <w:sz w:val="22"/>
      </w:rPr>
      <w:tcPr>
        <w:shd w:val="clear" w:color="auto" w:fill="4F81BD" w:themeFill="accent1"/>
        <w:tcBorders>
          <w:top w:val="single" w:color="FFFFFF" w:sz="4" w:space="0" w:themeColor="light1"/>
        </w:tcBorders>
      </w:tcPr>
    </w:tblStylePr>
  </w:style>
  <w:style w:type="table" w:styleId="508" w:customStyle="1">
    <w:name w:val="Grid Table 5 Dark - Accent 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2DCDC" w:themeFill="accent2" w:themeFillTint="32"/>
      <w:tblCellMar>
        <w:left w:w="0" w:type="dxa"/>
        <w:top w:w="0" w:type="dxa"/>
        <w:right w:w="0" w:type="dxa"/>
        <w:bottom w:w="0" w:type="dxa"/>
      </w:tblCellMar>
    </w:tblPr>
    <w:tblStylePr w:type="band1Horz">
      <w:tcPr>
        <w:shd w:val="clear" w:color="auto" w:fill="E2AEAD" w:themeFill="accent2" w:themeFillTint="75"/>
      </w:tcPr>
    </w:tblStylePr>
    <w:tblStylePr w:type="band1Vert">
      <w:tcPr>
        <w:shd w:val="clear" w:color="auto" w:fill="E2AEAD" w:themeFill="accent2" w:themeFillTint="75"/>
      </w:tcPr>
    </w:tblStylePr>
    <w:tblStylePr w:type="firstCol">
      <w:rPr>
        <w:rFonts w:ascii="Arial" w:hAnsi="Arial"/>
        <w:b/>
        <w:color w:val="FFFFFF"/>
        <w:sz w:val="22"/>
      </w:rPr>
      <w:tcPr>
        <w:shd w:val="clear" w:color="auto" w:fill="C0504D" w:themeFill="accent2"/>
      </w:tcPr>
    </w:tblStylePr>
    <w:tblStylePr w:type="firstRow">
      <w:rPr>
        <w:rFonts w:ascii="Arial" w:hAnsi="Arial"/>
        <w:b/>
        <w:color w:val="FFFFFF"/>
        <w:sz w:val="22"/>
      </w:rPr>
      <w:tcPr>
        <w:shd w:val="clear" w:color="auto" w:fill="C0504D" w:themeFill="accent2"/>
      </w:tcPr>
    </w:tblStylePr>
    <w:tblStylePr w:type="lastCol">
      <w:rPr>
        <w:rFonts w:ascii="Arial" w:hAnsi="Arial"/>
        <w:b/>
        <w:color w:val="FFFFFF"/>
        <w:sz w:val="22"/>
      </w:rPr>
      <w:tcPr>
        <w:shd w:val="clear" w:color="auto" w:fill="C0504D" w:themeFill="accent2"/>
      </w:tcPr>
    </w:tblStylePr>
    <w:tblStylePr w:type="lastRow">
      <w:rPr>
        <w:rFonts w:ascii="Arial" w:hAnsi="Arial"/>
        <w:b/>
        <w:color w:val="FFFFFF"/>
        <w:sz w:val="22"/>
      </w:rPr>
      <w:tcPr>
        <w:shd w:val="clear" w:color="auto" w:fill="C0504D" w:themeFill="accent2"/>
        <w:tcBorders>
          <w:top w:val="single" w:color="FFFFFF" w:sz="4" w:space="0" w:themeColor="light1"/>
        </w:tcBorders>
      </w:tcPr>
    </w:tblStylePr>
  </w:style>
  <w:style w:type="table" w:styleId="509" w:customStyle="1">
    <w:name w:val="Grid Table 5 Dark - Accent 3"/>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AF1DC" w:themeFill="accent3" w:themeFillTint="34"/>
      <w:tblCellMar>
        <w:left w:w="0" w:type="dxa"/>
        <w:top w:w="0" w:type="dxa"/>
        <w:right w:w="0" w:type="dxa"/>
        <w:bottom w:w="0" w:type="dxa"/>
      </w:tblCellMar>
    </w:tblPr>
    <w:tblStylePr w:type="band1Horz">
      <w:tcPr>
        <w:shd w:val="clear" w:color="auto" w:fill="D0DFB2" w:themeFill="accent3" w:themeFillTint="75"/>
      </w:tcPr>
    </w:tblStylePr>
    <w:tblStylePr w:type="band1Vert">
      <w:tcPr>
        <w:shd w:val="clear" w:color="auto" w:fill="D0DFB2" w:themeFill="accent3" w:themeFillTint="75"/>
      </w:tcPr>
    </w:tblStylePr>
    <w:tblStylePr w:type="firstCol">
      <w:rPr>
        <w:rFonts w:ascii="Arial" w:hAnsi="Arial"/>
        <w:b/>
        <w:color w:val="FFFFFF"/>
        <w:sz w:val="22"/>
      </w:rPr>
      <w:tcPr>
        <w:shd w:val="clear" w:color="auto" w:fill="9BBB59" w:themeFill="accent3"/>
      </w:tcPr>
    </w:tblStylePr>
    <w:tblStylePr w:type="firstRow">
      <w:rPr>
        <w:rFonts w:ascii="Arial" w:hAnsi="Arial"/>
        <w:b/>
        <w:color w:val="FFFFFF"/>
        <w:sz w:val="22"/>
      </w:rPr>
      <w:tcPr>
        <w:shd w:val="clear" w:color="auto" w:fill="9BBB59" w:themeFill="accent3"/>
      </w:tcPr>
    </w:tblStylePr>
    <w:tblStylePr w:type="lastCol">
      <w:rPr>
        <w:rFonts w:ascii="Arial" w:hAnsi="Arial"/>
        <w:b/>
        <w:color w:val="FFFFFF"/>
        <w:sz w:val="22"/>
      </w:rPr>
      <w:tcPr>
        <w:shd w:val="clear" w:color="auto" w:fill="9BBB59" w:themeFill="accent3"/>
      </w:tcPr>
    </w:tblStylePr>
    <w:tblStylePr w:type="lastRow">
      <w:rPr>
        <w:rFonts w:ascii="Arial" w:hAnsi="Arial"/>
        <w:b/>
        <w:color w:val="FFFFFF"/>
        <w:sz w:val="22"/>
      </w:rPr>
      <w:tcPr>
        <w:shd w:val="clear" w:color="auto" w:fill="9BBB59" w:themeFill="accent3"/>
        <w:tcBorders>
          <w:top w:val="single" w:color="FFFFFF" w:sz="4" w:space="0" w:themeColor="light1"/>
        </w:tcBorders>
      </w:tcPr>
    </w:tblStylePr>
  </w:style>
  <w:style w:type="table" w:styleId="510" w:customStyle="1">
    <w:name w:val="Grid Table 5 Dark- Accent 4"/>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5DFEC" w:themeFill="accent4" w:themeFillTint="34"/>
      <w:tblCellMar>
        <w:left w:w="0" w:type="dxa"/>
        <w:top w:w="0" w:type="dxa"/>
        <w:right w:w="0" w:type="dxa"/>
        <w:bottom w:w="0" w:type="dxa"/>
      </w:tblCellMar>
    </w:tblPr>
    <w:tblStylePr w:type="band1Horz">
      <w:tcPr>
        <w:shd w:val="clear" w:color="auto" w:fill="C4B7D4" w:themeFill="accent4" w:themeFillTint="75"/>
      </w:tcPr>
    </w:tblStylePr>
    <w:tblStylePr w:type="band1Vert">
      <w:tcPr>
        <w:shd w:val="clear" w:color="auto" w:fill="C4B7D4" w:themeFill="accent4" w:themeFillTint="75"/>
      </w:tcPr>
    </w:tblStylePr>
    <w:tblStylePr w:type="firstCol">
      <w:rPr>
        <w:rFonts w:ascii="Arial" w:hAnsi="Arial"/>
        <w:b/>
        <w:color w:val="FFFFFF"/>
        <w:sz w:val="22"/>
      </w:rPr>
      <w:tcPr>
        <w:shd w:val="clear" w:color="auto" w:fill="8064A2" w:themeFill="accent4"/>
      </w:tcPr>
    </w:tblStylePr>
    <w:tblStylePr w:type="firstRow">
      <w:rPr>
        <w:rFonts w:ascii="Arial" w:hAnsi="Arial"/>
        <w:b/>
        <w:color w:val="FFFFFF"/>
        <w:sz w:val="22"/>
      </w:rPr>
      <w:tcPr>
        <w:shd w:val="clear" w:color="auto" w:fill="8064A2" w:themeFill="accent4"/>
      </w:tcPr>
    </w:tblStylePr>
    <w:tblStylePr w:type="lastCol">
      <w:rPr>
        <w:rFonts w:ascii="Arial" w:hAnsi="Arial"/>
        <w:b/>
        <w:color w:val="FFFFFF"/>
        <w:sz w:val="22"/>
      </w:rPr>
      <w:tcPr>
        <w:shd w:val="clear" w:color="auto" w:fill="8064A2" w:themeFill="accent4"/>
      </w:tcPr>
    </w:tblStylePr>
    <w:tblStylePr w:type="lastRow">
      <w:rPr>
        <w:rFonts w:ascii="Arial" w:hAnsi="Arial"/>
        <w:b/>
        <w:color w:val="FFFFFF"/>
        <w:sz w:val="22"/>
      </w:rPr>
      <w:tcPr>
        <w:shd w:val="clear" w:color="auto" w:fill="8064A2" w:themeFill="accent4"/>
        <w:tcBorders>
          <w:top w:val="single" w:color="FFFFFF" w:sz="4" w:space="0" w:themeColor="light1"/>
        </w:tcBorders>
      </w:tcPr>
    </w:tblStylePr>
  </w:style>
  <w:style w:type="table" w:styleId="511" w:customStyle="1">
    <w:name w:val="Grid Table 5 Dark - Accent 5"/>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EF3" w:themeFill="accent5" w:themeFillTint="34"/>
      <w:tblCellMar>
        <w:left w:w="0" w:type="dxa"/>
        <w:top w:w="0" w:type="dxa"/>
        <w:right w:w="0" w:type="dxa"/>
        <w:bottom w:w="0" w:type="dxa"/>
      </w:tblCellMar>
    </w:tblPr>
    <w:tblStylePr w:type="band1Horz">
      <w:tcPr>
        <w:shd w:val="clear" w:color="auto" w:fill="ACD8E4" w:themeFill="accent5" w:themeFillTint="75"/>
      </w:tcPr>
    </w:tblStylePr>
    <w:tblStylePr w:type="band1Vert">
      <w:tcPr>
        <w:shd w:val="clear" w:color="auto" w:fill="ACD8E4" w:themeFill="accent5" w:themeFillTint="75"/>
      </w:tcPr>
    </w:tblStylePr>
    <w:tblStylePr w:type="firstCol">
      <w:rPr>
        <w:rFonts w:ascii="Arial" w:hAnsi="Arial"/>
        <w:b/>
        <w:color w:val="FFFFFF"/>
        <w:sz w:val="22"/>
      </w:rPr>
      <w:tcPr>
        <w:shd w:val="clear" w:color="auto" w:fill="4BACC6" w:themeFill="accent5"/>
      </w:tcPr>
    </w:tblStylePr>
    <w:tblStylePr w:type="firstRow">
      <w:rPr>
        <w:rFonts w:ascii="Arial" w:hAnsi="Arial"/>
        <w:b/>
        <w:color w:val="FFFFFF"/>
        <w:sz w:val="22"/>
      </w:rPr>
      <w:tcPr>
        <w:shd w:val="clear" w:color="auto" w:fill="4BACC6" w:themeFill="accent5"/>
      </w:tcPr>
    </w:tblStylePr>
    <w:tblStylePr w:type="lastCol">
      <w:rPr>
        <w:rFonts w:ascii="Arial" w:hAnsi="Arial"/>
        <w:b/>
        <w:color w:val="FFFFFF"/>
        <w:sz w:val="22"/>
      </w:rPr>
      <w:tcPr>
        <w:shd w:val="clear" w:color="auto" w:fill="4BACC6" w:themeFill="accent5"/>
      </w:tcPr>
    </w:tblStylePr>
    <w:tblStylePr w:type="lastRow">
      <w:rPr>
        <w:rFonts w:ascii="Arial" w:hAnsi="Arial"/>
        <w:b/>
        <w:color w:val="FFFFFF"/>
        <w:sz w:val="22"/>
      </w:rPr>
      <w:tcPr>
        <w:shd w:val="clear" w:color="auto" w:fill="4BACC6" w:themeFill="accent5"/>
        <w:tcBorders>
          <w:top w:val="single" w:color="FFFFFF" w:sz="4" w:space="0" w:themeColor="light1"/>
        </w:tcBorders>
      </w:tcPr>
    </w:tblStylePr>
  </w:style>
  <w:style w:type="table" w:styleId="512" w:customStyle="1">
    <w:name w:val="Grid Table 5 Dark - Accent 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DE9D8" w:themeFill="accent6" w:themeFillTint="34"/>
      <w:tblCellMar>
        <w:left w:w="0" w:type="dxa"/>
        <w:top w:w="0" w:type="dxa"/>
        <w:right w:w="0" w:type="dxa"/>
        <w:bottom w:w="0" w:type="dxa"/>
      </w:tblCellMar>
    </w:tblPr>
    <w:tblStylePr w:type="band1Horz">
      <w:tcPr>
        <w:shd w:val="clear" w:color="auto" w:fill="FBCEAA" w:themeFill="accent6" w:themeFillTint="75"/>
      </w:tcPr>
    </w:tblStylePr>
    <w:tblStylePr w:type="band1Vert">
      <w:tcPr>
        <w:shd w:val="clear" w:color="auto" w:fill="FBCEAA" w:themeFill="accent6" w:themeFillTint="75"/>
      </w:tcPr>
    </w:tblStylePr>
    <w:tblStylePr w:type="firstCol">
      <w:rPr>
        <w:rFonts w:ascii="Arial" w:hAnsi="Arial"/>
        <w:b/>
        <w:color w:val="FFFFFF"/>
        <w:sz w:val="22"/>
      </w:rPr>
      <w:tcPr>
        <w:shd w:val="clear" w:color="auto" w:fill="F79646" w:themeFill="accent6"/>
      </w:tcPr>
    </w:tblStylePr>
    <w:tblStylePr w:type="firstRow">
      <w:rPr>
        <w:rFonts w:ascii="Arial" w:hAnsi="Arial"/>
        <w:b/>
        <w:color w:val="FFFFFF"/>
        <w:sz w:val="22"/>
      </w:rPr>
      <w:tcPr>
        <w:shd w:val="clear" w:color="auto" w:fill="F79646" w:themeFill="accent6"/>
      </w:tcPr>
    </w:tblStylePr>
    <w:tblStylePr w:type="lastCol">
      <w:rPr>
        <w:rFonts w:ascii="Arial" w:hAnsi="Arial"/>
        <w:b/>
        <w:color w:val="FFFFFF"/>
        <w:sz w:val="22"/>
      </w:rPr>
      <w:tcPr>
        <w:shd w:val="clear" w:color="auto" w:fill="F79646" w:themeFill="accent6"/>
      </w:tcPr>
    </w:tblStylePr>
    <w:tblStylePr w:type="lastRow">
      <w:rPr>
        <w:rFonts w:ascii="Arial" w:hAnsi="Arial"/>
        <w:b/>
        <w:color w:val="FFFFFF"/>
        <w:sz w:val="22"/>
      </w:rPr>
      <w:tcPr>
        <w:shd w:val="clear" w:color="auto" w:fill="F79646" w:themeFill="accent6"/>
        <w:tcBorders>
          <w:top w:val="single" w:color="FFFFFF" w:sz="4" w:space="0" w:themeColor="light1"/>
        </w:tcBorders>
      </w:tcPr>
    </w:tblStylePr>
  </w:style>
  <w:style w:type="table" w:styleId="513">
    <w:name w:val="Grid Table 6 Colorful"/>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514" w:customStyle="1">
    <w:name w:val="Grid Table 6 Colorful - Accent 1"/>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515" w:customStyle="1">
    <w:name w:val="Grid Table 6 Colorful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516" w:customStyle="1">
    <w:name w:val="Grid Table 6 Colorful - Accent 3"/>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517" w:customStyle="1">
    <w:name w:val="Grid Table 6 Colorful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518" w:customStyle="1">
    <w:name w:val="Grid Table 6 Colorful - Accent 5"/>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519" w:customStyle="1">
    <w:name w:val="Grid Table 6 Colorful - Accent 6"/>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520">
    <w:name w:val="Grid Table 7 Colorful"/>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auto" w:fill="F2F2F2" w:themeFill="text1" w:themeFillTint="0D"/>
      </w:tcPr>
    </w:tblStylePr>
    <w:tblStylePr w:type="band1Vert">
      <w:tcPr>
        <w:shd w:val="clear" w:color="auto"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21" w:customStyle="1">
    <w:name w:val="Grid Table 7 Colorful - Accent 1"/>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auto" w:fill="FFFFFF"/>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auto" w:fill="FFFFFF"/>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auto" w:fill="FFFFFF" w:themeFill="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522" w:customStyle="1">
    <w:name w:val="Grid Table 7 Colorful - Accent 2"/>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523" w:customStyle="1">
    <w:name w:val="Grid Table 7 Colorful - Accent 3"/>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auto" w:fill="FFFFFF"/>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auto" w:fill="FFFFFF"/>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auto" w:fill="FFFFFF" w:themeFill="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524" w:customStyle="1">
    <w:name w:val="Grid Table 7 Colorful - Accent 4"/>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525" w:customStyle="1">
    <w:name w:val="Grid Table 7 Colorful - Accent 5"/>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auto" w:fill="FFFFFF"/>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auto" w:fill="FFFFFF" w:themeFill="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auto" w:fill="FFFFFF"/>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auto" w:fill="FFFFFF" w:themeFill="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526" w:customStyle="1">
    <w:name w:val="Grid Table 7 Colorful - Accent 6"/>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B15407" w:themeColor="accent6"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auto" w:fill="FFFFFF"/>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auto" w:fill="FFFFFF" w:themeFill="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auto" w:fill="FFFFFF"/>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auto" w:fill="FFFFFF" w:themeFill="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527">
    <w:name w:val="List Table 1 Light"/>
    <w:uiPriority w:val="99"/>
    <w:tblPr>
      <w:tblStyleRowBandSize w:val="1"/>
      <w:tblStyleColBandSize w:val="1"/>
      <w:tblInd w:w="0" w:type="dxa"/>
      <w:tblCellMar>
        <w:left w:w="0" w:type="dxa"/>
        <w:top w:w="0" w:type="dxa"/>
        <w:right w:w="0" w:type="dxa"/>
        <w:bottom w:w="0" w:type="dxa"/>
      </w:tblCellMar>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528" w:customStyle="1">
    <w:name w:val="List Table 1 Light - Accent 1"/>
    <w:uiPriority w:val="99"/>
    <w:tblPr>
      <w:tblStyleRowBandSize w:val="1"/>
      <w:tblStyleColBandSize w:val="1"/>
      <w:tblInd w:w="0" w:type="dxa"/>
      <w:tblCellMar>
        <w:left w:w="0" w:type="dxa"/>
        <w:top w:w="0" w:type="dxa"/>
        <w:right w:w="0" w:type="dxa"/>
        <w:bottom w:w="0" w:type="dxa"/>
      </w:tblCellMar>
    </w:tblPr>
    <w:tblStylePr w:type="band1Horz">
      <w:tcPr>
        <w:shd w:val="clear" w:color="auto" w:fill="D2DFEE" w:themeFill="accent1" w:themeFillTint="40"/>
      </w:tcPr>
    </w:tblStylePr>
    <w:tblStylePr w:type="band1Vert">
      <w:tcPr>
        <w:shd w:val="clear" w:color="auto" w:fill="D2DFEE"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529" w:customStyle="1">
    <w:name w:val="List Table 1 Light - Accent 2"/>
    <w:uiPriority w:val="99"/>
    <w:tblPr>
      <w:tblStyleRowBandSize w:val="1"/>
      <w:tblStyleColBandSize w:val="1"/>
      <w:tblInd w:w="0" w:type="dxa"/>
      <w:tblCellMar>
        <w:left w:w="0" w:type="dxa"/>
        <w:top w:w="0" w:type="dxa"/>
        <w:right w:w="0" w:type="dxa"/>
        <w:bottom w:w="0" w:type="dxa"/>
      </w:tblCellMar>
    </w:tblPr>
    <w:tblStylePr w:type="band1Horz">
      <w:tcPr>
        <w:shd w:val="clear" w:color="auto" w:fill="EFD2D2" w:themeFill="accent2" w:themeFillTint="40"/>
      </w:tcPr>
    </w:tblStylePr>
    <w:tblStylePr w:type="band1Vert">
      <w:tcPr>
        <w:shd w:val="clear" w:color="auto" w:fill="EFD2D2"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530" w:customStyle="1">
    <w:name w:val="List Table 1 Light - Accent 3"/>
    <w:uiPriority w:val="99"/>
    <w:tblPr>
      <w:tblStyleRowBandSize w:val="1"/>
      <w:tblStyleColBandSize w:val="1"/>
      <w:tblInd w:w="0" w:type="dxa"/>
      <w:tblCellMar>
        <w:left w:w="0" w:type="dxa"/>
        <w:top w:w="0" w:type="dxa"/>
        <w:right w:w="0" w:type="dxa"/>
        <w:bottom w:w="0" w:type="dxa"/>
      </w:tblCellMar>
    </w:tblPr>
    <w:tblStylePr w:type="band1Horz">
      <w:tcPr>
        <w:shd w:val="clear" w:color="auto" w:fill="E5EED5" w:themeFill="accent3" w:themeFillTint="40"/>
      </w:tcPr>
    </w:tblStylePr>
    <w:tblStylePr w:type="band1Vert">
      <w:tcPr>
        <w:shd w:val="clear" w:color="auto" w:fill="E5EED5"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531" w:customStyle="1">
    <w:name w:val="List Table 1 Light - Accent 4"/>
    <w:uiPriority w:val="99"/>
    <w:tblPr>
      <w:tblStyleRowBandSize w:val="1"/>
      <w:tblStyleColBandSize w:val="1"/>
      <w:tblInd w:w="0" w:type="dxa"/>
      <w:tblCellMar>
        <w:left w:w="0" w:type="dxa"/>
        <w:top w:w="0" w:type="dxa"/>
        <w:right w:w="0" w:type="dxa"/>
        <w:bottom w:w="0" w:type="dxa"/>
      </w:tblCellMar>
    </w:tblPr>
    <w:tblStylePr w:type="band1Horz">
      <w:tcPr>
        <w:shd w:val="clear" w:color="auto" w:fill="DFD8E7" w:themeFill="accent4" w:themeFillTint="40"/>
      </w:tcPr>
    </w:tblStylePr>
    <w:tblStylePr w:type="band1Vert">
      <w:tcPr>
        <w:shd w:val="clear" w:color="auto" w:fill="DFD8E7"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532" w:customStyle="1">
    <w:name w:val="List Table 1 Light - Accent 5"/>
    <w:uiPriority w:val="99"/>
    <w:tblPr>
      <w:tblStyleRowBandSize w:val="1"/>
      <w:tblStyleColBandSize w:val="1"/>
      <w:tblInd w:w="0" w:type="dxa"/>
      <w:tblCellMar>
        <w:left w:w="0" w:type="dxa"/>
        <w:top w:w="0" w:type="dxa"/>
        <w:right w:w="0" w:type="dxa"/>
        <w:bottom w:w="0" w:type="dxa"/>
      </w:tblCellMar>
    </w:tblPr>
    <w:tblStylePr w:type="band1Horz">
      <w:tcPr>
        <w:shd w:val="clear" w:color="auto" w:fill="D1EAF0" w:themeFill="accent5" w:themeFillTint="40"/>
      </w:tcPr>
    </w:tblStylePr>
    <w:tblStylePr w:type="band1Vert">
      <w:tcPr>
        <w:shd w:val="clear" w:color="auto" w:fill="D1EAF0"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533" w:customStyle="1">
    <w:name w:val="List Table 1 Light - Accent 6"/>
    <w:uiPriority w:val="99"/>
    <w:tblPr>
      <w:tblStyleRowBandSize w:val="1"/>
      <w:tblStyleColBandSize w:val="1"/>
      <w:tblInd w:w="0" w:type="dxa"/>
      <w:tblCellMar>
        <w:left w:w="0" w:type="dxa"/>
        <w:top w:w="0" w:type="dxa"/>
        <w:right w:w="0" w:type="dxa"/>
        <w:bottom w:w="0" w:type="dxa"/>
      </w:tblCellMar>
    </w:tblPr>
    <w:tblStylePr w:type="band1Horz">
      <w:tcPr>
        <w:shd w:val="clear" w:color="auto" w:fill="FDE4D0" w:themeFill="accent6" w:themeFillTint="40"/>
      </w:tcPr>
    </w:tblStylePr>
    <w:tblStylePr w:type="band1Vert">
      <w:tcPr>
        <w:shd w:val="clear" w:color="auto" w:fill="FDE4D0"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534">
    <w:name w:val="List Table 2"/>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535" w:customStyle="1">
    <w:name w:val="List Table 2 - Accent 1"/>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536" w:customStyle="1">
    <w:name w:val="List Table 2 - Accent 2"/>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537" w:customStyle="1">
    <w:name w:val="List Table 2 - Accent 3"/>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538" w:customStyle="1">
    <w:name w:val="List Table 2 - Accent 4"/>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539" w:customStyle="1">
    <w:name w:val="List Table 2 - Accent 5"/>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540" w:customStyle="1">
    <w:name w:val="List Table 2 - Accent 6"/>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541">
    <w:name w:val="List Table 3"/>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42" w:customStyle="1">
    <w:name w:val="List Table 3 - Accent 1"/>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43" w:customStyle="1">
    <w:name w:val="List Table 3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D99695" w:themeFill="accent2" w:themeFillTint="97"/>
      </w:tcPr>
    </w:tblStylePr>
    <w:tblStylePr w:type="lastCol">
      <w:rPr>
        <w:b/>
        <w:color w:val="404040"/>
      </w:rPr>
    </w:tblStylePr>
    <w:tblStylePr w:type="lastRow">
      <w:rPr>
        <w:b/>
        <w:color w:val="404040"/>
      </w:rPr>
    </w:tblStylePr>
  </w:style>
  <w:style w:type="table" w:styleId="544" w:customStyle="1">
    <w:name w:val="List Table 3 - Accent 3"/>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C3D69B" w:themeFill="accent3" w:themeFillTint="98"/>
      </w:tcPr>
    </w:tblStylePr>
    <w:tblStylePr w:type="lastCol">
      <w:rPr>
        <w:b/>
        <w:color w:val="404040"/>
      </w:rPr>
    </w:tblStylePr>
    <w:tblStylePr w:type="lastRow">
      <w:rPr>
        <w:b/>
        <w:color w:val="404040"/>
      </w:rPr>
    </w:tblStylePr>
  </w:style>
  <w:style w:type="table" w:styleId="545" w:customStyle="1">
    <w:name w:val="List Table 3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B2A1C6" w:themeFill="accent4" w:themeFillTint="9A"/>
      </w:tcPr>
    </w:tblStylePr>
    <w:tblStylePr w:type="lastCol">
      <w:rPr>
        <w:b/>
        <w:color w:val="404040"/>
      </w:rPr>
    </w:tblStylePr>
    <w:tblStylePr w:type="lastRow">
      <w:rPr>
        <w:b/>
        <w:color w:val="404040"/>
      </w:rPr>
    </w:tblStylePr>
  </w:style>
  <w:style w:type="table" w:styleId="546" w:customStyle="1">
    <w:name w:val="List Table 3 - Accent 5"/>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92CCDC" w:themeFill="accent5" w:themeFillTint="9A"/>
      </w:tcPr>
    </w:tblStylePr>
    <w:tblStylePr w:type="lastCol">
      <w:rPr>
        <w:b/>
        <w:color w:val="404040"/>
      </w:rPr>
    </w:tblStylePr>
    <w:tblStylePr w:type="lastRow">
      <w:rPr>
        <w:b/>
        <w:color w:val="404040"/>
      </w:rPr>
    </w:tblStylePr>
  </w:style>
  <w:style w:type="table" w:styleId="547" w:customStyle="1">
    <w:name w:val="List Table 3 - Accent 6"/>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AC090" w:themeFill="accent6" w:themeFillTint="98"/>
      </w:tcPr>
    </w:tblStylePr>
    <w:tblStylePr w:type="lastCol">
      <w:rPr>
        <w:b/>
        <w:color w:val="404040"/>
      </w:rPr>
    </w:tblStylePr>
    <w:tblStylePr w:type="lastRow">
      <w:rPr>
        <w:b/>
        <w:color w:val="404040"/>
      </w:rPr>
    </w:tblStylePr>
  </w:style>
  <w:style w:type="table" w:styleId="548">
    <w:name w:val="List Table 4"/>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49" w:customStyle="1">
    <w:name w:val="List Table 4 - Accent 1"/>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50" w:customStyle="1">
    <w:name w:val="List Table 4 - Accent 2"/>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b/>
        <w:color w:val="404040"/>
      </w:rPr>
    </w:tblStylePr>
    <w:tblStylePr w:type="firstRow">
      <w:rPr>
        <w:rFonts w:ascii="Arial" w:hAnsi="Arial"/>
        <w:b/>
        <w:color w:val="FFFFFF"/>
        <w:sz w:val="22"/>
      </w:rPr>
      <w:tcPr>
        <w:shd w:val="clear" w:color="auto" w:fill="C0504D" w:themeFill="accent2"/>
      </w:tcPr>
    </w:tblStylePr>
    <w:tblStylePr w:type="lastCol">
      <w:rPr>
        <w:b/>
        <w:color w:val="404040"/>
      </w:rPr>
    </w:tblStylePr>
    <w:tblStylePr w:type="lastRow">
      <w:rPr>
        <w:b/>
        <w:color w:val="404040"/>
      </w:rPr>
    </w:tblStylePr>
  </w:style>
  <w:style w:type="table" w:styleId="551" w:customStyle="1">
    <w:name w:val="List Table 4 - Accent 3"/>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b/>
        <w:color w:val="404040"/>
      </w:rPr>
    </w:tblStylePr>
    <w:tblStylePr w:type="firstRow">
      <w:rPr>
        <w:rFonts w:ascii="Arial" w:hAnsi="Arial"/>
        <w:b/>
        <w:color w:val="FFFFFF"/>
        <w:sz w:val="22"/>
      </w:rPr>
      <w:tcPr>
        <w:shd w:val="clear" w:color="auto" w:fill="9BBB59" w:themeFill="accent3"/>
      </w:tcPr>
    </w:tblStylePr>
    <w:tblStylePr w:type="lastCol">
      <w:rPr>
        <w:b/>
        <w:color w:val="404040"/>
      </w:rPr>
    </w:tblStylePr>
    <w:tblStylePr w:type="lastRow">
      <w:rPr>
        <w:b/>
        <w:color w:val="404040"/>
      </w:rPr>
    </w:tblStylePr>
  </w:style>
  <w:style w:type="table" w:styleId="552" w:customStyle="1">
    <w:name w:val="List Table 4 - Accent 4"/>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b/>
        <w:color w:val="404040"/>
      </w:rPr>
    </w:tblStylePr>
    <w:tblStylePr w:type="firstRow">
      <w:rPr>
        <w:rFonts w:ascii="Arial" w:hAnsi="Arial"/>
        <w:b/>
        <w:color w:val="FFFFFF"/>
        <w:sz w:val="22"/>
      </w:rPr>
      <w:tcPr>
        <w:shd w:val="clear" w:color="auto" w:fill="8064A2" w:themeFill="accent4"/>
      </w:tcPr>
    </w:tblStylePr>
    <w:tblStylePr w:type="lastCol">
      <w:rPr>
        <w:b/>
        <w:color w:val="404040"/>
      </w:rPr>
    </w:tblStylePr>
    <w:tblStylePr w:type="lastRow">
      <w:rPr>
        <w:b/>
        <w:color w:val="404040"/>
      </w:rPr>
    </w:tblStylePr>
  </w:style>
  <w:style w:type="table" w:styleId="553" w:customStyle="1">
    <w:name w:val="List Table 4 - Accent 5"/>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b/>
        <w:color w:val="404040"/>
      </w:rPr>
    </w:tblStylePr>
    <w:tblStylePr w:type="firstRow">
      <w:rPr>
        <w:rFonts w:ascii="Arial" w:hAnsi="Arial"/>
        <w:b/>
        <w:color w:val="FFFFFF"/>
        <w:sz w:val="22"/>
      </w:rPr>
      <w:tcPr>
        <w:shd w:val="clear" w:color="auto" w:fill="4BACC6" w:themeFill="accent5"/>
      </w:tcPr>
    </w:tblStylePr>
    <w:tblStylePr w:type="lastCol">
      <w:rPr>
        <w:b/>
        <w:color w:val="404040"/>
      </w:rPr>
    </w:tblStylePr>
    <w:tblStylePr w:type="lastRow">
      <w:rPr>
        <w:b/>
        <w:color w:val="404040"/>
      </w:rPr>
    </w:tblStylePr>
  </w:style>
  <w:style w:type="table" w:styleId="554" w:customStyle="1">
    <w:name w:val="List Table 4 - Accent 6"/>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b/>
        <w:color w:val="404040"/>
      </w:rPr>
    </w:tblStylePr>
    <w:tblStylePr w:type="firstRow">
      <w:rPr>
        <w:rFonts w:ascii="Arial" w:hAnsi="Arial"/>
        <w:b/>
        <w:color w:val="FFFFFF"/>
        <w:sz w:val="22"/>
      </w:rPr>
      <w:tcPr>
        <w:shd w:val="clear" w:color="auto" w:fill="F79646" w:themeFill="accent6"/>
      </w:tcPr>
    </w:tblStylePr>
    <w:tblStylePr w:type="lastCol">
      <w:rPr>
        <w:b/>
        <w:color w:val="404040"/>
      </w:rPr>
    </w:tblStylePr>
    <w:tblStylePr w:type="lastRow">
      <w:rPr>
        <w:b/>
        <w:color w:val="404040"/>
      </w:rPr>
    </w:tblStylePr>
  </w:style>
  <w:style w:type="table" w:styleId="555">
    <w:name w:val="List Table 5 Dark"/>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auto" w:fill="7F7F7F" w:themeFill="text1" w:themeFillTint="80"/>
      <w:tblCellMar>
        <w:left w:w="0" w:type="dxa"/>
        <w:top w:w="0" w:type="dxa"/>
        <w:right w:w="0" w:type="dxa"/>
        <w:bottom w:w="0" w:type="dxa"/>
      </w:tblCellMar>
    </w:tblPr>
    <w:tblStylePr w:type="band1Horz">
      <w:tcPr>
        <w:shd w:val="clear" w:color="auto" w:fill="7F7F7F" w:themeFill="text1" w:themeFillTint="80"/>
        <w:tcBorders>
          <w:top w:val="single" w:color="FFFFFF" w:sz="4" w:space="0" w:themeColor="light1"/>
          <w:bottom w:val="single" w:color="FFFFFF" w:sz="4" w:space="0" w:themeColor="light1"/>
        </w:tcBorders>
      </w:tcPr>
    </w:tblStylePr>
    <w:tblStylePr w:type="band1Vert">
      <w:tcPr>
        <w:shd w:val="clear" w:color="auto" w:fill="7F7F7F" w:themeFill="text1" w:themeFillTint="80"/>
        <w:tcBorders>
          <w:left w:val="single" w:color="FFFFFF" w:sz="4" w:space="0" w:themeColor="light1"/>
          <w:right w:val="single" w:color="FFFFFF" w:sz="4" w:space="0" w:themeColor="light1"/>
        </w:tcBorders>
      </w:tcPr>
    </w:tblStylePr>
    <w:tblStylePr w:type="band2Horz">
      <w:tcPr>
        <w:shd w:val="clear" w:color="auto" w:fill="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auto" w:fill="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556" w:customStyle="1">
    <w:name w:val="List Table 5 Dark - Accent 1"/>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auto" w:fill="4F81BD" w:themeFill="accent1"/>
      <w:tblCellMar>
        <w:left w:w="0" w:type="dxa"/>
        <w:top w:w="0" w:type="dxa"/>
        <w:right w:w="0" w:type="dxa"/>
        <w:bottom w:w="0" w:type="dxa"/>
      </w:tblCellMar>
    </w:tblPr>
    <w:tblStylePr w:type="band1Horz">
      <w:tcPr>
        <w:shd w:val="clear" w:color="auto" w:fill="4F81BD" w:themeFill="accent1"/>
        <w:tcBorders>
          <w:top w:val="single" w:color="FFFFFF" w:sz="4" w:space="0" w:themeColor="light1"/>
          <w:bottom w:val="single" w:color="FFFFFF" w:sz="4" w:space="0" w:themeColor="light1"/>
        </w:tcBorders>
      </w:tcPr>
    </w:tblStylePr>
    <w:tblStylePr w:type="band1Vert">
      <w:tcPr>
        <w:shd w:val="clear" w:color="auto" w:fill="4F81BD" w:themeFill="accent1"/>
        <w:tcBorders>
          <w:left w:val="single" w:color="FFFFFF" w:sz="4" w:space="0" w:themeColor="light1"/>
          <w:right w:val="single" w:color="FFFFFF" w:sz="4" w:space="0" w:themeColor="light1"/>
        </w:tcBorders>
      </w:tcPr>
    </w:tblStylePr>
    <w:tblStylePr w:type="band2Horz">
      <w:tcPr>
        <w:shd w:val="clear" w:color="auto" w:fill="4F81BD"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auto" w:fill="4F81BD" w:themeFill="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557" w:customStyle="1">
    <w:name w:val="List Table 5 Dark - Accent 2"/>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auto" w:fill="D99695" w:themeFill="accent2" w:themeFillTint="97"/>
      <w:tblCellMar>
        <w:left w:w="0" w:type="dxa"/>
        <w:top w:w="0" w:type="dxa"/>
        <w:right w:w="0" w:type="dxa"/>
        <w:bottom w:w="0" w:type="dxa"/>
      </w:tblCellMar>
    </w:tblPr>
    <w:tblStylePr w:type="band1Horz">
      <w:tcPr>
        <w:shd w:val="clear" w:color="auto" w:fill="D99695" w:themeFill="accent2" w:themeFillTint="97"/>
        <w:tcBorders>
          <w:top w:val="single" w:color="FFFFFF" w:sz="4" w:space="0" w:themeColor="light1"/>
          <w:bottom w:val="single" w:color="FFFFFF" w:sz="4" w:space="0" w:themeColor="light1"/>
        </w:tcBorders>
      </w:tcPr>
    </w:tblStylePr>
    <w:tblStylePr w:type="band1Vert">
      <w:tcPr>
        <w:shd w:val="clear" w:color="auto" w:fill="D99695" w:themeFill="accent2" w:themeFillTint="97"/>
        <w:tcBorders>
          <w:left w:val="single" w:color="FFFFFF" w:sz="4" w:space="0" w:themeColor="light1"/>
          <w:right w:val="single" w:color="FFFFFF" w:sz="4" w:space="0" w:themeColor="light1"/>
        </w:tcBorders>
      </w:tcPr>
    </w:tblStylePr>
    <w:tblStylePr w:type="band2Horz">
      <w:tcPr>
        <w:shd w:val="clear" w:color="auto" w:fill="D99695"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auto" w:fill="D99695" w:themeFill="accent2" w:themeFill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558" w:customStyle="1">
    <w:name w:val="List Table 5 Dark - Accent 3"/>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auto" w:fill="C3D69B" w:themeFill="accent3" w:themeFillTint="98"/>
      <w:tblCellMar>
        <w:left w:w="0" w:type="dxa"/>
        <w:top w:w="0" w:type="dxa"/>
        <w:right w:w="0" w:type="dxa"/>
        <w:bottom w:w="0" w:type="dxa"/>
      </w:tblCellMar>
    </w:tblPr>
    <w:tblStylePr w:type="band1Horz">
      <w:tcPr>
        <w:shd w:val="clear" w:color="auto" w:fill="C3D69B" w:themeFill="accent3" w:themeFillTint="98"/>
        <w:tcBorders>
          <w:top w:val="single" w:color="FFFFFF" w:sz="4" w:space="0" w:themeColor="light1"/>
          <w:bottom w:val="single" w:color="FFFFFF" w:sz="4" w:space="0" w:themeColor="light1"/>
        </w:tcBorders>
      </w:tcPr>
    </w:tblStylePr>
    <w:tblStylePr w:type="band1Vert">
      <w:tcPr>
        <w:shd w:val="clear" w:color="auto" w:fill="C3D69B" w:themeFill="accent3" w:themeFillTint="98"/>
        <w:tcBorders>
          <w:left w:val="single" w:color="FFFFFF" w:sz="4" w:space="0" w:themeColor="light1"/>
          <w:right w:val="single" w:color="FFFFFF" w:sz="4" w:space="0" w:themeColor="light1"/>
        </w:tcBorders>
      </w:tcPr>
    </w:tblStylePr>
    <w:tblStylePr w:type="band2Horz">
      <w:tcPr>
        <w:shd w:val="clear" w:color="auto" w:fill="C3D69B"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auto" w:fill="C3D69B" w:themeFill="accent3" w:themeFill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559" w:customStyle="1">
    <w:name w:val="List Table 5 Dark - Accent 4"/>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auto" w:fill="B2A1C6" w:themeFill="accent4" w:themeFillTint="9A"/>
      <w:tblCellMar>
        <w:left w:w="0" w:type="dxa"/>
        <w:top w:w="0" w:type="dxa"/>
        <w:right w:w="0" w:type="dxa"/>
        <w:bottom w:w="0" w:type="dxa"/>
      </w:tblCellMar>
    </w:tblPr>
    <w:tblStylePr w:type="band1Horz">
      <w:tcPr>
        <w:shd w:val="clear" w:color="auto" w:fill="B2A1C6" w:themeFill="accent4" w:themeFillTint="9A"/>
        <w:tcBorders>
          <w:top w:val="single" w:color="FFFFFF" w:sz="4" w:space="0" w:themeColor="light1"/>
          <w:bottom w:val="single" w:color="FFFFFF" w:sz="4" w:space="0" w:themeColor="light1"/>
        </w:tcBorders>
      </w:tcPr>
    </w:tblStylePr>
    <w:tblStylePr w:type="band1Vert">
      <w:tcPr>
        <w:shd w:val="clear" w:color="auto" w:fill="B2A1C6" w:themeFill="accent4" w:themeFillTint="9A"/>
        <w:tcBorders>
          <w:left w:val="single" w:color="FFFFFF" w:sz="4" w:space="0" w:themeColor="light1"/>
          <w:right w:val="single" w:color="FFFFFF" w:sz="4" w:space="0" w:themeColor="light1"/>
        </w:tcBorders>
      </w:tcPr>
    </w:tblStylePr>
    <w:tblStylePr w:type="band2Horz">
      <w:tcPr>
        <w:shd w:val="clear" w:color="auto" w:fill="B2A1C6"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auto" w:fill="B2A1C6" w:themeFill="accent4" w:themeFill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560" w:customStyle="1">
    <w:name w:val="List Table 5 Dark - Accent 5"/>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auto" w:fill="92CCDC" w:themeFill="accent5" w:themeFillTint="9A"/>
      <w:tblCellMar>
        <w:left w:w="0" w:type="dxa"/>
        <w:top w:w="0" w:type="dxa"/>
        <w:right w:w="0" w:type="dxa"/>
        <w:bottom w:w="0" w:type="dxa"/>
      </w:tblCellMar>
    </w:tblPr>
    <w:tblStylePr w:type="band1Horz">
      <w:tcPr>
        <w:shd w:val="clear" w:color="auto" w:fill="92CCDC" w:themeFill="accent5" w:themeFillTint="9A"/>
        <w:tcBorders>
          <w:top w:val="single" w:color="FFFFFF" w:sz="4" w:space="0" w:themeColor="light1"/>
          <w:bottom w:val="single" w:color="FFFFFF" w:sz="4" w:space="0" w:themeColor="light1"/>
        </w:tcBorders>
      </w:tcPr>
    </w:tblStylePr>
    <w:tblStylePr w:type="band1Vert">
      <w:tcPr>
        <w:shd w:val="clear" w:color="auto" w:fill="92CCDC" w:themeFill="accent5" w:themeFillTint="9A"/>
        <w:tcBorders>
          <w:left w:val="single" w:color="FFFFFF" w:sz="4" w:space="0" w:themeColor="light1"/>
          <w:right w:val="single" w:color="FFFFFF" w:sz="4" w:space="0" w:themeColor="light1"/>
        </w:tcBorders>
      </w:tcPr>
    </w:tblStylePr>
    <w:tblStylePr w:type="band2Horz">
      <w:tcPr>
        <w:shd w:val="clear" w:color="auto" w:fill="92CCDC"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auto" w:fill="92CCDC" w:themeFill="accent5" w:themeFill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561" w:customStyle="1">
    <w:name w:val="List Table 5 Dark - Accent 6"/>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auto" w:fill="FAC090" w:themeFill="accent6" w:themeFillTint="98"/>
      <w:tblCellMar>
        <w:left w:w="0" w:type="dxa"/>
        <w:top w:w="0" w:type="dxa"/>
        <w:right w:w="0" w:type="dxa"/>
        <w:bottom w:w="0" w:type="dxa"/>
      </w:tblCellMar>
    </w:tblPr>
    <w:tblStylePr w:type="band1Horz">
      <w:tcPr>
        <w:shd w:val="clear" w:color="auto" w:fill="FAC090" w:themeFill="accent6" w:themeFillTint="98"/>
        <w:tcBorders>
          <w:top w:val="single" w:color="FFFFFF" w:sz="4" w:space="0" w:themeColor="light1"/>
          <w:bottom w:val="single" w:color="FFFFFF" w:sz="4" w:space="0" w:themeColor="light1"/>
        </w:tcBorders>
      </w:tcPr>
    </w:tblStylePr>
    <w:tblStylePr w:type="band1Vert">
      <w:tcPr>
        <w:shd w:val="clear" w:color="auto" w:fill="FAC090" w:themeFill="accent6" w:themeFillTint="98"/>
        <w:tcBorders>
          <w:left w:val="single" w:color="FFFFFF" w:sz="4" w:space="0" w:themeColor="light1"/>
          <w:right w:val="single" w:color="FFFFFF" w:sz="4" w:space="0" w:themeColor="light1"/>
        </w:tcBorders>
      </w:tcPr>
    </w:tblStylePr>
    <w:tblStylePr w:type="band2Horz">
      <w:tcPr>
        <w:shd w:val="clear" w:color="auto" w:fill="FAC090"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uto" w:fill="FAC090" w:themeFill="accent6" w:themeFill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562">
    <w:name w:val="List Table 6 Colorful"/>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0" w:type="dxa"/>
        <w:top w:w="0" w:type="dxa"/>
        <w:right w:w="0" w:type="dxa"/>
        <w:bottom w:w="0" w:type="dxa"/>
      </w:tblCellMar>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563" w:customStyle="1">
    <w:name w:val="List Table 6 Colorful - Accent 1"/>
    <w:uiPriority w:val="99"/>
    <w:tblPr>
      <w:tblStyleRowBandSize w:val="1"/>
      <w:tblStyleColBandSize w:val="1"/>
      <w:tblInd w:w="0" w:type="dxa"/>
      <w:tblBorders>
        <w:top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564" w:customStyle="1">
    <w:name w:val="List Table 6 Colorful - Accent 2"/>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565" w:customStyle="1">
    <w:name w:val="List Table 6 Colorful - Accent 3"/>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566" w:customStyle="1">
    <w:name w:val="List Table 6 Colorful - Accent 4"/>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567" w:customStyle="1">
    <w:name w:val="List Table 6 Colorful - Accent 5"/>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568" w:customStyle="1">
    <w:name w:val="List Table 6 Colorful - Accent 6"/>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569">
    <w:name w:val="List Table 7 Colorful"/>
    <w:uiPriority w:val="99"/>
    <w:tblPr>
      <w:tblStyleRowBandSize w:val="1"/>
      <w:tblStyleColBandSize w:val="1"/>
      <w:tblInd w:w="0" w:type="dxa"/>
      <w:tblBorders>
        <w:right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70" w:customStyle="1">
    <w:name w:val="List Table 7 Colorful - Accent 1"/>
    <w:uiPriority w:val="99"/>
    <w:tblPr>
      <w:tblStyleRowBandSize w:val="1"/>
      <w:tblStyleColBandSize w:val="1"/>
      <w:tblInd w:w="0" w:type="dxa"/>
      <w:tblBorders>
        <w:right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auto" w:fill="FFFFFF"/>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auto" w:fill="FFFFFF" w:themeFill="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auto" w:fill="FFFFFF"/>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auto" w:fill="FFFFFF" w:themeFill="light1"/>
        <w:tcBorders>
          <w:left w:val="none" w:color="000000" w:sz="4" w:space="0"/>
          <w:top w:val="single" w:color="4F81BD" w:sz="4" w:space="0" w:themeColor="accent1"/>
          <w:right w:val="none" w:color="000000" w:sz="4" w:space="0"/>
          <w:bottom w:val="none" w:color="000000" w:sz="4" w:space="0"/>
        </w:tcBorders>
      </w:tcPr>
    </w:tblStylePr>
  </w:style>
  <w:style w:type="table" w:styleId="571" w:customStyle="1">
    <w:name w:val="List Table 7 Colorful - Accent 2"/>
    <w:uiPriority w:val="99"/>
    <w:tblPr>
      <w:tblStyleRowBandSize w:val="1"/>
      <w:tblStyleColBandSize w:val="1"/>
      <w:tblInd w:w="0" w:type="dxa"/>
      <w:tblBorders>
        <w:right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572" w:customStyle="1">
    <w:name w:val="List Table 7 Colorful - Accent 3"/>
    <w:uiPriority w:val="99"/>
    <w:tblPr>
      <w:tblStyleRowBandSize w:val="1"/>
      <w:tblStyleColBandSize w:val="1"/>
      <w:tblInd w:w="0" w:type="dxa"/>
      <w:tblBorders>
        <w:right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auto" w:fill="FFFFFF"/>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auto" w:fill="FFFFFF"/>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auto" w:fill="FFFFFF" w:themeFill="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573" w:customStyle="1">
    <w:name w:val="List Table 7 Colorful - Accent 4"/>
    <w:uiPriority w:val="99"/>
    <w:tblPr>
      <w:tblStyleRowBandSize w:val="1"/>
      <w:tblStyleColBandSize w:val="1"/>
      <w:tblInd w:w="0" w:type="dxa"/>
      <w:tblBorders>
        <w:right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574" w:customStyle="1">
    <w:name w:val="List Table 7 Colorful - Accent 5"/>
    <w:uiPriority w:val="99"/>
    <w:tblPr>
      <w:tblStyleRowBandSize w:val="1"/>
      <w:tblStyleColBandSize w:val="1"/>
      <w:tblInd w:w="0" w:type="dxa"/>
      <w:tblBorders>
        <w:right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auto" w:fill="FFFFFF"/>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auto" w:fill="FFFFFF"/>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auto" w:fill="FFFFFF" w:themeFill="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575" w:customStyle="1">
    <w:name w:val="List Table 7 Colorful - Accent 6"/>
    <w:uiPriority w:val="99"/>
    <w:tblPr>
      <w:tblStyleRowBandSize w:val="1"/>
      <w:tblStyleColBandSize w:val="1"/>
      <w:tblInd w:w="0" w:type="dxa"/>
      <w:tblBorders>
        <w:right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auto" w:fill="FFFFFF"/>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auto" w:fill="FFFFFF"/>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auto" w:fill="FFFFFF" w:themeFill="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576" w:customStyle="1">
    <w:name w:val="Lined - Accent"/>
    <w:uiPriority w:val="99"/>
    <w:rPr>
      <w:color w:val="404040"/>
      <w:szCs w:val="20"/>
      <w:lang w:bidi="ar-SA" w:eastAsia="uk-U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77" w:customStyle="1">
    <w:name w:val="Lined - Accent 1"/>
    <w:uiPriority w:val="99"/>
    <w:rPr>
      <w:color w:val="404040"/>
      <w:szCs w:val="20"/>
      <w:lang w:bidi="ar-SA" w:eastAsia="uk-U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578" w:customStyle="1">
    <w:name w:val="Lined - Accent 2"/>
    <w:uiPriority w:val="99"/>
    <w:rPr>
      <w:color w:val="404040"/>
      <w:szCs w:val="20"/>
      <w:lang w:bidi="ar-SA" w:eastAsia="uk-U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579" w:customStyle="1">
    <w:name w:val="Lined - Accent 3"/>
    <w:uiPriority w:val="99"/>
    <w:rPr>
      <w:color w:val="404040"/>
      <w:szCs w:val="20"/>
      <w:lang w:bidi="ar-SA" w:eastAsia="uk-U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580" w:customStyle="1">
    <w:name w:val="Lined - Accent 4"/>
    <w:uiPriority w:val="99"/>
    <w:rPr>
      <w:color w:val="404040"/>
      <w:szCs w:val="20"/>
      <w:lang w:bidi="ar-SA" w:eastAsia="uk-U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581" w:customStyle="1">
    <w:name w:val="Lined - Accent 5"/>
    <w:uiPriority w:val="99"/>
    <w:rPr>
      <w:color w:val="404040"/>
      <w:szCs w:val="20"/>
      <w:lang w:bidi="ar-SA" w:eastAsia="uk-U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582" w:customStyle="1">
    <w:name w:val="Lined - Accent 6"/>
    <w:uiPriority w:val="99"/>
    <w:rPr>
      <w:color w:val="404040"/>
      <w:szCs w:val="20"/>
      <w:lang w:bidi="ar-SA" w:eastAsia="uk-U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583" w:customStyle="1">
    <w:name w:val="Bordered &amp; Lined - Accent"/>
    <w:uiPriority w:val="99"/>
    <w:rPr>
      <w:color w:val="404040"/>
      <w:szCs w:val="20"/>
      <w:lang w:bidi="ar-SA" w:eastAsia="uk-UA"/>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84" w:customStyle="1">
    <w:name w:val="Bordered &amp; Lined - Accent 1"/>
    <w:uiPriority w:val="99"/>
    <w:rPr>
      <w:color w:val="404040"/>
      <w:szCs w:val="20"/>
      <w:lang w:bidi="ar-SA" w:eastAsia="uk-UA"/>
    </w:rPr>
    <w:tblPr>
      <w:tblStyleRowBandSize w:val="1"/>
      <w:tblStyleColBandSize w:val="1"/>
      <w:tblInd w:w="0" w:type="dxa"/>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585" w:customStyle="1">
    <w:name w:val="Bordered &amp; Lined - Accent 2"/>
    <w:uiPriority w:val="99"/>
    <w:rPr>
      <w:color w:val="404040"/>
      <w:szCs w:val="20"/>
      <w:lang w:bidi="ar-SA" w:eastAsia="uk-UA"/>
    </w:rPr>
    <w:tblPr>
      <w:tblStyleRowBandSize w:val="1"/>
      <w:tblStyleColBandSize w:val="1"/>
      <w:tblInd w:w="0" w:type="dxa"/>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586" w:customStyle="1">
    <w:name w:val="Bordered &amp; Lined - Accent 3"/>
    <w:uiPriority w:val="99"/>
    <w:rPr>
      <w:color w:val="404040"/>
      <w:szCs w:val="20"/>
      <w:lang w:bidi="ar-SA" w:eastAsia="uk-UA"/>
    </w:rPr>
    <w:tblPr>
      <w:tblStyleRowBandSize w:val="1"/>
      <w:tblStyleColBandSize w:val="1"/>
      <w:tblInd w:w="0" w:type="dxa"/>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587" w:customStyle="1">
    <w:name w:val="Bordered &amp; Lined - Accent 4"/>
    <w:uiPriority w:val="99"/>
    <w:rPr>
      <w:color w:val="404040"/>
      <w:szCs w:val="20"/>
      <w:lang w:bidi="ar-SA" w:eastAsia="uk-UA"/>
    </w:rPr>
    <w:tblPr>
      <w:tblStyleRowBandSize w:val="1"/>
      <w:tblStyleColBandSize w:val="1"/>
      <w:tblInd w:w="0" w:type="dxa"/>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588" w:customStyle="1">
    <w:name w:val="Bordered &amp; Lined - Accent 5"/>
    <w:uiPriority w:val="99"/>
    <w:rPr>
      <w:color w:val="404040"/>
      <w:szCs w:val="20"/>
      <w:lang w:bidi="ar-SA" w:eastAsia="uk-UA"/>
    </w:rPr>
    <w:tblPr>
      <w:tblStyleRowBandSize w:val="1"/>
      <w:tblStyleColBandSize w:val="1"/>
      <w:tblInd w:w="0" w:type="dxa"/>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589" w:customStyle="1">
    <w:name w:val="Bordered &amp; Lined - Accent 6"/>
    <w:uiPriority w:val="99"/>
    <w:rPr>
      <w:color w:val="404040"/>
      <w:szCs w:val="20"/>
      <w:lang w:bidi="ar-SA" w:eastAsia="uk-UA"/>
    </w:rPr>
    <w:tblPr>
      <w:tblStyleRowBandSize w:val="1"/>
      <w:tblStyleColBandSize w:val="1"/>
      <w:tblInd w:w="0" w:type="dxa"/>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590" w:customStyle="1">
    <w:name w:val="Bordered"/>
    <w:uiPriority w:val="99"/>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0" w:type="dxa"/>
        <w:top w:w="0" w:type="dxa"/>
        <w:right w:w="0"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591" w:customStyle="1">
    <w:name w:val="Bordered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592" w:customStyle="1">
    <w:name w:val="Bordered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593" w:customStyle="1">
    <w:name w:val="Bordered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594" w:customStyle="1">
    <w:name w:val="Bordered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595" w:customStyle="1">
    <w:name w:val="Bordered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596" w:customStyle="1">
    <w:name w:val="Bordered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597">
    <w:name w:val="Hyperlink"/>
    <w:uiPriority w:val="99"/>
    <w:unhideWhenUsed/>
    <w:rPr>
      <w:color w:val="0000FF" w:themeColor="hyperlink"/>
      <w:u w:val="single"/>
    </w:rPr>
  </w:style>
  <w:style w:type="paragraph" w:styleId="598">
    <w:name w:val="footnote text"/>
    <w:link w:val="599"/>
    <w:uiPriority w:val="99"/>
    <w:semiHidden/>
    <w:unhideWhenUsed/>
    <w:rPr>
      <w:sz w:val="18"/>
    </w:rPr>
    <w:pPr>
      <w:spacing w:after="40"/>
    </w:pPr>
  </w:style>
  <w:style w:type="character" w:styleId="599" w:customStyle="1">
    <w:name w:val="Текст сноски Знак"/>
    <w:link w:val="598"/>
    <w:uiPriority w:val="99"/>
    <w:rPr>
      <w:sz w:val="18"/>
    </w:rPr>
  </w:style>
  <w:style w:type="character" w:styleId="600">
    <w:name w:val="footnote reference"/>
    <w:uiPriority w:val="99"/>
    <w:unhideWhenUsed/>
    <w:rPr>
      <w:vertAlign w:val="superscript"/>
    </w:rPr>
  </w:style>
  <w:style w:type="paragraph" w:styleId="601">
    <w:name w:val="toc 1"/>
    <w:uiPriority w:val="39"/>
    <w:unhideWhenUsed/>
    <w:pPr>
      <w:spacing w:after="57"/>
    </w:pPr>
  </w:style>
  <w:style w:type="paragraph" w:styleId="602">
    <w:name w:val="toc 2"/>
    <w:uiPriority w:val="39"/>
    <w:unhideWhenUsed/>
    <w:pPr>
      <w:ind w:left="283"/>
      <w:spacing w:after="57"/>
    </w:pPr>
  </w:style>
  <w:style w:type="paragraph" w:styleId="603">
    <w:name w:val="toc 3"/>
    <w:uiPriority w:val="39"/>
    <w:unhideWhenUsed/>
    <w:pPr>
      <w:ind w:left="567"/>
      <w:spacing w:after="57"/>
    </w:pPr>
  </w:style>
  <w:style w:type="paragraph" w:styleId="604">
    <w:name w:val="toc 4"/>
    <w:uiPriority w:val="39"/>
    <w:unhideWhenUsed/>
    <w:pPr>
      <w:ind w:left="850"/>
      <w:spacing w:after="57"/>
    </w:pPr>
  </w:style>
  <w:style w:type="paragraph" w:styleId="605">
    <w:name w:val="toc 5"/>
    <w:uiPriority w:val="39"/>
    <w:unhideWhenUsed/>
    <w:pPr>
      <w:ind w:left="1134"/>
      <w:spacing w:after="57"/>
    </w:pPr>
  </w:style>
  <w:style w:type="paragraph" w:styleId="606">
    <w:name w:val="toc 6"/>
    <w:uiPriority w:val="39"/>
    <w:unhideWhenUsed/>
    <w:pPr>
      <w:ind w:left="1417"/>
      <w:spacing w:after="57"/>
    </w:pPr>
  </w:style>
  <w:style w:type="paragraph" w:styleId="607">
    <w:name w:val="toc 7"/>
    <w:uiPriority w:val="39"/>
    <w:unhideWhenUsed/>
    <w:pPr>
      <w:ind w:left="1701"/>
      <w:spacing w:after="57"/>
    </w:pPr>
  </w:style>
  <w:style w:type="paragraph" w:styleId="608">
    <w:name w:val="toc 8"/>
    <w:uiPriority w:val="39"/>
    <w:unhideWhenUsed/>
    <w:pPr>
      <w:ind w:left="1984"/>
      <w:spacing w:after="57"/>
    </w:pPr>
  </w:style>
  <w:style w:type="paragraph" w:styleId="609">
    <w:name w:val="toc 9"/>
    <w:uiPriority w:val="39"/>
    <w:unhideWhenUsed/>
    <w:pPr>
      <w:ind w:left="2268"/>
      <w:spacing w:after="57"/>
    </w:pPr>
  </w:style>
  <w:style w:type="paragraph" w:styleId="610">
    <w:name w:val="TOC Heading"/>
    <w:uiPriority w:val="39"/>
    <w:unhideWhenUsed/>
  </w:style>
  <w:style w:type="character" w:styleId="611" w:customStyle="1">
    <w:name w:val="Заголовок 1 Знак"/>
    <w:link w:val="421"/>
    <w:rPr>
      <w:rFonts w:ascii="Times New Roman" w:hAnsi="Times New Roman"/>
      <w:b/>
      <w:sz w:val="20"/>
      <w:szCs w:val="20"/>
      <w:lang w:val="uk-UA" w:eastAsia="en-US"/>
    </w:rPr>
  </w:style>
  <w:style w:type="paragraph" w:styleId="612">
    <w:name w:val="HTML Preformatted"/>
    <w:basedOn w:val="420"/>
    <w:link w:val="613"/>
    <w:rPr>
      <w:rFonts w:ascii="Courier New" w:hAnsi="Courier New"/>
      <w:lang w:val="ru-RU"/>
    </w:rPr>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style>
  <w:style w:type="character" w:styleId="613" w:customStyle="1">
    <w:name w:val="Стандартный HTML Знак"/>
    <w:link w:val="612"/>
    <w:rPr>
      <w:rFonts w:ascii="Courier New" w:hAnsi="Courier New"/>
    </w:rPr>
  </w:style>
  <w:style w:type="character" w:styleId="614" w:customStyle="1">
    <w:name w:val="rvts23"/>
  </w:style>
  <w:style w:type="paragraph" w:styleId="615" w:customStyle="1">
    <w:name w:val="Титулка"/>
    <w:basedOn w:val="420"/>
    <w:rPr>
      <w:b/>
      <w:sz w:val="24"/>
      <w:szCs w:val="24"/>
      <w:lang w:bidi="hi-IN" w:eastAsia="hi-IN"/>
    </w:rPr>
    <w:pPr>
      <w:jc w:val="center"/>
      <w:spacing w:after="120"/>
      <w:widowControl w:val="off"/>
    </w:pPr>
  </w:style>
  <w:style w:type="paragraph" w:styleId="616">
    <w:name w:val="Balloon Text"/>
    <w:basedOn w:val="420"/>
    <w:link w:val="617"/>
    <w:semiHidden/>
    <w:rPr>
      <w:rFonts w:ascii="Segoe UI" w:hAnsi="Segoe UI"/>
      <w:sz w:val="18"/>
      <w:szCs w:val="18"/>
    </w:rPr>
  </w:style>
  <w:style w:type="character" w:styleId="617" w:customStyle="1">
    <w:name w:val="Текст выноски Знак"/>
    <w:link w:val="616"/>
    <w:semiHidden/>
    <w:rPr>
      <w:rFonts w:ascii="Segoe UI" w:hAnsi="Segoe UI"/>
      <w:sz w:val="18"/>
      <w:szCs w:val="18"/>
      <w:lang w:val="en-US" w:eastAsia="ru-RU"/>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ПРИМАКОВ Геннадій Анатолійович</cp:lastModifiedBy>
  <cp:revision>66</cp:revision>
  <dcterms:created xsi:type="dcterms:W3CDTF">2020-12-17T13:44:00Z</dcterms:created>
  <dcterms:modified xsi:type="dcterms:W3CDTF">2021-03-24T17:11:42Z</dcterms:modified>
</cp:coreProperties>
</file>