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четверта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402"/>
        <w:rPr>
          <w:sz w:val="28"/>
          <w:szCs w:val="28"/>
        </w:rPr>
      </w:pPr>
      <w:r>
        <w:rPr>
          <w:szCs w:val="28"/>
        </w:rPr>
        <w:t xml:space="preserve">ПРО</w:t>
      </w:r>
      <w:r>
        <w:rPr>
          <w:szCs w:val="28"/>
        </w:rPr>
        <w:t xml:space="preserve">Є</w:t>
      </w:r>
      <w:r>
        <w:rPr>
          <w:szCs w:val="28"/>
        </w:rPr>
        <w:t xml:space="preserve">К</w:t>
      </w:r>
      <w:r>
        <w:rPr>
          <w:szCs w:val="28"/>
        </w:rPr>
        <w:t xml:space="preserve">Т  </w:t>
      </w:r>
      <w:r>
        <w:rPr>
          <w:szCs w:val="28"/>
        </w:rPr>
        <w:t xml:space="preserve">РІШЕНН</w:t>
      </w:r>
      <w:r>
        <w:rPr>
          <w:szCs w:val="28"/>
        </w:rPr>
        <w:t xml:space="preserve">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оренду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межах населеного пункту с. Семенівка та передачу її в оренду ФГ «</w:t>
      </w:r>
      <w:r>
        <w:rPr>
          <w:b/>
          <w:sz w:val="28"/>
          <w:szCs w:val="28"/>
        </w:rPr>
        <w:t xml:space="preserve">ВІКТОРІЯ</w:t>
      </w:r>
      <w:r>
        <w:rPr>
          <w:b/>
          <w:sz w:val="28"/>
          <w:szCs w:val="28"/>
        </w:rPr>
        <w:t xml:space="preserve"> 7»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голови </w:t>
      </w:r>
      <w:r>
        <w:rPr>
          <w:sz w:val="28"/>
          <w:szCs w:val="28"/>
        </w:rPr>
        <w:t xml:space="preserve">ФГ «</w:t>
      </w:r>
      <w:r>
        <w:rPr>
          <w:sz w:val="28"/>
          <w:szCs w:val="28"/>
        </w:rPr>
        <w:t xml:space="preserve">ВІКТОРІЯ</w:t>
      </w:r>
      <w:r>
        <w:rPr>
          <w:sz w:val="28"/>
          <w:szCs w:val="28"/>
        </w:rPr>
        <w:t xml:space="preserve"> 7»</w:t>
      </w:r>
      <w:r>
        <w:rPr>
          <w:sz w:val="28"/>
          <w:szCs w:val="28"/>
        </w:rPr>
        <w:t xml:space="preserve"> Максимця Віктора Миколайовича,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проє</w:t>
      </w:r>
      <w:r>
        <w:rPr>
          <w:sz w:val="28"/>
          <w:szCs w:val="28"/>
        </w:rPr>
        <w:t xml:space="preserve">кту</w:t>
      </w:r>
      <w:r>
        <w:rPr>
          <w:sz w:val="28"/>
          <w:szCs w:val="28"/>
        </w:rPr>
        <w:t xml:space="preserve"> землеустрою та передачі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площею 0,1114 га кадастровий номер 7423087600:04:000:0543</w:t>
      </w:r>
      <w:r>
        <w:rPr>
          <w:sz w:val="28"/>
          <w:szCs w:val="28"/>
        </w:rPr>
        <w:t xml:space="preserve"> для ведення </w:t>
      </w:r>
      <w:r>
        <w:rPr>
          <w:sz w:val="28"/>
          <w:szCs w:val="28"/>
        </w:rPr>
        <w:t xml:space="preserve">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території Менської міської територіальної громади,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с. Семенівка, вул. Космонавтів, б.А-1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зв’язку з набуттям права власності на об’єкт нерухомого майна, розташованого на зазначеній земельній ділянці, </w:t>
      </w:r>
      <w:r>
        <w:rPr>
          <w:sz w:val="28"/>
          <w:szCs w:val="28"/>
        </w:rPr>
        <w:t xml:space="preserve">керуючись ст. 26 Закону України „Про місцеве самоврядування в Україні” та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Земельного кодексу України, Законом України  «Про землеустрій»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04"/>
        <w:numPr>
          <w:ilvl w:val="0"/>
          <w:numId w:val="2"/>
        </w:numPr>
        <w:ind w:left="0" w:firstLine="284"/>
        <w:jc w:val="both"/>
        <w:tabs>
          <w:tab w:val="left" w:pos="569" w:leader="none"/>
        </w:tabs>
        <w:rPr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Затвердити проєкт землеустрою щодо відведення земельної ділянки в оренду </w:t>
      </w:r>
      <w:r>
        <w:rPr>
          <w:sz w:val="28"/>
          <w:szCs w:val="28"/>
        </w:rPr>
        <w:t xml:space="preserve">загальною площею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0,1114 га кадастровий номер 7423087600:04:000:0543</w:t>
      </w:r>
      <w:r>
        <w:rPr>
          <w:sz w:val="28"/>
          <w:szCs w:val="28"/>
        </w:rPr>
        <w:t xml:space="preserve"> для ведення товарного сільськогосподарського виробництва на території Менської міської територіальної громади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с. Семенівка, вул. Космонавтів, б.А-1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404"/>
        <w:ind w:left="0" w:firstLine="284"/>
        <w:jc w:val="both"/>
        <w:tabs>
          <w:tab w:val="left" w:pos="992" w:leader="none"/>
        </w:tabs>
        <w:rPr>
          <w:b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404"/>
        <w:numPr>
          <w:ilvl w:val="0"/>
          <w:numId w:val="2"/>
        </w:numPr>
        <w:ind w:left="0" w:firstLine="284"/>
        <w:jc w:val="both"/>
        <w:tabs>
          <w:tab w:val="left" w:pos="284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Передати земельну ділянку зазначену в п.1 цього рішення в оренду  </w:t>
      </w:r>
      <w:r>
        <w:rPr>
          <w:sz w:val="28"/>
          <w:szCs w:val="28"/>
        </w:rPr>
        <w:t xml:space="preserve">ФГ «ВІКТОРІЯ 7»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терміном на 7 (сім</w:t>
      </w:r>
      <w:r>
        <w:rPr>
          <w:sz w:val="28"/>
          <w:szCs w:val="28"/>
        </w:rPr>
        <w:t xml:space="preserve">) років та установити орендну плату в розмірі 8% від нормативної грошової оцінки в рік, </w:t>
      </w:r>
      <w:r>
        <w:rPr>
          <w:sz w:val="28"/>
          <w:szCs w:val="28"/>
        </w:rPr>
        <w:t xml:space="preserve">відповідно до рішення 40 сесії 7 скликання Менської міської ради від 10.07.2020 року за № 257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законодавством.</w:t>
      </w:r>
      <w:r/>
    </w:p>
    <w:p>
      <w:pPr>
        <w:pStyle w:val="404"/>
        <w:ind w:left="0" w:firstLine="2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numPr>
          <w:ilvl w:val="0"/>
          <w:numId w:val="2"/>
        </w:numPr>
        <w:ind w:left="0" w:firstLine="284"/>
        <w:jc w:val="both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 xml:space="preserve">договір оренди землі на земельну ділянку зазначену в п.1 цього рішення.</w:t>
      </w:r>
      <w:r/>
    </w:p>
    <w:p>
      <w:pPr>
        <w:pStyle w:val="404"/>
        <w:ind w:left="0" w:firstLine="2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numPr>
          <w:ilvl w:val="0"/>
          <w:numId w:val="2"/>
        </w:numPr>
        <w:ind w:left="0" w:firstLine="284"/>
        <w:jc w:val="both"/>
        <w:tabs>
          <w:tab w:val="left" w:pos="284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  <w:r/>
    </w:p>
    <w:sectPr>
      <w:footnotePr/>
      <w:type w:val="nextPage"/>
      <w:pgSz w:w="11906" w:h="16838" w:orient="portrait"/>
      <w:pgMar w:top="709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9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4"/>
    <w:next w:val="3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6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6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6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6"/>
    <w:link w:val="42"/>
    <w:uiPriority w:val="99"/>
  </w:style>
  <w:style w:type="table" w:styleId="44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6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395">
    <w:name w:val="Heading 1"/>
    <w:basedOn w:val="394"/>
    <w:next w:val="394"/>
    <w:link w:val="399"/>
    <w:qFormat/>
    <w:uiPriority w:val="99"/>
    <w:rPr>
      <w:b/>
      <w:sz w:val="32"/>
    </w:rPr>
    <w:pPr>
      <w:jc w:val="center"/>
      <w:keepNext/>
      <w:outlineLvl w:val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9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0">
    <w:name w:val="HTML Preformatted"/>
    <w:basedOn w:val="394"/>
    <w:link w:val="4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1" w:customStyle="1">
    <w:name w:val="Стандартный HTML Знак"/>
    <w:basedOn w:val="396"/>
    <w:link w:val="400"/>
    <w:uiPriority w:val="99"/>
    <w:rPr>
      <w:rFonts w:ascii="Courier New" w:hAnsi="Courier New" w:cs="Courier New"/>
    </w:rPr>
  </w:style>
  <w:style w:type="paragraph" w:styleId="402" w:customStyle="1">
    <w:name w:val="Титулка"/>
    <w:basedOn w:val="39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03" w:customStyle="1">
    <w:name w:val="rvts23"/>
    <w:basedOn w:val="396"/>
    <w:uiPriority w:val="99"/>
    <w:rPr>
      <w:rFonts w:cs="Times New Roman"/>
    </w:rPr>
  </w:style>
  <w:style w:type="paragraph" w:styleId="404">
    <w:name w:val="List Paragraph"/>
    <w:basedOn w:val="394"/>
    <w:qFormat/>
    <w:uiPriority w:val="34"/>
    <w:rPr>
      <w:sz w:val="22"/>
      <w:lang w:eastAsia="ar-SA"/>
    </w:rPr>
    <w:pPr>
      <w:contextualSpacing w:val="true"/>
      <w:ind w:left="720"/>
    </w:pPr>
  </w:style>
  <w:style w:type="paragraph" w:styleId="405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9</cp:revision>
  <dcterms:created xsi:type="dcterms:W3CDTF">2021-03-15T13:16:00Z</dcterms:created>
  <dcterms:modified xsi:type="dcterms:W3CDTF">2021-03-16T08:14:24Z</dcterms:modified>
</cp:coreProperties>
</file>