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0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eastAsia="uk-UA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РАДА</w:t>
      </w:r>
      <w:r/>
    </w:p>
    <w:p>
      <w:pPr>
        <w:pStyle w:val="59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color w:val="000000"/>
          <w:sz w:val="28"/>
          <w:szCs w:val="28"/>
        </w:rPr>
        <w:t xml:space="preserve">четверта сесія </w:t>
      </w:r>
      <w:r>
        <w:rPr>
          <w:b/>
          <w:color w:val="000000"/>
          <w:sz w:val="28"/>
          <w:szCs w:val="28"/>
        </w:rPr>
        <w:t xml:space="preserve">восьмого</w:t>
      </w:r>
      <w:r>
        <w:rPr>
          <w:b/>
          <w:color w:val="000000"/>
          <w:sz w:val="28"/>
          <w:szCs w:val="28"/>
        </w:rPr>
        <w:t xml:space="preserve"> скликання )</w:t>
      </w:r>
      <w:r/>
    </w:p>
    <w:p>
      <w:pPr>
        <w:pStyle w:val="597"/>
        <w:rPr>
          <w:sz w:val="28"/>
          <w:szCs w:val="28"/>
        </w:rPr>
      </w:pPr>
      <w:r>
        <w:rPr>
          <w:szCs w:val="28"/>
        </w:rPr>
        <w:t xml:space="preserve">ПРОЄ</w:t>
      </w:r>
      <w:r>
        <w:rPr>
          <w:szCs w:val="28"/>
        </w:rPr>
        <w:t xml:space="preserve">КТ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______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54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проє</w:t>
      </w:r>
      <w:r>
        <w:rPr>
          <w:b/>
          <w:sz w:val="28"/>
          <w:szCs w:val="28"/>
        </w:rPr>
        <w:t xml:space="preserve">кт</w:t>
      </w:r>
      <w:r>
        <w:rPr>
          <w:b/>
          <w:sz w:val="28"/>
          <w:szCs w:val="28"/>
        </w:rPr>
        <w:t xml:space="preserve">ів</w:t>
      </w:r>
      <w:r>
        <w:rPr>
          <w:b/>
          <w:sz w:val="28"/>
          <w:szCs w:val="28"/>
        </w:rPr>
        <w:t xml:space="preserve"> землеустрою щодо відведення земельних ділянок у власність</w:t>
      </w:r>
      <w:r>
        <w:t xml:space="preserve"> </w:t>
      </w:r>
      <w:r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ведення особистого селянського господарства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громадян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затвердження проє</w:t>
      </w:r>
      <w:r>
        <w:rPr>
          <w:sz w:val="28"/>
          <w:szCs w:val="28"/>
        </w:rPr>
        <w:t xml:space="preserve">ктів землеустрою та передачі </w:t>
      </w:r>
      <w:r>
        <w:rPr>
          <w:sz w:val="28"/>
          <w:szCs w:val="28"/>
        </w:rPr>
        <w:t xml:space="preserve">у власність </w:t>
      </w:r>
      <w:r>
        <w:rPr>
          <w:sz w:val="28"/>
          <w:szCs w:val="28"/>
        </w:rPr>
        <w:t xml:space="preserve">земельних ділянок для ведення особистого сел</w:t>
      </w:r>
      <w:r>
        <w:rPr>
          <w:sz w:val="28"/>
          <w:szCs w:val="28"/>
        </w:rPr>
        <w:t xml:space="preserve">янського господарства</w:t>
      </w:r>
      <w:r>
        <w:rPr>
          <w:color w:val="000000"/>
          <w:sz w:val="28"/>
          <w:szCs w:val="28"/>
        </w:rPr>
        <w:t xml:space="preserve"> на  території Менської міської територіальної громади,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ст. 26 Закону України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та 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12,116,118,121,126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99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проєк</w:t>
      </w:r>
      <w:r>
        <w:rPr>
          <w:sz w:val="28"/>
          <w:szCs w:val="28"/>
        </w:rPr>
        <w:t xml:space="preserve">ти землеустрою щодо відведення земельних ділянок по передачі у приватну власність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Соколенку Євгенію Олександровичу, площею 1,2000 га кадастровий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 7423087201:01:002:0058, в межах населеного пункту с. Осьмаки;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Лесюті Валентині Миколаївні, площею 0,6740 га кадастровий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 7423083500:02:000:0424, за межами населеного пункту с. Дягова;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 7423084501:01:001:0320, в межах населеного пункту с. Киселівка;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Ігнатенко Марії Михайлівні, площею 2,0000 га кадастровий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 7423081500:02:000:0470, за межами населеного пункту с. Бірківка;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Комель Ірині Петрівні, площею 1,6958 га кадастровий </w:t>
      </w:r>
      <w:r>
        <w:rPr>
          <w:sz w:val="28"/>
          <w:szCs w:val="28"/>
        </w:rPr>
        <w:br/>
        <w:t xml:space="preserve">№</w:t>
      </w:r>
      <w:r>
        <w:rPr>
          <w:sz w:val="28"/>
          <w:szCs w:val="28"/>
        </w:rPr>
        <w:t xml:space="preserve"> 7423081500:03:000:0527</w:t>
      </w:r>
      <w:r>
        <w:rPr>
          <w:sz w:val="28"/>
          <w:szCs w:val="28"/>
        </w:rPr>
        <w:t xml:space="preserve">, за межами </w:t>
      </w:r>
      <w:r>
        <w:rPr>
          <w:sz w:val="28"/>
          <w:szCs w:val="28"/>
        </w:rPr>
        <w:t xml:space="preserve">населеного пункту </w:t>
      </w:r>
      <w:r>
        <w:rPr>
          <w:sz w:val="28"/>
          <w:szCs w:val="28"/>
        </w:rPr>
        <w:t xml:space="preserve">с. Бірківка;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Лящинському Сергію Борисовичу (учаснику бойових дій), площею 2,0000 га кадастровий № </w:t>
      </w:r>
      <w:r>
        <w:rPr>
          <w:sz w:val="28"/>
          <w:szCs w:val="28"/>
        </w:rPr>
        <w:t xml:space="preserve">7423087600:06:000:0307, за межами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населеного пункту </w:t>
      </w:r>
      <w:r>
        <w:rPr>
          <w:sz w:val="28"/>
          <w:szCs w:val="28"/>
        </w:rPr>
        <w:t xml:space="preserve">с. Семенівка;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Шепіній Дар’ї Дмитрівні, площею 2,0000 га кадастровий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 7423055701:02:001:0004</w:t>
      </w:r>
      <w:r>
        <w:rPr>
          <w:sz w:val="28"/>
          <w:szCs w:val="28"/>
        </w:rPr>
        <w:t xml:space="preserve">, в межах населеного пункту с. Остапівка;</w:t>
      </w:r>
      <w:r/>
    </w:p>
    <w:p>
      <w:pPr>
        <w:pStyle w:val="599"/>
        <w:numPr>
          <w:ilvl w:val="0"/>
          <w:numId w:val="3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Приходьку Андрію Михайловичу </w:t>
      </w:r>
      <w:r>
        <w:rPr>
          <w:sz w:val="28"/>
          <w:szCs w:val="28"/>
        </w:rPr>
        <w:t xml:space="preserve">(учаснику бойових дій)</w:t>
      </w:r>
      <w:r>
        <w:rPr>
          <w:sz w:val="28"/>
          <w:szCs w:val="28"/>
        </w:rPr>
        <w:t xml:space="preserve">, площею 1,9611 га кадастровий № 7423088500:07:000:0238,  за межами населеного пункту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;</w:t>
      </w:r>
      <w:r/>
    </w:p>
    <w:p>
      <w:pPr>
        <w:pStyle w:val="599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Тужик Олені Василівні, площею 2,0000 га кадастровий </w:t>
        <w:br/>
      </w:r>
      <w:r>
        <w:rPr>
          <w:sz w:val="28"/>
          <w:szCs w:val="28"/>
        </w:rPr>
        <w:t xml:space="preserve">№ 7423082501:01:001:0110, </w:t>
      </w:r>
      <w:r>
        <w:rPr>
          <w:sz w:val="28"/>
          <w:szCs w:val="28"/>
        </w:rPr>
        <w:t xml:space="preserve">в межах населеного пункту с. Городище;</w:t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Жилі Віктору Анатолійовичу, площею 2,0000 га кадастровий </w:t>
        <w:br/>
        <w:t xml:space="preserve">№ 7423089000:05:000:0367, за межами населеного пункту с. Ушня; 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Жилі Ганні Яківні, площею 2,0000 га кадастровий </w:t>
        <w:br/>
        <w:t xml:space="preserve">№ 7423089000:05:000:0369, за межами населеного пункту с. Ушня;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Павловській Наталії Анатоліївні, площею 2,0000 га кадастровий </w:t>
        <w:br/>
        <w:t xml:space="preserve">№ 7423089000:05:000:0370, </w:t>
      </w:r>
      <w:r>
        <w:rPr>
          <w:sz w:val="28"/>
          <w:szCs w:val="28"/>
        </w:rPr>
        <w:t xml:space="preserve">за межами населеного пункту с. Ушня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Войлу Олексію Петровичу, площею 0,6964 га кадастровий </w:t>
        <w:br/>
        <w:t xml:space="preserve">№ 7423083500:02:000:0423, за межами населеного пункту с. Дягова;</w:t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Недоступі Тетяні Сергіївні, площею 0,7000 га кадастровий </w:t>
        <w:br/>
        <w:t xml:space="preserve">№ 7423087201:01:001:0133,  в межах населеного пункту с. Осьмаки;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Ніколюк Наталії Григорівні, площею 0,5911 га кадастровий </w:t>
        <w:br/>
        <w:t xml:space="preserve">№ 7423084501:01:001:0323, в межах населеного пункту с. Киселівка;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Отрощенко Валентині Данилівні, площею 0,6500 га кадастровий </w:t>
        <w:br/>
        <w:t xml:space="preserve">№ 7423085901:01:001:0194, в межах населеного пункту с. Ліски;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Троцику Олександру Васильовичу (учаснику бойових дій), площею 2,0000 га кадастровий № 7423089000:04:000:0623, за межами населеного пункту с. Ушня;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Нагорному Віктору Володимировичу, площею 2,0000 га кадастровий </w:t>
        <w:br/>
        <w:t xml:space="preserve">№ 7423084000:02:000:0846, за межами населеного пункту с. Покровське;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Наталії Петрівні, </w:t>
      </w:r>
      <w:r>
        <w:rPr>
          <w:sz w:val="28"/>
          <w:szCs w:val="28"/>
        </w:rPr>
        <w:t xml:space="preserve">площею 1,2000 га кадастровий </w:t>
        <w:br/>
        <w:t xml:space="preserve">№ 7423084000:02:000:0746, за межами населеного пункту с. Покровське;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Грибачу Руслану Олександровичу, площею 2,0000 га кадастровий </w:t>
        <w:br/>
        <w:t xml:space="preserve">№ 7423084000:04:000:0178, </w:t>
      </w:r>
      <w:r>
        <w:rPr>
          <w:sz w:val="28"/>
          <w:szCs w:val="28"/>
        </w:rPr>
        <w:t xml:space="preserve">за межами населеного пункту с. Покровське;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Корнієнку Сергію Олександровичу, </w:t>
      </w:r>
      <w:r>
        <w:rPr>
          <w:sz w:val="28"/>
          <w:szCs w:val="28"/>
        </w:rPr>
        <w:t xml:space="preserve">площею 2,0000 га кадастровий </w:t>
        <w:br/>
        <w:t xml:space="preserve">№ 7423084000:03:000:0380, </w:t>
      </w:r>
      <w:r>
        <w:rPr>
          <w:sz w:val="28"/>
          <w:szCs w:val="28"/>
        </w:rPr>
        <w:t xml:space="preserve">за межами населеного пункту с. Покровське;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Валентій Галині Михайлівні, </w:t>
      </w:r>
      <w:r>
        <w:rPr>
          <w:sz w:val="28"/>
          <w:szCs w:val="28"/>
        </w:rPr>
        <w:t xml:space="preserve">площею 2,0000 га кадастровий </w:t>
        <w:br/>
        <w:t xml:space="preserve">№ 7423084000:02:000:0851, </w:t>
      </w:r>
      <w:r>
        <w:rPr>
          <w:sz w:val="28"/>
          <w:szCs w:val="28"/>
        </w:rPr>
        <w:t xml:space="preserve">за межами населеного пункту с. Покровське;</w:t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Сащенко Любові Миколаївні, площею 0,6904 га кадастровий </w:t>
        <w:br/>
        <w:t xml:space="preserve">№ 7423085901:01:001:0193, в межах с. Ліски;</w:t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Дериколенку Андрію Володимировичу</w:t>
      </w:r>
      <w:r>
        <w:rPr>
          <w:sz w:val="28"/>
          <w:szCs w:val="28"/>
        </w:rPr>
        <w:t xml:space="preserve"> (учаснику бойових дій)</w:t>
      </w:r>
      <w:r>
        <w:rPr>
          <w:sz w:val="28"/>
          <w:szCs w:val="28"/>
        </w:rPr>
        <w:t xml:space="preserve">, площею 2,0000 га кадастровий № 7423081000:03:000:1529, за межами населеного пункту с. Блистова;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Роговому Миколі Анатолійовичу, площею 2,0000 га  кадастровий </w:t>
        <w:br/>
        <w:t xml:space="preserve">№ 7423084500:05:000:1216, за межами населеного пункту с. Киселівка;</w:t>
      </w:r>
      <w:r>
        <w:rPr>
          <w:sz w:val="28"/>
          <w:szCs w:val="28"/>
        </w:rPr>
      </w:r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Роговій Наталії Миколаївні, </w:t>
      </w:r>
      <w:r>
        <w:rPr>
          <w:sz w:val="28"/>
          <w:szCs w:val="28"/>
        </w:rPr>
        <w:t xml:space="preserve">площею 2,0000 га кадастровий </w:t>
        <w:br/>
        <w:t xml:space="preserve">№ 7423084500:05:000:1213, за межами населеного пункту с. Киселівка;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Юхименку Сергію Васильовичу, </w:t>
      </w:r>
      <w:r>
        <w:rPr>
          <w:sz w:val="28"/>
          <w:szCs w:val="28"/>
        </w:rPr>
        <w:t xml:space="preserve">площею 2,0000 га кадастровий </w:t>
        <w:br/>
        <w:t xml:space="preserve">№ 7423084500:05:000:1215, за межами населеного пункту с. Киселівка;</w:t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Євченко Любові Валентинівні, площею 2,0000 га </w:t>
      </w:r>
      <w:r>
        <w:rPr>
          <w:sz w:val="28"/>
          <w:szCs w:val="28"/>
        </w:rPr>
        <w:t xml:space="preserve">кадастровий </w:t>
        <w:br/>
        <w:t xml:space="preserve">№ 7423084500:05:000:1211, за межами населеного пункту с. Киселівка;</w:t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p>
      <w:pPr>
        <w:pStyle w:val="599"/>
        <w:numPr>
          <w:ilvl w:val="0"/>
          <w:numId w:val="3"/>
        </w:numPr>
        <w:ind w:left="426" w:righ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Василець Тамарі Олександрівні, площею 0,4500 га кадастровий № 7423085902:03:001:0260, в межах населеного пункту с. Максаки;</w:t>
      </w:r>
      <w:r>
        <w:rPr>
          <w:sz w:val="28"/>
          <w:szCs w:val="28"/>
        </w:rPr>
      </w:r>
    </w:p>
    <w:p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приватну власність земельні ділянки,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території Менської міської територіальної громади</w:t>
      </w:r>
      <w:r>
        <w:rPr>
          <w:sz w:val="28"/>
          <w:szCs w:val="28"/>
        </w:rPr>
        <w:t xml:space="preserve">: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Соколенку Євгенію Олександровичу, площею 1,2000 га кадастровий </w:t>
      </w:r>
      <w:r>
        <w:rPr>
          <w:sz w:val="28"/>
          <w:szCs w:val="28"/>
        </w:rPr>
        <w:br/>
        <w:t xml:space="preserve">№ 7423087201:01:002:0058, в межах населеного пункту с. Осьмаки;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Лесюті Валентині Миколаївні, площею 0,6740 га кадастровий </w:t>
      </w:r>
      <w:r>
        <w:rPr>
          <w:sz w:val="28"/>
          <w:szCs w:val="28"/>
        </w:rPr>
        <w:br/>
        <w:t xml:space="preserve">№ 7423083500:02:000:0424, за межами населеного пункту с. Дягова;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Пілюгіну Олегу Володимировичу, площею 1,0934 га кадастровий </w:t>
      </w:r>
      <w:r>
        <w:rPr>
          <w:sz w:val="28"/>
          <w:szCs w:val="28"/>
        </w:rPr>
        <w:br/>
        <w:t xml:space="preserve">№ 7423084501:01:001:0320, в межах населеного пункту с. Киселівка;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Ігнатенко Марії Михайлівні, площею 2,0000 га кадастровий </w:t>
      </w:r>
      <w:r>
        <w:rPr>
          <w:sz w:val="28"/>
          <w:szCs w:val="28"/>
        </w:rPr>
        <w:br/>
        <w:t xml:space="preserve">№ 7423081500:02:000:0470, за межами населеного пункту с. Бірківка;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Комель Ірині Петрівні, площею 1,6958 га кадастровий </w:t>
      </w:r>
      <w:r>
        <w:rPr>
          <w:sz w:val="28"/>
          <w:szCs w:val="28"/>
        </w:rPr>
        <w:br/>
        <w:t xml:space="preserve">№ 7423081500:03:000:0527, за межами населеного пункту с. Бірківка;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Лящинському Сергію Борисовичу (учаснику бойових дій), площею 2,0000 га кадастровий № 7423087600:06:000:0307, за межами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населеного пункту с. Семенівка;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Шепіній Дар’ї Дмитрівні, площею 2,0000 га кадастровий </w:t>
      </w:r>
      <w:r>
        <w:rPr>
          <w:sz w:val="28"/>
          <w:szCs w:val="28"/>
        </w:rPr>
        <w:br/>
        <w:t xml:space="preserve">№ 7423055701:02:001:0004, в межах населеного пункту с. Остапівка;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Приходьку Андрію Михайловичу (учаснику бойових дій), площею 1,9611 га кадастровий № 7423088500:07:000:0238,  за межами населеного пункту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Тужик Олені Василівні, площею 2,0000 га кадастровий номер 7423082501:01:001:0110, в межах населеного пункту с. Городище;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Жилі Віктору Анатолійовичу, площею 2,0000 га кадастровий </w:t>
        <w:br/>
        <w:t xml:space="preserve">№ 7423089000:05:000:0367, за межами населеного пункту с. Ушня; 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Жилі Ганні Яківні, площею 2,0000 га кадастровий </w:t>
        <w:br/>
        <w:t xml:space="preserve">№ 7423089000:05:000:0369, за межами населеного пункту с. Ушня;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Павловській Наталії Анатоліївні, площею 2,0000 га кадастровий </w:t>
        <w:br/>
        <w:t xml:space="preserve">№ 7423089000:05:000:0370, </w:t>
      </w:r>
      <w:r>
        <w:rPr>
          <w:sz w:val="28"/>
          <w:szCs w:val="28"/>
        </w:rPr>
        <w:t xml:space="preserve">за межами населеного пункту с. Ушня</w:t>
      </w:r>
      <w:r>
        <w:rPr>
          <w:sz w:val="28"/>
          <w:szCs w:val="28"/>
        </w:rPr>
        <w:t xml:space="preserve">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Войлу Олексію Петровичу, площею 0,6964 га кадастровий </w:t>
        <w:br/>
        <w:t xml:space="preserve">№ 7423083500:02:000:0423, за межами населеного пункту с. Дягова;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Недоступі Тетяні Сергіївні, площею 0,7000 га кадастровий </w:t>
        <w:br/>
        <w:t xml:space="preserve">№ 7423087201:01:001:0133,  в межах населеного пункту с. Осьмаки;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Ніколюк Наталії Григорівні, площею 0,5911 га кадастровий </w:t>
        <w:br/>
        <w:t xml:space="preserve">№ 7423084501:01:001:0323, в межах населеного пункту с. Киселівка;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Отрощенко Валентині Данилівні, площею 0,6500 га кадастровий </w:t>
        <w:br/>
        <w:t xml:space="preserve">№ 7423085901:01:001:0194, в межах населеного пункту с. Ліски;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Троцику Олександру Васильовичу (учаснику бойових дій), площею 2,0000 га кадастровий № 7423089000:04:000:0623, за межами населеного пункту с. Ушня;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Нагорному Віктору Володимировичу, площею 2,0000 га кадастровий </w:t>
        <w:br/>
        <w:t xml:space="preserve">№ 7423084000:02:000:0846, за межами населеного пункту с. Покровське;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Федоренко Наталії Петрівні, </w:t>
      </w:r>
      <w:r>
        <w:rPr>
          <w:sz w:val="28"/>
          <w:szCs w:val="28"/>
        </w:rPr>
        <w:t xml:space="preserve">площею 1,2000 га кадастровий </w:t>
        <w:br/>
        <w:t xml:space="preserve">№ 7423084000:02:000:0746, за межами населеного пункту с. Покровське;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Грибачу Руслану Олександровичу, площею 2,0000 га кадастровий </w:t>
        <w:br/>
        <w:t xml:space="preserve">№ 7423084000:04:000:0178, </w:t>
      </w:r>
      <w:r>
        <w:rPr>
          <w:sz w:val="28"/>
          <w:szCs w:val="28"/>
        </w:rPr>
        <w:t xml:space="preserve">за межами населеного пункту с. Покровське;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Корнієнку Сергію Олександровичу, </w:t>
      </w:r>
      <w:r>
        <w:rPr>
          <w:sz w:val="28"/>
          <w:szCs w:val="28"/>
        </w:rPr>
        <w:t xml:space="preserve">площею 2,0000 га кадастровий </w:t>
        <w:br/>
        <w:t xml:space="preserve">№ 7423084000:03:000:0380, </w:t>
      </w:r>
      <w:r>
        <w:rPr>
          <w:sz w:val="28"/>
          <w:szCs w:val="28"/>
        </w:rPr>
        <w:t xml:space="preserve">за межами населеного пункту с. Покровське;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Валентій Галині Михайлівні, </w:t>
      </w:r>
      <w:r>
        <w:rPr>
          <w:sz w:val="28"/>
          <w:szCs w:val="28"/>
        </w:rPr>
        <w:t xml:space="preserve">площею 2,0000 га кадастровий </w:t>
        <w:br/>
        <w:t xml:space="preserve">№ 7423084000:02:000:0851, </w:t>
      </w:r>
      <w:r>
        <w:rPr>
          <w:sz w:val="28"/>
          <w:szCs w:val="28"/>
        </w:rPr>
        <w:t xml:space="preserve">за межами населеного пункту с. Покровське;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Сащенко Любові Миколаївні, площею 0,6904 га кадастровий </w:t>
        <w:br/>
        <w:t xml:space="preserve">№ 7423085901:01:001:0193, в межах с. Ліски;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Дериколенку Андрію Володимировичу</w:t>
      </w:r>
      <w:r>
        <w:rPr>
          <w:sz w:val="28"/>
          <w:szCs w:val="28"/>
        </w:rPr>
        <w:t xml:space="preserve">(учаснику бойових дій)</w:t>
      </w:r>
      <w:r>
        <w:rPr>
          <w:sz w:val="28"/>
          <w:szCs w:val="28"/>
        </w:rPr>
        <w:t xml:space="preserve">, площею 2,0000 га кадастровий № 7423081000:03:000:1529, за межами населеного пункту с. Блистова;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Роговому Миколі Анатолійовичу, площею 2,0000 га </w:t>
        <w:br/>
        <w:t xml:space="preserve">№ 7423084500:05:000:1216, за межами населеного пункту с. Киселівка;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Роговій Наталії Миколаївні, </w:t>
      </w:r>
      <w:r>
        <w:rPr>
          <w:sz w:val="28"/>
          <w:szCs w:val="28"/>
        </w:rPr>
        <w:t xml:space="preserve">площею 2,0000 га кадастровий </w:t>
        <w:br/>
        <w:t xml:space="preserve">№ 7423084500:05:000:1213, за межами населеного пункту с. Киселівка;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Юхименку Сергію Васильовичу, </w:t>
      </w:r>
      <w:r>
        <w:rPr>
          <w:sz w:val="28"/>
          <w:szCs w:val="28"/>
        </w:rPr>
        <w:t xml:space="preserve">площею 2,0000 га кадастровий </w:t>
        <w:br/>
        <w:t xml:space="preserve">№ 7423084500:05:000:1215, за межами населеного пункту с. Киселівка;</w:t>
      </w:r>
      <w:r>
        <w:rPr>
          <w:sz w:val="28"/>
          <w:szCs w:val="28"/>
        </w:rPr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Євченко Любові Валентинівні, площею 2,0000 га </w:t>
      </w:r>
      <w:r>
        <w:rPr>
          <w:sz w:val="28"/>
          <w:szCs w:val="28"/>
        </w:rPr>
        <w:t xml:space="preserve">кадастровий </w:t>
        <w:br/>
        <w:t xml:space="preserve">№ 7423084500:05:000:1211, за межами населеного пункту с. Киселівка;</w:t>
      </w:r>
      <w:r/>
    </w:p>
    <w:p>
      <w:pPr>
        <w:pStyle w:val="599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Василець Тамарі Олександрівні, площею 0,4500 га кадастровий </w:t>
        <w:br/>
        <w:t xml:space="preserve">№ 7423085902:03:001:0260, в межах населеного пункту с. Максаки;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виконкому.</w:t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Міський голова </w:t>
        <w:tab/>
        <w:tab/>
        <w:tab/>
        <w:tab/>
        <w:tab/>
        <w:tab/>
        <w:tab/>
        <w:tab/>
        <w:t xml:space="preserve">Г.А.Примаков</w:t>
      </w: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709" w:right="851" w:bottom="454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0">
    <w:name w:val="Heading 1 Char"/>
    <w:basedOn w:val="591"/>
    <w:link w:val="590"/>
    <w:uiPriority w:val="9"/>
    <w:rPr>
      <w:rFonts w:ascii="Arial" w:hAnsi="Arial" w:cs="Arial" w:eastAsia="Arial"/>
      <w:sz w:val="40"/>
      <w:szCs w:val="40"/>
    </w:rPr>
  </w:style>
  <w:style w:type="paragraph" w:styleId="421">
    <w:name w:val="Heading 2"/>
    <w:basedOn w:val="589"/>
    <w:next w:val="589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2">
    <w:name w:val="Heading 2 Char"/>
    <w:basedOn w:val="591"/>
    <w:link w:val="421"/>
    <w:uiPriority w:val="9"/>
    <w:rPr>
      <w:rFonts w:ascii="Arial" w:hAnsi="Arial" w:cs="Arial" w:eastAsia="Arial"/>
      <w:sz w:val="34"/>
    </w:rPr>
  </w:style>
  <w:style w:type="paragraph" w:styleId="423">
    <w:name w:val="Heading 3"/>
    <w:basedOn w:val="589"/>
    <w:next w:val="589"/>
    <w:link w:val="4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4">
    <w:name w:val="Heading 3 Char"/>
    <w:basedOn w:val="591"/>
    <w:link w:val="423"/>
    <w:uiPriority w:val="9"/>
    <w:rPr>
      <w:rFonts w:ascii="Arial" w:hAnsi="Arial" w:cs="Arial" w:eastAsia="Arial"/>
      <w:sz w:val="30"/>
      <w:szCs w:val="30"/>
    </w:rPr>
  </w:style>
  <w:style w:type="paragraph" w:styleId="425">
    <w:name w:val="Heading 4"/>
    <w:basedOn w:val="589"/>
    <w:next w:val="589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26">
    <w:name w:val="Heading 4 Char"/>
    <w:basedOn w:val="59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paragraph" w:styleId="427">
    <w:name w:val="Heading 5"/>
    <w:basedOn w:val="589"/>
    <w:next w:val="589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8">
    <w:name w:val="Heading 5 Char"/>
    <w:basedOn w:val="591"/>
    <w:link w:val="427"/>
    <w:uiPriority w:val="9"/>
    <w:rPr>
      <w:rFonts w:ascii="Arial" w:hAnsi="Arial" w:cs="Arial" w:eastAsia="Arial"/>
      <w:b/>
      <w:bCs/>
      <w:sz w:val="24"/>
      <w:szCs w:val="24"/>
    </w:rPr>
  </w:style>
  <w:style w:type="paragraph" w:styleId="429">
    <w:name w:val="Heading 6"/>
    <w:basedOn w:val="589"/>
    <w:next w:val="589"/>
    <w:link w:val="4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0">
    <w:name w:val="Heading 6 Char"/>
    <w:basedOn w:val="591"/>
    <w:link w:val="429"/>
    <w:uiPriority w:val="9"/>
    <w:rPr>
      <w:rFonts w:ascii="Arial" w:hAnsi="Arial" w:cs="Arial" w:eastAsia="Arial"/>
      <w:b/>
      <w:bCs/>
      <w:sz w:val="22"/>
      <w:szCs w:val="22"/>
    </w:rPr>
  </w:style>
  <w:style w:type="paragraph" w:styleId="431">
    <w:name w:val="Heading 7"/>
    <w:basedOn w:val="589"/>
    <w:next w:val="589"/>
    <w:link w:val="4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2">
    <w:name w:val="Heading 7 Char"/>
    <w:basedOn w:val="591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3">
    <w:name w:val="Heading 8"/>
    <w:basedOn w:val="589"/>
    <w:next w:val="589"/>
    <w:link w:val="4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4">
    <w:name w:val="Heading 8 Char"/>
    <w:basedOn w:val="591"/>
    <w:link w:val="433"/>
    <w:uiPriority w:val="9"/>
    <w:rPr>
      <w:rFonts w:ascii="Arial" w:hAnsi="Arial" w:cs="Arial" w:eastAsia="Arial"/>
      <w:i/>
      <w:iCs/>
      <w:sz w:val="22"/>
      <w:szCs w:val="22"/>
    </w:rPr>
  </w:style>
  <w:style w:type="paragraph" w:styleId="435">
    <w:name w:val="Heading 9"/>
    <w:basedOn w:val="589"/>
    <w:next w:val="589"/>
    <w:link w:val="4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6">
    <w:name w:val="Heading 9 Char"/>
    <w:basedOn w:val="591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37">
    <w:name w:val="Title"/>
    <w:basedOn w:val="589"/>
    <w:next w:val="589"/>
    <w:link w:val="4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8">
    <w:name w:val="Title Char"/>
    <w:basedOn w:val="591"/>
    <w:link w:val="437"/>
    <w:uiPriority w:val="10"/>
    <w:rPr>
      <w:sz w:val="48"/>
      <w:szCs w:val="48"/>
    </w:rPr>
  </w:style>
  <w:style w:type="paragraph" w:styleId="439">
    <w:name w:val="Subtitle"/>
    <w:basedOn w:val="589"/>
    <w:next w:val="589"/>
    <w:link w:val="440"/>
    <w:qFormat/>
    <w:uiPriority w:val="11"/>
    <w:rPr>
      <w:sz w:val="24"/>
      <w:szCs w:val="24"/>
    </w:rPr>
    <w:pPr>
      <w:spacing w:after="200" w:before="200"/>
    </w:pPr>
  </w:style>
  <w:style w:type="character" w:styleId="440">
    <w:name w:val="Subtitle Char"/>
    <w:basedOn w:val="591"/>
    <w:link w:val="439"/>
    <w:uiPriority w:val="11"/>
    <w:rPr>
      <w:sz w:val="24"/>
      <w:szCs w:val="24"/>
    </w:rPr>
  </w:style>
  <w:style w:type="paragraph" w:styleId="441">
    <w:name w:val="Quote"/>
    <w:basedOn w:val="589"/>
    <w:next w:val="589"/>
    <w:link w:val="442"/>
    <w:qFormat/>
    <w:uiPriority w:val="29"/>
    <w:rPr>
      <w:i/>
    </w:rPr>
    <w:pPr>
      <w:ind w:left="720" w:right="720"/>
    </w:pPr>
  </w:style>
  <w:style w:type="character" w:styleId="442">
    <w:name w:val="Quote Char"/>
    <w:link w:val="441"/>
    <w:uiPriority w:val="29"/>
    <w:rPr>
      <w:i/>
    </w:rPr>
  </w:style>
  <w:style w:type="paragraph" w:styleId="443">
    <w:name w:val="Intense Quote"/>
    <w:basedOn w:val="589"/>
    <w:next w:val="589"/>
    <w:link w:val="44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4">
    <w:name w:val="Intense Quote Char"/>
    <w:link w:val="443"/>
    <w:uiPriority w:val="30"/>
    <w:rPr>
      <w:i/>
    </w:rPr>
  </w:style>
  <w:style w:type="paragraph" w:styleId="445">
    <w:name w:val="Header"/>
    <w:basedOn w:val="589"/>
    <w:link w:val="4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6">
    <w:name w:val="Header Char"/>
    <w:basedOn w:val="591"/>
    <w:link w:val="445"/>
    <w:uiPriority w:val="99"/>
  </w:style>
  <w:style w:type="paragraph" w:styleId="447">
    <w:name w:val="Footer"/>
    <w:basedOn w:val="589"/>
    <w:link w:val="44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8">
    <w:name w:val="Footer Char"/>
    <w:basedOn w:val="591"/>
    <w:link w:val="447"/>
    <w:uiPriority w:val="99"/>
  </w:style>
  <w:style w:type="table" w:styleId="449">
    <w:name w:val="Table Grid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Table Grid Light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Plain Table 1"/>
    <w:basedOn w:val="5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2"/>
    <w:basedOn w:val="5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4">
    <w:name w:val="Plain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Plain Table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6">
    <w:name w:val="Grid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>
    <w:name w:val="Grid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Grid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8">
    <w:name w:val="Grid Table 4 - Accent 1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9">
    <w:name w:val="Grid Table 4 - Accent 2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0">
    <w:name w:val="Grid Table 4 - Accent 3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1">
    <w:name w:val="Grid Table 4 - Accent 4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2">
    <w:name w:val="Grid Table 4 - Accent 5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3">
    <w:name w:val="Grid Table 4 - Accent 6"/>
    <w:basedOn w:val="5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4">
    <w:name w:val="Grid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5">
    <w:name w:val="Grid Table 5 Dark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86">
    <w:name w:val="Grid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87">
    <w:name w:val="Grid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8">
    <w:name w:val="Grid Table 5 Dark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9">
    <w:name w:val="Grid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1">
    <w:name w:val="Grid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2">
    <w:name w:val="Grid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3">
    <w:name w:val="Grid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4">
    <w:name w:val="Grid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5">
    <w:name w:val="Grid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96">
    <w:name w:val="Grid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7">
    <w:name w:val="Grid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8">
    <w:name w:val="Grid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1 Light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1 Light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List Table 1 Light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3">
    <w:name w:val="List Table 2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4">
    <w:name w:val="List Table 2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5">
    <w:name w:val="List Table 2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16">
    <w:name w:val="List Table 2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17">
    <w:name w:val="List Table 2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8">
    <w:name w:val="List Table 2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9">
    <w:name w:val="List Table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3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3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3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3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4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4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5 Dark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4">
    <w:name w:val="List Table 5 Dark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5">
    <w:name w:val="List Table 5 Dark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6">
    <w:name w:val="List Table 5 Dark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7">
    <w:name w:val="List Table 5 Dark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6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1">
    <w:name w:val="List Table 6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2">
    <w:name w:val="List Table 6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3">
    <w:name w:val="List Table 6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4">
    <w:name w:val="List Table 6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5">
    <w:name w:val="List Table 6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46">
    <w:name w:val="List Table 6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47">
    <w:name w:val="List Table 7 Colorful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8">
    <w:name w:val="List Table 7 Colorful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49">
    <w:name w:val="List Table 7 Colorful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50">
    <w:name w:val="List Table 7 Colorful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51">
    <w:name w:val="List Table 7 Colorful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52">
    <w:name w:val="List Table 7 Colorful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53">
    <w:name w:val="List Table 7 Colorful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54">
    <w:name w:val="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5">
    <w:name w:val="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6">
    <w:name w:val="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7">
    <w:name w:val="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8">
    <w:name w:val="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9">
    <w:name w:val="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0">
    <w:name w:val="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1">
    <w:name w:val="Bordered &amp; Lined - Accent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2">
    <w:name w:val="Bordered &amp; Lined - Accent 1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3">
    <w:name w:val="Bordered &amp; Lined - Accent 2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4">
    <w:name w:val="Bordered &amp; Lined - Accent 3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5">
    <w:name w:val="Bordered &amp; Lined - Accent 4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6">
    <w:name w:val="Bordered &amp; Lined - Accent 5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7">
    <w:name w:val="Bordered &amp; Lined - Accent 6"/>
    <w:basedOn w:val="5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8">
    <w:name w:val="Bordered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9">
    <w:name w:val="Bordered - Accent 1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0">
    <w:name w:val="Bordered - Accent 2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1">
    <w:name w:val="Bordered - Accent 3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2">
    <w:name w:val="Bordered - Accent 4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3">
    <w:name w:val="Bordered - Accent 5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4">
    <w:name w:val="Bordered - Accent 6"/>
    <w:basedOn w:val="5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5">
    <w:name w:val="Hyperlink"/>
    <w:uiPriority w:val="99"/>
    <w:unhideWhenUsed/>
    <w:rPr>
      <w:color w:val="0000FF" w:themeColor="hyperlink"/>
      <w:u w:val="single"/>
    </w:rPr>
  </w:style>
  <w:style w:type="paragraph" w:styleId="576">
    <w:name w:val="footnote text"/>
    <w:basedOn w:val="589"/>
    <w:link w:val="577"/>
    <w:uiPriority w:val="99"/>
    <w:semiHidden/>
    <w:unhideWhenUsed/>
    <w:rPr>
      <w:sz w:val="18"/>
    </w:rPr>
    <w:pPr>
      <w:spacing w:lineRule="auto" w:line="240" w:after="40"/>
    </w:pPr>
  </w:style>
  <w:style w:type="character" w:styleId="577">
    <w:name w:val="Footnote Text Char"/>
    <w:link w:val="576"/>
    <w:uiPriority w:val="99"/>
    <w:rPr>
      <w:sz w:val="18"/>
    </w:rPr>
  </w:style>
  <w:style w:type="character" w:styleId="578">
    <w:name w:val="footnote reference"/>
    <w:basedOn w:val="591"/>
    <w:uiPriority w:val="99"/>
    <w:unhideWhenUsed/>
    <w:rPr>
      <w:vertAlign w:val="superscript"/>
    </w:rPr>
  </w:style>
  <w:style w:type="paragraph" w:styleId="579">
    <w:name w:val="toc 1"/>
    <w:basedOn w:val="589"/>
    <w:next w:val="589"/>
    <w:uiPriority w:val="39"/>
    <w:unhideWhenUsed/>
    <w:pPr>
      <w:ind w:left="0" w:right="0" w:firstLine="0"/>
      <w:spacing w:after="57"/>
    </w:pPr>
  </w:style>
  <w:style w:type="paragraph" w:styleId="580">
    <w:name w:val="toc 2"/>
    <w:basedOn w:val="589"/>
    <w:next w:val="589"/>
    <w:uiPriority w:val="39"/>
    <w:unhideWhenUsed/>
    <w:pPr>
      <w:ind w:left="283" w:right="0" w:firstLine="0"/>
      <w:spacing w:after="57"/>
    </w:pPr>
  </w:style>
  <w:style w:type="paragraph" w:styleId="581">
    <w:name w:val="toc 3"/>
    <w:basedOn w:val="589"/>
    <w:next w:val="589"/>
    <w:uiPriority w:val="39"/>
    <w:unhideWhenUsed/>
    <w:pPr>
      <w:ind w:left="567" w:right="0" w:firstLine="0"/>
      <w:spacing w:after="57"/>
    </w:pPr>
  </w:style>
  <w:style w:type="paragraph" w:styleId="582">
    <w:name w:val="toc 4"/>
    <w:basedOn w:val="589"/>
    <w:next w:val="589"/>
    <w:uiPriority w:val="39"/>
    <w:unhideWhenUsed/>
    <w:pPr>
      <w:ind w:left="850" w:right="0" w:firstLine="0"/>
      <w:spacing w:after="57"/>
    </w:pPr>
  </w:style>
  <w:style w:type="paragraph" w:styleId="583">
    <w:name w:val="toc 5"/>
    <w:basedOn w:val="589"/>
    <w:next w:val="589"/>
    <w:uiPriority w:val="39"/>
    <w:unhideWhenUsed/>
    <w:pPr>
      <w:ind w:left="1134" w:right="0" w:firstLine="0"/>
      <w:spacing w:after="57"/>
    </w:pPr>
  </w:style>
  <w:style w:type="paragraph" w:styleId="584">
    <w:name w:val="toc 6"/>
    <w:basedOn w:val="589"/>
    <w:next w:val="589"/>
    <w:uiPriority w:val="39"/>
    <w:unhideWhenUsed/>
    <w:pPr>
      <w:ind w:left="1417" w:right="0" w:firstLine="0"/>
      <w:spacing w:after="57"/>
    </w:pPr>
  </w:style>
  <w:style w:type="paragraph" w:styleId="585">
    <w:name w:val="toc 7"/>
    <w:basedOn w:val="589"/>
    <w:next w:val="589"/>
    <w:uiPriority w:val="39"/>
    <w:unhideWhenUsed/>
    <w:pPr>
      <w:ind w:left="1701" w:right="0" w:firstLine="0"/>
      <w:spacing w:after="57"/>
    </w:pPr>
  </w:style>
  <w:style w:type="paragraph" w:styleId="586">
    <w:name w:val="toc 8"/>
    <w:basedOn w:val="589"/>
    <w:next w:val="589"/>
    <w:uiPriority w:val="39"/>
    <w:unhideWhenUsed/>
    <w:pPr>
      <w:ind w:left="1984" w:right="0" w:firstLine="0"/>
      <w:spacing w:after="57"/>
    </w:pPr>
  </w:style>
  <w:style w:type="paragraph" w:styleId="587">
    <w:name w:val="toc 9"/>
    <w:basedOn w:val="589"/>
    <w:next w:val="589"/>
    <w:uiPriority w:val="39"/>
    <w:unhideWhenUsed/>
    <w:pPr>
      <w:ind w:left="2268" w:right="0" w:firstLine="0"/>
      <w:spacing w:after="57"/>
    </w:pPr>
  </w:style>
  <w:style w:type="paragraph" w:styleId="588">
    <w:name w:val="TOC Heading"/>
    <w:uiPriority w:val="39"/>
    <w:unhideWhenUsed/>
  </w:style>
  <w:style w:type="paragraph" w:styleId="589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90">
    <w:name w:val="Heading 1"/>
    <w:basedOn w:val="589"/>
    <w:next w:val="589"/>
    <w:link w:val="594"/>
    <w:qFormat/>
    <w:uiPriority w:val="99"/>
    <w:rPr>
      <w:b/>
      <w:sz w:val="32"/>
    </w:rPr>
    <w:pPr>
      <w:jc w:val="center"/>
      <w:keepNext/>
      <w:outlineLvl w:val="0"/>
    </w:pPr>
  </w:style>
  <w:style w:type="character" w:styleId="591" w:default="1">
    <w:name w:val="Default Paragraph Font"/>
    <w:uiPriority w:val="1"/>
    <w:semiHidden/>
    <w:unhideWhenUsed/>
  </w:style>
  <w:style w:type="table" w:styleId="5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3" w:default="1">
    <w:name w:val="No List"/>
    <w:uiPriority w:val="99"/>
    <w:semiHidden/>
    <w:unhideWhenUsed/>
  </w:style>
  <w:style w:type="character" w:styleId="594" w:customStyle="1">
    <w:name w:val="Заголовок 1 Знак"/>
    <w:basedOn w:val="591"/>
    <w:link w:val="59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589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591"/>
    <w:link w:val="595"/>
    <w:uiPriority w:val="99"/>
    <w:rPr>
      <w:rFonts w:ascii="Courier New" w:hAnsi="Courier New" w:cs="Courier New"/>
    </w:rPr>
  </w:style>
  <w:style w:type="paragraph" w:styleId="597" w:customStyle="1">
    <w:name w:val="Титулка"/>
    <w:basedOn w:val="589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8" w:customStyle="1">
    <w:name w:val="rvts23"/>
    <w:basedOn w:val="591"/>
    <w:uiPriority w:val="99"/>
    <w:rPr>
      <w:rFonts w:cs="Times New Roman"/>
    </w:rPr>
  </w:style>
  <w:style w:type="paragraph" w:styleId="599">
    <w:name w:val="List Paragraph"/>
    <w:basedOn w:val="589"/>
    <w:qFormat/>
    <w:uiPriority w:val="99"/>
    <w:rPr>
      <w:sz w:val="22"/>
      <w:lang w:eastAsia="ar-SA"/>
    </w:rPr>
    <w:pPr>
      <w:contextualSpacing w:val="true"/>
      <w:ind w:left="720"/>
    </w:pPr>
  </w:style>
  <w:style w:type="paragraph" w:styleId="600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31</cp:revision>
  <dcterms:created xsi:type="dcterms:W3CDTF">2021-03-09T07:25:00Z</dcterms:created>
  <dcterms:modified xsi:type="dcterms:W3CDTF">2021-03-12T12:32:08Z</dcterms:modified>
</cp:coreProperties>
</file>