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D4" w:rsidRDefault="007F7A8D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2 </w:t>
      </w:r>
    </w:p>
    <w:p w:rsidR="009F0AD4" w:rsidRDefault="00031D1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7F7A8D">
        <w:rPr>
          <w:rFonts w:ascii="Times New Roman" w:eastAsia="Times New Roman" w:hAnsi="Times New Roman" w:cs="Times New Roman"/>
          <w:sz w:val="24"/>
          <w:szCs w:val="24"/>
          <w:lang w:eastAsia="ar-SA"/>
        </w:rPr>
        <w:t>рішення виконавчого комітету Менської мі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ської ради від 25.02.2021  № 37</w:t>
      </w:r>
    </w:p>
    <w:p w:rsidR="009F0AD4" w:rsidRDefault="007F7A8D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  фінансовий план КНП «Менський центр ПМСД» на 2021 рік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F0AD4" w:rsidRPr="00031D14" w:rsidRDefault="009F0AD4">
      <w:pPr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9F0AD4" w:rsidRPr="00031D14" w:rsidRDefault="007F7A8D">
      <w:pPr>
        <w:spacing w:line="202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031D1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Показники доходної частини фінансового плану </w:t>
      </w:r>
    </w:p>
    <w:p w:rsidR="009F0AD4" w:rsidRPr="00031D14" w:rsidRDefault="007F7A8D">
      <w:pPr>
        <w:spacing w:line="202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031D14">
        <w:rPr>
          <w:rFonts w:ascii="Times New Roman" w:eastAsia="Cambria" w:hAnsi="Times New Roman" w:cs="Times New Roman"/>
          <w:b/>
          <w:bCs/>
          <w:sz w:val="28"/>
          <w:szCs w:val="28"/>
        </w:rPr>
        <w:t>КНП «Менський центр ПМСД» на 2021 рік.</w:t>
      </w:r>
    </w:p>
    <w:p w:rsidR="009F0AD4" w:rsidRPr="00031D14" w:rsidRDefault="009F0AD4">
      <w:pPr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tbl>
      <w:tblPr>
        <w:tblStyle w:val="afc"/>
        <w:tblW w:w="9776" w:type="dxa"/>
        <w:tblLook w:val="04A0" w:firstRow="1" w:lastRow="0" w:firstColumn="1" w:lastColumn="0" w:noHBand="0" w:noVBand="1"/>
      </w:tblPr>
      <w:tblGrid>
        <w:gridCol w:w="3539"/>
        <w:gridCol w:w="2552"/>
        <w:gridCol w:w="3685"/>
      </w:tblGrid>
      <w:tr w:rsidR="009F0AD4" w:rsidRPr="00031D14">
        <w:tc>
          <w:tcPr>
            <w:tcW w:w="3539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Дохід за видами надходжень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Період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Всього, грн.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Договір НЗСУ за програмою медичних гарантій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20 270 000,00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Місцевий бюджет за Програмою підтримки розвитку Первинної медичної  допомоги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350 000,00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Пільгові медикаменти</w:t>
            </w:r>
          </w:p>
        </w:tc>
        <w:tc>
          <w:tcPr>
            <w:tcW w:w="2552" w:type="dxa"/>
          </w:tcPr>
          <w:p w:rsidR="009F0AD4" w:rsidRPr="00031D14" w:rsidRDefault="009F0AD4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170 000,00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Технічні засоби для інвалідів</w:t>
            </w:r>
          </w:p>
        </w:tc>
        <w:tc>
          <w:tcPr>
            <w:tcW w:w="2552" w:type="dxa"/>
          </w:tcPr>
          <w:p w:rsidR="009F0AD4" w:rsidRPr="00031D14" w:rsidRDefault="009F0AD4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35 000,00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Туберкулін</w:t>
            </w:r>
          </w:p>
        </w:tc>
        <w:tc>
          <w:tcPr>
            <w:tcW w:w="2552" w:type="dxa"/>
          </w:tcPr>
          <w:p w:rsidR="009F0AD4" w:rsidRPr="00031D14" w:rsidRDefault="009F0AD4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74 200,00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На запобігання </w:t>
            </w: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  <w:lang w:val="ru-RU"/>
              </w:rPr>
              <w:t>-19 (</w:t>
            </w: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медичні вироби, засоби індивідуального захисту та </w:t>
            </w:r>
            <w:proofErr w:type="spellStart"/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дезинфекції</w:t>
            </w:r>
            <w:proofErr w:type="spellEnd"/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F0AD4" w:rsidRPr="00031D14" w:rsidRDefault="009F0AD4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60 800,00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Молочні суміші для малюків від ВІЛ-інфікованих матерів</w:t>
            </w:r>
          </w:p>
        </w:tc>
        <w:tc>
          <w:tcPr>
            <w:tcW w:w="2552" w:type="dxa"/>
          </w:tcPr>
          <w:p w:rsidR="009F0AD4" w:rsidRPr="00031D14" w:rsidRDefault="009F0AD4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Відшкодування за оренду приміщень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10 000,00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Платні послуги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180 000,00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Благодійні надходження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100 000,00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% банку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20 000,00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Інші надходження</w:t>
            </w:r>
          </w:p>
        </w:tc>
        <w:tc>
          <w:tcPr>
            <w:tcW w:w="2552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Січень-грудень</w:t>
            </w: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sz w:val="28"/>
                <w:szCs w:val="28"/>
              </w:rPr>
              <w:t>20 000,00</w:t>
            </w:r>
          </w:p>
        </w:tc>
      </w:tr>
      <w:tr w:rsidR="009F0AD4" w:rsidRPr="00031D14">
        <w:tc>
          <w:tcPr>
            <w:tcW w:w="3539" w:type="dxa"/>
          </w:tcPr>
          <w:p w:rsidR="009F0AD4" w:rsidRPr="00031D14" w:rsidRDefault="009F0AD4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F0AD4" w:rsidRPr="00031D14" w:rsidRDefault="009F0AD4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9F0AD4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9F0AD4" w:rsidRPr="00031D14">
        <w:tc>
          <w:tcPr>
            <w:tcW w:w="3539" w:type="dxa"/>
          </w:tcPr>
          <w:p w:rsidR="009F0AD4" w:rsidRPr="00031D14" w:rsidRDefault="007F7A8D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ВСЬОГО НАДХОДЖЕНЬ ЗА 2021 РІК</w:t>
            </w:r>
          </w:p>
        </w:tc>
        <w:tc>
          <w:tcPr>
            <w:tcW w:w="2552" w:type="dxa"/>
          </w:tcPr>
          <w:p w:rsidR="009F0AD4" w:rsidRPr="00031D14" w:rsidRDefault="009F0AD4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AD4" w:rsidRPr="00031D14" w:rsidRDefault="007F7A8D">
            <w:pPr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031D14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20 950 000,00</w:t>
            </w:r>
          </w:p>
        </w:tc>
      </w:tr>
    </w:tbl>
    <w:sdt>
      <w:sdtPr>
        <w:rPr>
          <w:rFonts w:ascii="Times New Roman" w:eastAsia="Cambria" w:hAnsi="Times New Roman" w:cs="Times New Roman"/>
          <w:b/>
          <w:bCs/>
          <w:color w:val="4F81BD" w:themeColor="accent1"/>
          <w:sz w:val="28"/>
          <w:szCs w:val="28"/>
        </w:rPr>
        <w:id w:val="-1094470089"/>
        <w:docPartObj>
          <w:docPartGallery w:val="Cover Pages"/>
          <w:docPartUnique/>
        </w:docPartObj>
      </w:sdtPr>
      <w:sdtEndPr/>
      <w:sdtContent>
        <w:p w:rsidR="009F0AD4" w:rsidRPr="00031D14" w:rsidRDefault="009F0AD4">
          <w:pPr>
            <w:rPr>
              <w:rFonts w:ascii="Times New Roman" w:eastAsia="Cambria" w:hAnsi="Times New Roman" w:cs="Times New Roman"/>
              <w:b/>
              <w:bCs/>
              <w:color w:val="4F81BD"/>
              <w:sz w:val="28"/>
              <w:szCs w:val="28"/>
            </w:rPr>
          </w:pPr>
        </w:p>
        <w:p w:rsidR="009F0AD4" w:rsidRPr="00031D14" w:rsidRDefault="007F7A8D">
          <w:pPr>
            <w:pStyle w:val="2"/>
            <w:spacing w:before="0"/>
            <w:rPr>
              <w:rFonts w:ascii="Times New Roman" w:hAnsi="Times New Roman" w:cs="Times New Roman"/>
              <w:sz w:val="28"/>
              <w:szCs w:val="28"/>
            </w:rPr>
          </w:pPr>
        </w:p>
        <w:bookmarkStart w:id="0" w:name="_GoBack" w:displacedByCustomXml="next"/>
        <w:bookmarkEnd w:id="0" w:displacedByCustomXml="next"/>
      </w:sdtContent>
    </w:sdt>
    <w:p w:rsidR="009F0AD4" w:rsidRPr="00031D14" w:rsidRDefault="009F0AD4">
      <w:pPr>
        <w:rPr>
          <w:rFonts w:ascii="Times New Roman" w:hAnsi="Times New Roman" w:cs="Times New Roman"/>
          <w:sz w:val="28"/>
          <w:szCs w:val="28"/>
        </w:rPr>
      </w:pPr>
    </w:p>
    <w:sectPr w:rsidR="009F0AD4" w:rsidRPr="00031D14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8D" w:rsidRDefault="007F7A8D">
      <w:pPr>
        <w:spacing w:after="0" w:line="240" w:lineRule="auto"/>
      </w:pPr>
      <w:r>
        <w:separator/>
      </w:r>
    </w:p>
  </w:endnote>
  <w:endnote w:type="continuationSeparator" w:id="0">
    <w:p w:rsidR="007F7A8D" w:rsidRDefault="007F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8D" w:rsidRDefault="007F7A8D">
      <w:pPr>
        <w:spacing w:after="0" w:line="240" w:lineRule="auto"/>
      </w:pPr>
      <w:r>
        <w:separator/>
      </w:r>
    </w:p>
  </w:footnote>
  <w:footnote w:type="continuationSeparator" w:id="0">
    <w:p w:rsidR="007F7A8D" w:rsidRDefault="007F7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D4"/>
    <w:rsid w:val="00031D14"/>
    <w:rsid w:val="000F653C"/>
    <w:rsid w:val="007F7A8D"/>
    <w:rsid w:val="009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4820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ідзаголовок Знак"/>
    <w:basedOn w:val="a0"/>
    <w:link w:val="af2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Calibri" w:hAnsi="Calibri"/>
      <w:sz w:val="16"/>
      <w:szCs w:val="16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lang w:eastAsia="uk-UA"/>
    </w:rPr>
  </w:style>
  <w:style w:type="character" w:customStyle="1" w:styleId="afb">
    <w:name w:val="Без інтервалів Знак"/>
    <w:basedOn w:val="a0"/>
    <w:link w:val="afa"/>
    <w:uiPriority w:val="1"/>
    <w:rPr>
      <w:rFonts w:eastAsia="Calibri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Цікаві факти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8</cp:revision>
  <cp:lastPrinted>2021-02-26T15:23:00Z</cp:lastPrinted>
  <dcterms:created xsi:type="dcterms:W3CDTF">2021-02-16T12:43:00Z</dcterms:created>
  <dcterms:modified xsi:type="dcterms:W3CDTF">2021-02-26T15:28:00Z</dcterms:modified>
</cp:coreProperties>
</file>