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6720" cy="60198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67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7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(третя сесія восьмого скликання)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</w:rPr>
        <w:t xml:space="preserve">ПРОЄКТ РІШЕННЯ</w:t>
      </w:r>
      <w:r/>
    </w:p>
    <w:p>
      <w:pPr>
        <w:tabs>
          <w:tab w:val="left" w:pos="4394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</w:rPr>
        <w:t xml:space="preserve">26 лютого 202</w:t>
      </w:r>
      <w:r>
        <w:rPr>
          <w:color w:val="000000"/>
          <w:sz w:val="28"/>
          <w:lang w:val="en-US"/>
        </w:rPr>
        <w:t xml:space="preserve">1</w:t>
      </w:r>
      <w:r>
        <w:rPr>
          <w:color w:val="000000"/>
          <w:sz w:val="28"/>
        </w:rPr>
        <w:t xml:space="preserve"> року </w:t>
      </w:r>
      <w:r>
        <w:rPr>
          <w:color w:val="000000"/>
          <w:sz w:val="28"/>
        </w:rPr>
        <w:tab/>
        <w:t xml:space="preserve">№ </w:t>
      </w:r>
      <w:r/>
    </w:p>
    <w:p>
      <w:pPr>
        <w:rPr>
          <w:sz w:val="28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</w:t>
      </w:r>
      <w:r>
        <w:rPr>
          <w:sz w:val="28"/>
          <w:szCs w:val="28"/>
        </w:rPr>
        <w:t xml:space="preserve">атурі (на місцевості) на території Менського району,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18"/>
          <w:szCs w:val="18"/>
        </w:rPr>
      </w:r>
      <w:r/>
    </w:p>
    <w:p>
      <w:pPr>
        <w:pStyle w:val="604"/>
        <w:numPr>
          <w:ilvl w:val="0"/>
          <w:numId w:val="2"/>
        </w:numPr>
        <w:ind w:left="0" w:firstLine="142"/>
        <w:jc w:val="both"/>
        <w:tabs>
          <w:tab w:val="left" w:pos="284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</w:t>
      </w:r>
      <w:r>
        <w:rPr>
          <w:sz w:val="28"/>
          <w:szCs w:val="28"/>
        </w:rPr>
        <w:t xml:space="preserve">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за межами с. Блистова: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</w:t>
      </w:r>
      <w:r>
        <w:rPr>
          <w:sz w:val="28"/>
          <w:szCs w:val="28"/>
        </w:rPr>
        <w:t xml:space="preserve"> Руслан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2,5376 га</w:t>
      </w:r>
      <w:r>
        <w:rPr>
          <w:sz w:val="28"/>
          <w:szCs w:val="28"/>
        </w:rPr>
        <w:tab/>
        <w:t xml:space="preserve">7423081000:04:000:0107-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 Руслану Михайловичу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2,7079 га</w:t>
      </w:r>
      <w:r>
        <w:rPr>
          <w:sz w:val="28"/>
          <w:szCs w:val="28"/>
        </w:rPr>
        <w:tab/>
        <w:t xml:space="preserve">7423081000:04:000:0106-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 Руслану Михайловичу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1,2953 га</w:t>
      </w:r>
      <w:r>
        <w:rPr>
          <w:sz w:val="28"/>
          <w:szCs w:val="28"/>
        </w:rPr>
        <w:tab/>
        <w:t xml:space="preserve">7423081000:03:000:0305-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 Руслану Михайловичу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1,2847 га</w:t>
      </w:r>
      <w:r>
        <w:rPr>
          <w:sz w:val="28"/>
          <w:szCs w:val="28"/>
        </w:rPr>
        <w:tab/>
        <w:t xml:space="preserve">7423081000:03:000:0304-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</w:t>
      </w:r>
      <w:r>
        <w:rPr>
          <w:sz w:val="28"/>
          <w:szCs w:val="28"/>
        </w:rPr>
        <w:t xml:space="preserve"> Володимир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2,5376 га</w:t>
      </w:r>
      <w:r>
        <w:rPr>
          <w:sz w:val="28"/>
          <w:szCs w:val="28"/>
        </w:rPr>
        <w:tab/>
        <w:t xml:space="preserve">7423081000:04:000:0107-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 Володимиру Михайловичу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2,7079 га</w:t>
      </w:r>
      <w:r>
        <w:rPr>
          <w:sz w:val="28"/>
          <w:szCs w:val="28"/>
        </w:rPr>
        <w:tab/>
        <w:t xml:space="preserve">7423081000:04:000:0106-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 Володимиру Михайловичу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1,2953 га</w:t>
      </w:r>
      <w:r>
        <w:rPr>
          <w:sz w:val="28"/>
          <w:szCs w:val="28"/>
        </w:rPr>
        <w:tab/>
        <w:t xml:space="preserve">7423081000:03:000:0305-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Мішку Володимиру Михайловичу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1,2847 га</w:t>
      </w:r>
      <w:r>
        <w:rPr>
          <w:sz w:val="28"/>
          <w:szCs w:val="28"/>
        </w:rPr>
        <w:tab/>
        <w:t xml:space="preserve">7423081000:03:000:0304-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Шеші Юрію Вікторовичу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2,7999 га</w:t>
      </w:r>
      <w:r>
        <w:rPr>
          <w:sz w:val="28"/>
          <w:szCs w:val="28"/>
        </w:rPr>
        <w:tab/>
        <w:t xml:space="preserve">7423081000:03:000:0556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Шеші Анатолію</w:t>
      </w:r>
      <w:r>
        <w:rPr>
          <w:sz w:val="28"/>
          <w:szCs w:val="28"/>
        </w:rPr>
        <w:t xml:space="preserve"> Вікторовичу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2,7999 га</w:t>
      </w:r>
      <w:r>
        <w:rPr>
          <w:sz w:val="28"/>
          <w:szCs w:val="28"/>
        </w:rPr>
        <w:tab/>
        <w:t xml:space="preserve">7423081000:03:000:0556-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Шеші Юрію Вікторовичу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1,8900 га</w:t>
      </w:r>
      <w:r>
        <w:rPr>
          <w:sz w:val="28"/>
          <w:szCs w:val="28"/>
        </w:rPr>
        <w:tab/>
        <w:t xml:space="preserve">7423081000:05:000:0484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Шеші Анатолію Вікторовичу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1,8900 га</w:t>
      </w:r>
      <w:r>
        <w:rPr>
          <w:sz w:val="28"/>
          <w:szCs w:val="28"/>
        </w:rPr>
        <w:tab/>
        <w:t xml:space="preserve">7423081000:05:000:0484</w:t>
      </w:r>
      <w:bookmarkStart w:id="0" w:name="_GoBack"/>
      <w:r/>
      <w:bookmarkEnd w:id="0"/>
      <w:r>
        <w:rPr>
          <w:sz w:val="28"/>
          <w:szCs w:val="28"/>
        </w:rPr>
        <w:t xml:space="preserve">-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pStyle w:val="604"/>
        <w:ind w:left="0"/>
        <w:jc w:val="both"/>
        <w:widowControl w:val="off"/>
        <w:rPr>
          <w:rFonts w:cs="Mangal"/>
          <w:b/>
          <w:bCs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Гнипа В.І.</w:t>
      </w:r>
      <w:r/>
    </w:p>
    <w:p>
      <w:pPr>
        <w:tabs>
          <w:tab w:val="left" w:pos="7230" w:leader="none"/>
        </w:tabs>
        <w:rPr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bidi="hi-IN" w:eastAsia="hi-IN"/>
        </w:rPr>
        <w:t xml:space="preserve">Міський голова</w:t>
      </w:r>
      <w:r>
        <w:rPr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val="uk-UA" w:eastAsia="ru-RU"/>
    </w:rPr>
  </w:style>
  <w:style w:type="paragraph" w:styleId="391">
    <w:name w:val="Heading 1"/>
    <w:basedOn w:val="390"/>
    <w:next w:val="390"/>
    <w:link w:val="599"/>
    <w:qFormat/>
    <w:uiPriority w:val="99"/>
    <w:rPr>
      <w:b/>
      <w:sz w:val="32"/>
    </w:rPr>
    <w:pPr>
      <w:jc w:val="center"/>
      <w:keepNext/>
      <w:outlineLvl w:val="0"/>
    </w:pPr>
  </w:style>
  <w:style w:type="paragraph" w:styleId="392">
    <w:name w:val="Heading 2"/>
    <w:basedOn w:val="390"/>
    <w:next w:val="390"/>
    <w:link w:val="438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basedOn w:val="390"/>
    <w:next w:val="390"/>
    <w:link w:val="43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basedOn w:val="390"/>
    <w:next w:val="390"/>
    <w:link w:val="44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basedOn w:val="390"/>
    <w:next w:val="390"/>
    <w:link w:val="44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basedOn w:val="390"/>
    <w:next w:val="390"/>
    <w:link w:val="442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7">
    <w:name w:val="Heading 7"/>
    <w:basedOn w:val="390"/>
    <w:next w:val="390"/>
    <w:link w:val="443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8">
    <w:name w:val="Heading 8"/>
    <w:basedOn w:val="390"/>
    <w:next w:val="390"/>
    <w:link w:val="444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9">
    <w:name w:val="Heading 9"/>
    <w:basedOn w:val="390"/>
    <w:next w:val="390"/>
    <w:link w:val="44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2 Char"/>
    <w:basedOn w:val="400"/>
    <w:uiPriority w:val="9"/>
    <w:rPr>
      <w:rFonts w:ascii="Arial" w:hAnsi="Arial" w:cs="Arial" w:eastAsia="Arial"/>
      <w:sz w:val="34"/>
    </w:rPr>
  </w:style>
  <w:style w:type="character" w:styleId="404" w:customStyle="1">
    <w:name w:val="Heading 3 Char"/>
    <w:basedOn w:val="400"/>
    <w:uiPriority w:val="9"/>
    <w:rPr>
      <w:rFonts w:ascii="Arial" w:hAnsi="Arial" w:cs="Arial" w:eastAsia="Arial"/>
      <w:sz w:val="30"/>
      <w:szCs w:val="30"/>
    </w:rPr>
  </w:style>
  <w:style w:type="character" w:styleId="405" w:customStyle="1">
    <w:name w:val="Heading 4 Char"/>
    <w:basedOn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06" w:customStyle="1">
    <w:name w:val="Heading 5 Char"/>
    <w:basedOn w:val="400"/>
    <w:uiPriority w:val="9"/>
    <w:rPr>
      <w:rFonts w:ascii="Arial" w:hAnsi="Arial" w:cs="Arial" w:eastAsia="Arial"/>
      <w:b/>
      <w:bCs/>
      <w:sz w:val="24"/>
      <w:szCs w:val="24"/>
    </w:rPr>
  </w:style>
  <w:style w:type="character" w:styleId="407" w:customStyle="1">
    <w:name w:val="Heading 6 Char"/>
    <w:basedOn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08" w:customStyle="1">
    <w:name w:val="Heading 7 Char"/>
    <w:basedOn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 w:customStyle="1">
    <w:name w:val="Heading 8 Char"/>
    <w:basedOn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0" w:customStyle="1">
    <w:name w:val="Heading 9 Char"/>
    <w:basedOn w:val="400"/>
    <w:uiPriority w:val="9"/>
    <w:rPr>
      <w:rFonts w:ascii="Arial" w:hAnsi="Arial" w:cs="Arial" w:eastAsia="Arial"/>
      <w:i/>
      <w:iCs/>
      <w:sz w:val="21"/>
      <w:szCs w:val="21"/>
    </w:rPr>
  </w:style>
  <w:style w:type="character" w:styleId="411" w:customStyle="1">
    <w:name w:val="Title Char"/>
    <w:basedOn w:val="400"/>
    <w:uiPriority w:val="10"/>
    <w:rPr>
      <w:sz w:val="48"/>
      <w:szCs w:val="48"/>
    </w:rPr>
  </w:style>
  <w:style w:type="character" w:styleId="412" w:customStyle="1">
    <w:name w:val="Subtitle Char"/>
    <w:basedOn w:val="400"/>
    <w:uiPriority w:val="11"/>
    <w:rPr>
      <w:sz w:val="24"/>
      <w:szCs w:val="24"/>
    </w:rPr>
  </w:style>
  <w:style w:type="character" w:styleId="413" w:customStyle="1">
    <w:name w:val="Quote Char"/>
    <w:uiPriority w:val="29"/>
    <w:rPr>
      <w:i/>
    </w:rPr>
  </w:style>
  <w:style w:type="character" w:styleId="414" w:customStyle="1">
    <w:name w:val="Intense Quote Char"/>
    <w:uiPriority w:val="30"/>
    <w:rPr>
      <w:i/>
    </w:rPr>
  </w:style>
  <w:style w:type="character" w:styleId="415" w:customStyle="1">
    <w:name w:val="Header Char"/>
    <w:basedOn w:val="400"/>
    <w:uiPriority w:val="99"/>
  </w:style>
  <w:style w:type="character" w:styleId="416" w:customStyle="1">
    <w:name w:val="Footer Char"/>
    <w:basedOn w:val="400"/>
    <w:uiPriority w:val="99"/>
  </w:style>
  <w:style w:type="table" w:styleId="417">
    <w:name w:val="Plain Table 1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2"/>
    <w:basedOn w:val="4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3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0">
    <w:name w:val="Plain Table 4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Plain Table 5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2">
    <w:name w:val="Grid Table 1 Light"/>
    <w:basedOn w:val="4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2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4"/>
    <w:basedOn w:val="4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6">
    <w:name w:val="Grid Table 5 Dark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27">
    <w:name w:val="Grid Table 6 Colorful"/>
    <w:basedOn w:val="4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28">
    <w:name w:val="Grid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List Table 1 Light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List Table 2"/>
    <w:basedOn w:val="4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31">
    <w:name w:val="List Table 3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List Table 4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List Table 5 Dark"/>
    <w:basedOn w:val="4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34">
    <w:name w:val="List Table 6 Colorful"/>
    <w:basedOn w:val="4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35">
    <w:name w:val="List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436" w:customStyle="1">
    <w:name w:val="Footnote Text Char"/>
    <w:uiPriority w:val="99"/>
    <w:rPr>
      <w:sz w:val="18"/>
    </w:rPr>
  </w:style>
  <w:style w:type="character" w:styleId="437" w:customStyle="1">
    <w:name w:val="Heading 1 Char"/>
    <w:basedOn w:val="400"/>
    <w:uiPriority w:val="99"/>
    <w:rPr>
      <w:rFonts w:ascii="Arial" w:hAnsi="Arial" w:cs="Arial"/>
      <w:sz w:val="40"/>
      <w:szCs w:val="40"/>
    </w:rPr>
  </w:style>
  <w:style w:type="character" w:styleId="438" w:customStyle="1">
    <w:name w:val="Заголовок 2 Знак"/>
    <w:basedOn w:val="400"/>
    <w:link w:val="392"/>
    <w:uiPriority w:val="99"/>
    <w:rPr>
      <w:rFonts w:ascii="Arial" w:hAnsi="Arial" w:cs="Arial"/>
      <w:sz w:val="34"/>
    </w:rPr>
  </w:style>
  <w:style w:type="character" w:styleId="439" w:customStyle="1">
    <w:name w:val="Заголовок 3 Знак"/>
    <w:basedOn w:val="400"/>
    <w:link w:val="393"/>
    <w:uiPriority w:val="99"/>
    <w:rPr>
      <w:rFonts w:ascii="Arial" w:hAnsi="Arial" w:cs="Arial"/>
      <w:sz w:val="30"/>
      <w:szCs w:val="30"/>
    </w:rPr>
  </w:style>
  <w:style w:type="character" w:styleId="440" w:customStyle="1">
    <w:name w:val="Заголовок 4 Знак"/>
    <w:basedOn w:val="400"/>
    <w:link w:val="394"/>
    <w:uiPriority w:val="99"/>
    <w:rPr>
      <w:rFonts w:ascii="Arial" w:hAnsi="Arial" w:cs="Arial"/>
      <w:b/>
      <w:bCs/>
      <w:sz w:val="26"/>
      <w:szCs w:val="26"/>
    </w:rPr>
  </w:style>
  <w:style w:type="character" w:styleId="441" w:customStyle="1">
    <w:name w:val="Заголовок 5 Знак"/>
    <w:basedOn w:val="400"/>
    <w:link w:val="395"/>
    <w:uiPriority w:val="99"/>
    <w:rPr>
      <w:rFonts w:ascii="Arial" w:hAnsi="Arial" w:cs="Arial"/>
      <w:b/>
      <w:bCs/>
      <w:sz w:val="24"/>
      <w:szCs w:val="24"/>
    </w:rPr>
  </w:style>
  <w:style w:type="character" w:styleId="442" w:customStyle="1">
    <w:name w:val="Заголовок 6 Знак"/>
    <w:basedOn w:val="400"/>
    <w:link w:val="396"/>
    <w:uiPriority w:val="99"/>
    <w:rPr>
      <w:rFonts w:ascii="Arial" w:hAnsi="Arial" w:cs="Arial"/>
      <w:b/>
      <w:bCs/>
      <w:sz w:val="22"/>
      <w:szCs w:val="22"/>
    </w:rPr>
  </w:style>
  <w:style w:type="character" w:styleId="443" w:customStyle="1">
    <w:name w:val="Заголовок 7 Знак"/>
    <w:basedOn w:val="400"/>
    <w:link w:val="39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444" w:customStyle="1">
    <w:name w:val="Заголовок 8 Знак"/>
    <w:basedOn w:val="400"/>
    <w:link w:val="398"/>
    <w:uiPriority w:val="99"/>
    <w:rPr>
      <w:rFonts w:ascii="Arial" w:hAnsi="Arial" w:cs="Arial"/>
      <w:i/>
      <w:iCs/>
      <w:sz w:val="22"/>
      <w:szCs w:val="22"/>
    </w:rPr>
  </w:style>
  <w:style w:type="character" w:styleId="445" w:customStyle="1">
    <w:name w:val="Заголовок 9 Знак"/>
    <w:basedOn w:val="400"/>
    <w:link w:val="399"/>
    <w:uiPriority w:val="99"/>
    <w:rPr>
      <w:rFonts w:ascii="Arial" w:hAnsi="Arial" w:cs="Arial"/>
      <w:i/>
      <w:iCs/>
      <w:sz w:val="21"/>
      <w:szCs w:val="21"/>
    </w:rPr>
  </w:style>
  <w:style w:type="paragraph" w:styleId="446">
    <w:name w:val="No Spacing"/>
    <w:qFormat/>
    <w:uiPriority w:val="99"/>
    <w:rPr>
      <w:lang w:val="uk-UA" w:eastAsia="uk-UA"/>
    </w:rPr>
  </w:style>
  <w:style w:type="paragraph" w:styleId="447">
    <w:name w:val="Title"/>
    <w:basedOn w:val="390"/>
    <w:next w:val="390"/>
    <w:link w:val="448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Заголовок Знак"/>
    <w:basedOn w:val="400"/>
    <w:link w:val="447"/>
    <w:uiPriority w:val="99"/>
    <w:rPr>
      <w:rFonts w:cs="Times New Roman"/>
      <w:sz w:val="48"/>
      <w:szCs w:val="48"/>
    </w:rPr>
  </w:style>
  <w:style w:type="paragraph" w:styleId="449">
    <w:name w:val="Subtitle"/>
    <w:basedOn w:val="390"/>
    <w:next w:val="390"/>
    <w:link w:val="450"/>
    <w:qFormat/>
    <w:uiPriority w:val="99"/>
    <w:rPr>
      <w:sz w:val="24"/>
      <w:szCs w:val="24"/>
    </w:rPr>
    <w:pPr>
      <w:spacing w:after="200" w:before="200"/>
    </w:pPr>
  </w:style>
  <w:style w:type="character" w:styleId="450" w:customStyle="1">
    <w:name w:val="Подзаголовок Знак"/>
    <w:basedOn w:val="400"/>
    <w:link w:val="449"/>
    <w:uiPriority w:val="99"/>
    <w:rPr>
      <w:rFonts w:cs="Times New Roman"/>
      <w:sz w:val="24"/>
      <w:szCs w:val="24"/>
    </w:rPr>
  </w:style>
  <w:style w:type="paragraph" w:styleId="451">
    <w:name w:val="Quote"/>
    <w:basedOn w:val="390"/>
    <w:next w:val="390"/>
    <w:link w:val="452"/>
    <w:qFormat/>
    <w:uiPriority w:val="99"/>
    <w:rPr>
      <w:rFonts w:ascii="Calibri" w:hAnsi="Calibri"/>
      <w:i/>
      <w:lang w:val="en-US"/>
    </w:rPr>
    <w:pPr>
      <w:ind w:left="720" w:right="720"/>
    </w:pPr>
  </w:style>
  <w:style w:type="character" w:styleId="452" w:customStyle="1">
    <w:name w:val="Цитата 2 Знак"/>
    <w:basedOn w:val="400"/>
    <w:link w:val="451"/>
    <w:uiPriority w:val="99"/>
    <w:rPr>
      <w:rFonts w:cs="Times New Roman"/>
      <w:i/>
    </w:rPr>
  </w:style>
  <w:style w:type="paragraph" w:styleId="453">
    <w:name w:val="Intense Quote"/>
    <w:basedOn w:val="390"/>
    <w:next w:val="390"/>
    <w:link w:val="454"/>
    <w:qFormat/>
    <w:uiPriority w:val="99"/>
    <w:rPr>
      <w:rFonts w:ascii="Calibri" w:hAnsi="Calibri"/>
      <w:i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Выделенная цитата Знак"/>
    <w:basedOn w:val="400"/>
    <w:link w:val="453"/>
    <w:uiPriority w:val="99"/>
    <w:rPr>
      <w:rFonts w:cs="Times New Roman"/>
      <w:i/>
    </w:rPr>
  </w:style>
  <w:style w:type="paragraph" w:styleId="455">
    <w:name w:val="Header"/>
    <w:basedOn w:val="390"/>
    <w:link w:val="456"/>
    <w:uiPriority w:val="99"/>
    <w:pPr>
      <w:tabs>
        <w:tab w:val="center" w:pos="7143" w:leader="none"/>
        <w:tab w:val="right" w:pos="14287" w:leader="none"/>
      </w:tabs>
    </w:pPr>
  </w:style>
  <w:style w:type="character" w:styleId="456" w:customStyle="1">
    <w:name w:val="Верхний колонтитул Знак"/>
    <w:basedOn w:val="400"/>
    <w:link w:val="455"/>
    <w:uiPriority w:val="99"/>
    <w:rPr>
      <w:rFonts w:cs="Times New Roman"/>
    </w:rPr>
  </w:style>
  <w:style w:type="paragraph" w:styleId="457">
    <w:name w:val="Footer"/>
    <w:basedOn w:val="390"/>
    <w:link w:val="458"/>
    <w:uiPriority w:val="99"/>
    <w:pPr>
      <w:tabs>
        <w:tab w:val="center" w:pos="7143" w:leader="none"/>
        <w:tab w:val="right" w:pos="14287" w:leader="none"/>
      </w:tabs>
    </w:pPr>
  </w:style>
  <w:style w:type="character" w:styleId="458" w:customStyle="1">
    <w:name w:val="Нижний колонтитул Знак"/>
    <w:basedOn w:val="400"/>
    <w:link w:val="457"/>
    <w:uiPriority w:val="99"/>
    <w:rPr>
      <w:rFonts w:cs="Times New Roman"/>
    </w:rPr>
  </w:style>
  <w:style w:type="table" w:styleId="459">
    <w:name w:val="Table Grid"/>
    <w:basedOn w:val="401"/>
    <w:uiPriority w:val="99"/>
    <w:rPr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1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8A2D8" w:sz="4" w:space="0"/>
        <w:insideV w:val="single" w:color="68A2D8" w:sz="4" w:space="0"/>
        <w:insideH w:val="single" w:color="68A2D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CCCEA" w:sz="4" w:space="0"/>
        <w:top w:val="single" w:color="ACCCEA" w:sz="4" w:space="0"/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  <w:insideV w:val="single" w:color="4472C4" w:sz="4" w:space="0"/>
        <w:insideH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CCCEA" w:sz="4" w:space="0"/>
        <w:bottom w:val="single" w:color="ACCCEA" w:sz="4" w:space="0"/>
        <w:insideV w:val="single" w:color="ACCCEA" w:sz="4" w:space="0"/>
        <w:insideH w:val="single" w:color="ACCCE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8DA9DB" w:sz="4" w:space="0"/>
        <w:top w:val="single" w:color="8DA9DB" w:sz="4" w:space="0"/>
        <w:right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32" w:space="0"/>
        <w:top w:val="single" w:color="5B9BD5" w:sz="32" w:space="0"/>
        <w:right w:val="single" w:color="5B9BD5" w:sz="32" w:space="0"/>
        <w:bottom w:val="single" w:color="5B9BD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8DA9DB" w:sz="32" w:space="0"/>
        <w:top w:val="single" w:color="8DA9DB" w:sz="32" w:space="0"/>
        <w:right w:val="single" w:color="8DA9DB" w:sz="32" w:space="0"/>
        <w:bottom w:val="single" w:color="8DA9D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5B9BD5" w:sz="4" w:space="0"/>
        <w:bottom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8DA9DB" w:sz="4" w:space="0"/>
        <w:bottom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8DA9D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5">
    <w:name w:val="Hyperlink"/>
    <w:basedOn w:val="400"/>
    <w:uiPriority w:val="99"/>
    <w:rPr>
      <w:rFonts w:cs="Times New Roman"/>
      <w:color w:val="0563C1"/>
      <w:u w:val="single"/>
    </w:rPr>
  </w:style>
  <w:style w:type="paragraph" w:styleId="586">
    <w:name w:val="footnote text"/>
    <w:basedOn w:val="390"/>
    <w:link w:val="587"/>
    <w:uiPriority w:val="99"/>
    <w:semiHidden/>
    <w:rPr>
      <w:rFonts w:ascii="Calibri" w:hAnsi="Calibri"/>
      <w:sz w:val="18"/>
      <w:lang w:val="en-US"/>
    </w:rPr>
    <w:pPr>
      <w:spacing w:after="40"/>
    </w:pPr>
  </w:style>
  <w:style w:type="character" w:styleId="587" w:customStyle="1">
    <w:name w:val="Текст сноски Знак"/>
    <w:basedOn w:val="400"/>
    <w:link w:val="586"/>
    <w:uiPriority w:val="99"/>
    <w:rPr>
      <w:rFonts w:cs="Times New Roman"/>
      <w:sz w:val="18"/>
    </w:rPr>
  </w:style>
  <w:style w:type="character" w:styleId="588">
    <w:name w:val="footnote reference"/>
    <w:basedOn w:val="400"/>
    <w:uiPriority w:val="99"/>
    <w:rPr>
      <w:rFonts w:cs="Times New Roman"/>
      <w:vertAlign w:val="superscript"/>
    </w:rPr>
  </w:style>
  <w:style w:type="paragraph" w:styleId="589">
    <w:name w:val="toc 1"/>
    <w:basedOn w:val="390"/>
    <w:next w:val="390"/>
    <w:uiPriority w:val="99"/>
    <w:pPr>
      <w:spacing w:after="57"/>
    </w:pPr>
  </w:style>
  <w:style w:type="paragraph" w:styleId="590">
    <w:name w:val="toc 2"/>
    <w:basedOn w:val="390"/>
    <w:next w:val="390"/>
    <w:uiPriority w:val="99"/>
    <w:pPr>
      <w:ind w:left="283"/>
      <w:spacing w:after="57"/>
    </w:pPr>
  </w:style>
  <w:style w:type="paragraph" w:styleId="591">
    <w:name w:val="toc 3"/>
    <w:basedOn w:val="390"/>
    <w:next w:val="390"/>
    <w:uiPriority w:val="99"/>
    <w:pPr>
      <w:ind w:left="567"/>
      <w:spacing w:after="57"/>
    </w:pPr>
  </w:style>
  <w:style w:type="paragraph" w:styleId="592">
    <w:name w:val="toc 4"/>
    <w:basedOn w:val="390"/>
    <w:next w:val="390"/>
    <w:uiPriority w:val="99"/>
    <w:pPr>
      <w:ind w:left="850"/>
      <w:spacing w:after="57"/>
    </w:pPr>
  </w:style>
  <w:style w:type="paragraph" w:styleId="593">
    <w:name w:val="toc 5"/>
    <w:basedOn w:val="390"/>
    <w:next w:val="390"/>
    <w:uiPriority w:val="99"/>
    <w:pPr>
      <w:ind w:left="1134"/>
      <w:spacing w:after="57"/>
    </w:pPr>
  </w:style>
  <w:style w:type="paragraph" w:styleId="594">
    <w:name w:val="toc 6"/>
    <w:basedOn w:val="390"/>
    <w:next w:val="390"/>
    <w:uiPriority w:val="99"/>
    <w:pPr>
      <w:ind w:left="1417"/>
      <w:spacing w:after="57"/>
    </w:pPr>
  </w:style>
  <w:style w:type="paragraph" w:styleId="595">
    <w:name w:val="toc 7"/>
    <w:basedOn w:val="390"/>
    <w:next w:val="390"/>
    <w:uiPriority w:val="99"/>
    <w:pPr>
      <w:ind w:left="1701"/>
      <w:spacing w:after="57"/>
    </w:pPr>
  </w:style>
  <w:style w:type="paragraph" w:styleId="596">
    <w:name w:val="toc 8"/>
    <w:basedOn w:val="390"/>
    <w:next w:val="390"/>
    <w:uiPriority w:val="99"/>
    <w:pPr>
      <w:ind w:left="1984"/>
      <w:spacing w:after="57"/>
    </w:pPr>
  </w:style>
  <w:style w:type="paragraph" w:styleId="597">
    <w:name w:val="toc 9"/>
    <w:basedOn w:val="390"/>
    <w:next w:val="390"/>
    <w:uiPriority w:val="99"/>
    <w:pPr>
      <w:ind w:left="2268"/>
      <w:spacing w:after="57"/>
    </w:pPr>
  </w:style>
  <w:style w:type="paragraph" w:styleId="598">
    <w:name w:val="TOC Heading"/>
    <w:basedOn w:val="391"/>
    <w:qFormat/>
    <w:uiPriority w:val="99"/>
    <w:rPr>
      <w:rFonts w:ascii="Calibri" w:hAnsi="Calibri" w:cs="Calibri"/>
      <w:b w:val="false"/>
      <w:sz w:val="22"/>
      <w:szCs w:val="22"/>
      <w:lang w:eastAsia="uk-UA"/>
    </w:rPr>
    <w:pPr>
      <w:jc w:val="left"/>
      <w:keepNext w:val="false"/>
      <w:spacing w:lineRule="auto" w:line="259" w:after="160"/>
      <w:outlineLvl w:val="9"/>
    </w:pPr>
  </w:style>
  <w:style w:type="character" w:styleId="599" w:customStyle="1">
    <w:name w:val="Заголовок 1 Знак"/>
    <w:basedOn w:val="400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600">
    <w:name w:val="HTML Preformatted"/>
    <w:basedOn w:val="390"/>
    <w:link w:val="601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1" w:customStyle="1">
    <w:name w:val="Стандартный HTML Знак"/>
    <w:basedOn w:val="400"/>
    <w:link w:val="600"/>
    <w:uiPriority w:val="99"/>
    <w:rPr>
      <w:rFonts w:ascii="Courier New" w:hAnsi="Courier New" w:cs="Courier New"/>
    </w:rPr>
  </w:style>
  <w:style w:type="character" w:styleId="602" w:customStyle="1">
    <w:name w:val="rvts23"/>
    <w:basedOn w:val="400"/>
    <w:uiPriority w:val="99"/>
    <w:rPr>
      <w:rFonts w:cs="Times New Roman"/>
    </w:rPr>
  </w:style>
  <w:style w:type="paragraph" w:styleId="603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4">
    <w:name w:val="List Paragraph"/>
    <w:basedOn w:val="390"/>
    <w:qFormat/>
    <w:uiPriority w:val="99"/>
    <w:pPr>
      <w:contextualSpacing w:val="true"/>
      <w:ind w:left="720"/>
    </w:pPr>
  </w:style>
  <w:style w:type="paragraph" w:styleId="605">
    <w:name w:val="Balloon Text"/>
    <w:basedOn w:val="390"/>
    <w:link w:val="606"/>
    <w:uiPriority w:val="99"/>
    <w:semiHidden/>
    <w:rPr>
      <w:rFonts w:ascii="Segoe UI" w:hAnsi="Segoe UI" w:cs="Segoe UI"/>
      <w:sz w:val="18"/>
      <w:szCs w:val="18"/>
    </w:rPr>
  </w:style>
  <w:style w:type="character" w:styleId="606" w:customStyle="1">
    <w:name w:val="Текст выноски Знак"/>
    <w:basedOn w:val="400"/>
    <w:link w:val="605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Жураковська Альона Володимирівна</cp:lastModifiedBy>
  <cp:revision>13</cp:revision>
  <dcterms:created xsi:type="dcterms:W3CDTF">2021-02-08T08:18:00Z</dcterms:created>
  <dcterms:modified xsi:type="dcterms:W3CDTF">2021-02-25T08:04:19Z</dcterms:modified>
</cp:coreProperties>
</file>