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05D" w:rsidRDefault="00A1079A">
      <w:pPr>
        <w:widowControl w:val="0"/>
        <w:tabs>
          <w:tab w:val="left" w:pos="709"/>
        </w:tabs>
        <w:jc w:val="center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57618" cy="6090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57617" cy="609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</w:p>
    <w:p w:rsidR="00C1105D" w:rsidRDefault="00A1079A">
      <w:pPr>
        <w:widowControl w:val="0"/>
        <w:jc w:val="center"/>
        <w:rPr>
          <w:rFonts w:ascii="Times New Roman" w:eastAsia="Lucida Sans Unicode" w:hAnsi="Times New Roman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Україна</w:t>
      </w:r>
    </w:p>
    <w:p w:rsidR="00C1105D" w:rsidRDefault="00A1079A">
      <w:pPr>
        <w:widowControl w:val="0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МЕНСЬКА МІСЬКА РАДА</w:t>
      </w:r>
    </w:p>
    <w:p w:rsidR="00C1105D" w:rsidRDefault="00A1079A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Чернігівська область</w:t>
      </w:r>
    </w:p>
    <w:p w:rsidR="00C1105D" w:rsidRDefault="00A1079A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C1105D" w:rsidRDefault="00A1079A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C1105D" w:rsidRDefault="00C1105D">
      <w:pPr>
        <w:widowControl w:val="0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C1105D" w:rsidRDefault="00A1079A">
      <w:pPr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17 лютого 2021 року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ab/>
        <w:t xml:space="preserve">м.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ab/>
        <w:t xml:space="preserve">№ </w:t>
      </w:r>
      <w:r w:rsidR="00290A73">
        <w:rPr>
          <w:rFonts w:ascii="Times New Roman" w:eastAsia="Lucida Sans Unicode" w:hAnsi="Times New Roman"/>
          <w:sz w:val="28"/>
          <w:szCs w:val="28"/>
          <w:lang w:eastAsia="hi-IN" w:bidi="hi-IN"/>
        </w:rPr>
        <w:t>33</w:t>
      </w:r>
    </w:p>
    <w:p w:rsidR="00C1105D" w:rsidRDefault="00C1105D">
      <w:pP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C1105D" w:rsidRDefault="00A1079A">
      <w:pPr>
        <w:ind w:right="5386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</w:rPr>
        <w:t xml:space="preserve">Про внесення змін до рішення виконавчого комітету Менської міської ради від 28 січня 2021 року № 18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</w:rPr>
        <w:t>Про організацію громадських робіт та інших робіт тимчасового характеру в 2021 році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C1105D" w:rsidRDefault="00C1105D">
      <w:pPr>
        <w:ind w:right="5102"/>
        <w:rPr>
          <w:rFonts w:ascii="Times New Roman" w:hAnsi="Times New Roman"/>
          <w:sz w:val="28"/>
          <w:szCs w:val="28"/>
        </w:rPr>
      </w:pPr>
    </w:p>
    <w:p w:rsidR="00290A73" w:rsidRDefault="00A1079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Заслухав</w:t>
      </w:r>
      <w:r w:rsidR="00290A73">
        <w:rPr>
          <w:rFonts w:ascii="Times New Roman" w:hAnsi="Times New Roman"/>
          <w:bCs/>
          <w:sz w:val="28"/>
          <w:szCs w:val="28"/>
        </w:rPr>
        <w:t xml:space="preserve">ши інформацію </w:t>
      </w:r>
      <w:r>
        <w:rPr>
          <w:rFonts w:ascii="Times New Roman" w:hAnsi="Times New Roman"/>
          <w:bCs/>
          <w:sz w:val="28"/>
          <w:szCs w:val="28"/>
        </w:rPr>
        <w:t xml:space="preserve"> щодо внесення змін до </w:t>
      </w:r>
      <w:r>
        <w:rPr>
          <w:rFonts w:ascii="Times New Roman" w:hAnsi="Times New Roman"/>
          <w:sz w:val="28"/>
        </w:rPr>
        <w:t xml:space="preserve">рішення виконавчого комітету Менської міської ради від 28 січня 2021 року № 18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>Про організацію громадських робіт та інших робіт тимчасового характеру в 2021 році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, керуючись </w:t>
      </w:r>
      <w:r>
        <w:rPr>
          <w:rFonts w:ascii="Times New Roman" w:hAnsi="Times New Roman"/>
          <w:bCs/>
          <w:sz w:val="28"/>
          <w:szCs w:val="28"/>
        </w:rPr>
        <w:t xml:space="preserve">ст. 34 Закону України «Про місцеве самоврядування в Україні», </w:t>
      </w:r>
    </w:p>
    <w:p w:rsidR="00C1105D" w:rsidRDefault="00A1079A" w:rsidP="00290A7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ст. 31 Закону України «Про зайнятість населення», пунктів 7, 8 Порядку організації громадських та інших робіт тимчасового характеру, затвердженого постановою Кабінету Міністрів України від 20 березня 2013 року № 175 та з метою організації та проведення громадських та тимчасових робіт, виконавчий комітет Менської міської ради</w:t>
      </w:r>
    </w:p>
    <w:p w:rsidR="00C1105D" w:rsidRDefault="00A107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:rsidR="00C1105D" w:rsidRDefault="00A1079A">
      <w:pPr>
        <w:pStyle w:val="a3"/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зміни до п.3 </w:t>
      </w:r>
      <w:r>
        <w:rPr>
          <w:rFonts w:ascii="Times New Roman" w:hAnsi="Times New Roman"/>
          <w:sz w:val="28"/>
        </w:rPr>
        <w:t xml:space="preserve">рішення виконавчого комітету Менської міської ради від 28 січня 2021 року № 18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>Про організацію громадських робіт та інших робіт тимчасового характеру в 2021 році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, виклавши його в наступній редакції: </w:t>
      </w:r>
    </w:p>
    <w:p w:rsidR="00C1105D" w:rsidRDefault="00A1079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>3. Фінансування громадських робіт здійснювати за рахунок коштів бюджету Менської міської територіальної гром</w:t>
      </w:r>
      <w:r w:rsidR="00290A73">
        <w:rPr>
          <w:rFonts w:ascii="Times New Roman" w:hAnsi="Times New Roman"/>
          <w:sz w:val="28"/>
        </w:rPr>
        <w:t>ади та/а</w:t>
      </w:r>
      <w:r>
        <w:rPr>
          <w:rFonts w:ascii="Times New Roman" w:hAnsi="Times New Roman"/>
          <w:sz w:val="28"/>
        </w:rPr>
        <w:t>бо Фонду загальнообов</w:t>
      </w:r>
      <w:r w:rsidR="00290A73">
        <w:rPr>
          <w:rFonts w:ascii="Times New Roman" w:hAnsi="Times New Roman"/>
          <w:sz w:val="28"/>
        </w:rPr>
        <w:t>’</w:t>
      </w:r>
      <w:r>
        <w:rPr>
          <w:rFonts w:ascii="Times New Roman" w:hAnsi="Times New Roman"/>
          <w:sz w:val="28"/>
        </w:rPr>
        <w:t>язкового державного соціального страхування України на випадок безробіття у разі залучення до таких робіт зареєстрованих безробітних та (або) працівників, які втратили частину заробітної плати внаслідок вимушеного скорочення до 50 відсотків передбаченої законодавством тривалості робочого часу у зв’язку із зупиненням (скороченням) виробництва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C1105D" w:rsidRPr="00510C5A" w:rsidRDefault="00A1079A">
      <w:pPr>
        <w:pStyle w:val="a3"/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за виконанням рішення покласти на заступника міського голови з питань діяльності виконкому Менської міської ради С.М.</w:t>
      </w:r>
      <w:r w:rsidR="00290A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Гаєвого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510C5A" w:rsidRDefault="00510C5A" w:rsidP="00510C5A">
      <w:pPr>
        <w:tabs>
          <w:tab w:val="left" w:pos="1134"/>
        </w:tabs>
        <w:ind w:left="142"/>
        <w:jc w:val="both"/>
        <w:rPr>
          <w:rFonts w:ascii="Times New Roman" w:hAnsi="Times New Roman"/>
          <w:sz w:val="28"/>
          <w:szCs w:val="28"/>
        </w:rPr>
      </w:pPr>
    </w:p>
    <w:p w:rsidR="00510C5A" w:rsidRDefault="00510C5A" w:rsidP="00510C5A">
      <w:pPr>
        <w:tabs>
          <w:tab w:val="left" w:pos="1134"/>
        </w:tabs>
        <w:ind w:left="142"/>
        <w:jc w:val="both"/>
        <w:rPr>
          <w:rFonts w:ascii="Times New Roman" w:hAnsi="Times New Roman"/>
          <w:sz w:val="28"/>
          <w:szCs w:val="28"/>
        </w:rPr>
      </w:pPr>
    </w:p>
    <w:p w:rsidR="00510C5A" w:rsidRPr="00510C5A" w:rsidRDefault="00510C5A" w:rsidP="009B58E7">
      <w:pPr>
        <w:tabs>
          <w:tab w:val="left" w:pos="1134"/>
          <w:tab w:val="left" w:pos="4253"/>
          <w:tab w:val="left" w:pos="7088"/>
        </w:tabs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10C5A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Pr="00510C5A">
        <w:rPr>
          <w:rFonts w:ascii="Times New Roman" w:hAnsi="Times New Roman"/>
          <w:b/>
          <w:sz w:val="28"/>
          <w:szCs w:val="28"/>
        </w:rPr>
        <w:t>Г.А. Примаков</w:t>
      </w:r>
    </w:p>
    <w:sectPr w:rsidR="00510C5A" w:rsidRPr="00510C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F91" w:rsidRDefault="00D66F91">
      <w:r>
        <w:separator/>
      </w:r>
    </w:p>
  </w:endnote>
  <w:endnote w:type="continuationSeparator" w:id="0">
    <w:p w:rsidR="00D66F91" w:rsidRDefault="00D6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F91" w:rsidRDefault="00D66F91">
      <w:r>
        <w:separator/>
      </w:r>
    </w:p>
  </w:footnote>
  <w:footnote w:type="continuationSeparator" w:id="0">
    <w:p w:rsidR="00D66F91" w:rsidRDefault="00D6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1EA"/>
    <w:multiLevelType w:val="hybridMultilevel"/>
    <w:tmpl w:val="1BB6914E"/>
    <w:lvl w:ilvl="0" w:tplc="07942D16">
      <w:start w:val="1"/>
      <w:numFmt w:val="decimal"/>
      <w:lvlText w:val="%1."/>
      <w:lvlJc w:val="left"/>
      <w:pPr>
        <w:ind w:left="1417" w:hanging="360"/>
      </w:pPr>
    </w:lvl>
    <w:lvl w:ilvl="1" w:tplc="23584FC4">
      <w:start w:val="1"/>
      <w:numFmt w:val="lowerLetter"/>
      <w:lvlText w:val="%2."/>
      <w:lvlJc w:val="left"/>
      <w:pPr>
        <w:ind w:left="2137" w:hanging="360"/>
      </w:pPr>
    </w:lvl>
    <w:lvl w:ilvl="2" w:tplc="75C6A4BA">
      <w:start w:val="1"/>
      <w:numFmt w:val="lowerRoman"/>
      <w:lvlText w:val="%3."/>
      <w:lvlJc w:val="right"/>
      <w:pPr>
        <w:ind w:left="2857" w:hanging="180"/>
      </w:pPr>
    </w:lvl>
    <w:lvl w:ilvl="3" w:tplc="E0B0679E">
      <w:start w:val="1"/>
      <w:numFmt w:val="decimal"/>
      <w:lvlText w:val="%4."/>
      <w:lvlJc w:val="left"/>
      <w:pPr>
        <w:ind w:left="3577" w:hanging="360"/>
      </w:pPr>
    </w:lvl>
    <w:lvl w:ilvl="4" w:tplc="AC6299CC">
      <w:start w:val="1"/>
      <w:numFmt w:val="lowerLetter"/>
      <w:lvlText w:val="%5."/>
      <w:lvlJc w:val="left"/>
      <w:pPr>
        <w:ind w:left="4297" w:hanging="360"/>
      </w:pPr>
    </w:lvl>
    <w:lvl w:ilvl="5" w:tplc="C21A0E22">
      <w:start w:val="1"/>
      <w:numFmt w:val="lowerRoman"/>
      <w:lvlText w:val="%6."/>
      <w:lvlJc w:val="right"/>
      <w:pPr>
        <w:ind w:left="5017" w:hanging="180"/>
      </w:pPr>
    </w:lvl>
    <w:lvl w:ilvl="6" w:tplc="82E28CC4">
      <w:start w:val="1"/>
      <w:numFmt w:val="decimal"/>
      <w:lvlText w:val="%7."/>
      <w:lvlJc w:val="left"/>
      <w:pPr>
        <w:ind w:left="5737" w:hanging="360"/>
      </w:pPr>
    </w:lvl>
    <w:lvl w:ilvl="7" w:tplc="CDA49A26">
      <w:start w:val="1"/>
      <w:numFmt w:val="lowerLetter"/>
      <w:lvlText w:val="%8."/>
      <w:lvlJc w:val="left"/>
      <w:pPr>
        <w:ind w:left="6457" w:hanging="360"/>
      </w:pPr>
    </w:lvl>
    <w:lvl w:ilvl="8" w:tplc="08700920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5D"/>
    <w:rsid w:val="00290A73"/>
    <w:rsid w:val="00510C5A"/>
    <w:rsid w:val="008E6FC9"/>
    <w:rsid w:val="009B58E7"/>
    <w:rsid w:val="00A1079A"/>
    <w:rsid w:val="00C1105D"/>
    <w:rsid w:val="00D6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07ED"/>
  <w15:docId w15:val="{0E691DA8-4347-492F-A3E6-57327BF6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pPr>
      <w:keepNext/>
      <w:spacing w:before="240" w:after="60"/>
      <w:ind w:firstLine="709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Arial" w:eastAsia="Times New Roman" w:hAnsi="Arial"/>
      <w:b/>
      <w:bCs/>
      <w:sz w:val="32"/>
      <w:szCs w:val="32"/>
      <w:lang w:eastAsia="ru-RU"/>
    </w:rPr>
  </w:style>
  <w:style w:type="character" w:customStyle="1" w:styleId="20">
    <w:name w:val="Заголовок 2 Знак"/>
    <w:link w:val="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styleId="af7">
    <w:name w:val="Strong"/>
    <w:rPr>
      <w:b/>
      <w:bCs/>
    </w:rPr>
  </w:style>
  <w:style w:type="paragraph" w:styleId="af8">
    <w:name w:val="Normal (Web)"/>
    <w:basedOn w:val="a"/>
    <w:pPr>
      <w:spacing w:after="150"/>
    </w:pPr>
  </w:style>
  <w:style w:type="paragraph" w:customStyle="1" w:styleId="af9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у виносці Знак"/>
    <w:link w:val="afa"/>
    <w:semiHidden/>
    <w:rPr>
      <w:rFonts w:ascii="Tahoma" w:eastAsia="Times New Roman" w:hAnsi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4</cp:revision>
  <dcterms:created xsi:type="dcterms:W3CDTF">2021-02-16T16:11:00Z</dcterms:created>
  <dcterms:modified xsi:type="dcterms:W3CDTF">2021-02-17T12:16:00Z</dcterms:modified>
</cp:coreProperties>
</file>