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color w:val="000000"/>
          <w:sz w:val="28"/>
        </w:rPr>
      </w:pPr>
      <w:r>
        <w:t xml:space="preserve">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2"/>
          <w:szCs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</w:pPr>
      <w:r>
        <w:rPr>
          <w:rFonts w:ascii="Times New Roman" w:hAnsi="Times New Roman" w:eastAsia="Times New Roman"/>
          <w:color w:val="000000"/>
          <w:sz w:val="16"/>
        </w:rPr>
        <w:t xml:space="preserve"> 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7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 січня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41</w:t>
      </w:r>
      <w:r/>
    </w:p>
    <w:p>
      <w:pPr>
        <w:pStyle w:val="576"/>
        <w:spacing w:after="160" w:afterAutospacing="0" w:before="0" w:beforeAutospacing="0"/>
        <w:tabs>
          <w:tab w:val="left" w:pos="4395" w:leader="none"/>
        </w:tabs>
      </w:pPr>
      <w:r/>
      <w:r/>
      <w:r/>
    </w:p>
    <w:p>
      <w:pPr>
        <w:pStyle w:val="576"/>
        <w:ind w:right="4819"/>
        <w:jc w:val="both"/>
        <w:spacing w:after="16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розпорядження від 13.01.2021 р. № 22 «Про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громади»</w:t>
      </w:r>
      <w:r/>
    </w:p>
    <w:p>
      <w:pPr>
        <w:pStyle w:val="576"/>
        <w:ind w:right="4819"/>
        <w:jc w:val="both"/>
        <w:spacing w:after="160" w:afterAutospacing="0" w:before="0" w:beforeAutospacing="0"/>
      </w:pPr>
      <w:r/>
      <w:r/>
    </w:p>
    <w:p>
      <w:pPr>
        <w:pStyle w:val="576"/>
        <w:numPr>
          <w:ilvl w:val="0"/>
          <w:numId w:val="6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п. 20 ч. 4 ст. 42 Закону України «Про місцеве самоврядування в Україні» 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 зміни до розпорядження міського голови від 13 січня 2021 року № 22 «Про затвердження персонального складу комісії з питань техногенно-екологічної безпеки і надзвичайних ситуацій», а саме: ввести до складу комісії </w:t>
      </w:r>
      <w:r>
        <w:rPr>
          <w:color w:val="000000"/>
          <w:sz w:val="28"/>
          <w:szCs w:val="28"/>
        </w:rPr>
        <w:t xml:space="preserve">Галіченко</w:t>
      </w:r>
      <w:r>
        <w:rPr>
          <w:color w:val="000000"/>
          <w:sz w:val="28"/>
          <w:szCs w:val="28"/>
        </w:rPr>
        <w:t xml:space="preserve"> Ірину Михайлівну – провідного спеціаліста сектору з пита</w:t>
      </w:r>
      <w:r>
        <w:rPr>
          <w:color w:val="000000"/>
          <w:sz w:val="28"/>
          <w:szCs w:val="28"/>
        </w:rPr>
        <w:t xml:space="preserve">нь цивільного захисту населення та роботи з правоохоронними органами Менської міської ради замість </w:t>
      </w:r>
      <w:r>
        <w:rPr>
          <w:sz w:val="28"/>
        </w:rPr>
        <w:t xml:space="preserve">Гречухи Ольги Петрівни - провідного спеціаліста відділу документування та забезпечення діяльності апарату Менської міської ради.</w:t>
      </w:r>
      <w:r/>
    </w:p>
    <w:p>
      <w:pPr>
        <w:pStyle w:val="576"/>
        <w:numPr>
          <w:ilvl w:val="0"/>
          <w:numId w:val="6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</w:rPr>
      </w:r>
      <w:r>
        <w:rPr>
          <w:color w:val="000000"/>
          <w:sz w:val="28"/>
          <w:szCs w:val="28"/>
        </w:rPr>
        <w:t xml:space="preserve">Контроль за виконанням розпорядження залишаю за собою.</w:t>
      </w:r>
      <w:r/>
    </w:p>
    <w:p>
      <w:pPr>
        <w:pStyle w:val="576"/>
        <w:ind w:right="0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576"/>
        <w:ind w:left="0" w:right="0" w:firstLine="0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576"/>
        <w:spacing w:after="16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70"/>
    <w:next w:val="570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71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70"/>
    <w:next w:val="570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71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70"/>
    <w:next w:val="570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71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70"/>
    <w:next w:val="570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71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70"/>
    <w:next w:val="57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71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70"/>
    <w:next w:val="570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71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70"/>
    <w:next w:val="570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71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70"/>
    <w:next w:val="570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71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70"/>
    <w:next w:val="570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71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basedOn w:val="570"/>
    <w:qFormat/>
    <w:uiPriority w:val="34"/>
    <w:pPr>
      <w:contextualSpacing w:val="true"/>
      <w:ind w:left="720"/>
    </w:pPr>
  </w:style>
  <w:style w:type="paragraph" w:styleId="417">
    <w:name w:val="No Spacing"/>
    <w:qFormat/>
    <w:uiPriority w:val="1"/>
    <w:pPr>
      <w:spacing w:lineRule="auto" w:line="240" w:after="0" w:before="0"/>
    </w:pPr>
  </w:style>
  <w:style w:type="paragraph" w:styleId="418">
    <w:name w:val="Title"/>
    <w:basedOn w:val="570"/>
    <w:next w:val="570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basedOn w:val="571"/>
    <w:link w:val="418"/>
    <w:uiPriority w:val="10"/>
    <w:rPr>
      <w:sz w:val="48"/>
      <w:szCs w:val="48"/>
    </w:rPr>
  </w:style>
  <w:style w:type="paragraph" w:styleId="420">
    <w:name w:val="Subtitle"/>
    <w:basedOn w:val="570"/>
    <w:next w:val="570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basedOn w:val="571"/>
    <w:link w:val="420"/>
    <w:uiPriority w:val="11"/>
    <w:rPr>
      <w:sz w:val="24"/>
      <w:szCs w:val="24"/>
    </w:rPr>
  </w:style>
  <w:style w:type="paragraph" w:styleId="422">
    <w:name w:val="Quote"/>
    <w:basedOn w:val="570"/>
    <w:next w:val="570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basedOn w:val="570"/>
    <w:next w:val="570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basedOn w:val="570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basedOn w:val="571"/>
    <w:link w:val="426"/>
    <w:uiPriority w:val="99"/>
  </w:style>
  <w:style w:type="paragraph" w:styleId="428">
    <w:name w:val="Footer"/>
    <w:basedOn w:val="570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basedOn w:val="571"/>
    <w:link w:val="428"/>
    <w:uiPriority w:val="99"/>
  </w:style>
  <w:style w:type="table" w:styleId="430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5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7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9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0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1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2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3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4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5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2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3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4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5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6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7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4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5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6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7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8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9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0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2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3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4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5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6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7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8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9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0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1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2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3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4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5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0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1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2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3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4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5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6">
    <w:name w:val="Hyperlink"/>
    <w:uiPriority w:val="99"/>
    <w:unhideWhenUsed/>
    <w:rPr>
      <w:color w:val="0000FF" w:themeColor="hyperlink"/>
      <w:u w:val="single"/>
    </w:r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1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paragraph" w:styleId="574" w:customStyle="1">
    <w:name w:val="Обычный"/>
    <w:rPr>
      <w:rFonts w:ascii="Times New Roman" w:hAnsi="Times New Roman" w:cs="Times New Roman" w:eastAsia="Times New Roman"/>
      <w:sz w:val="20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5" w:customStyle="1">
    <w:name w:val="docdata"/>
    <w:basedOn w:val="570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76">
    <w:name w:val="Normal (Web)"/>
    <w:basedOn w:val="570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9</cp:revision>
  <dcterms:created xsi:type="dcterms:W3CDTF">2021-01-28T09:43:00Z</dcterms:created>
  <dcterms:modified xsi:type="dcterms:W3CDTF">2021-02-01T12:59:53Z</dcterms:modified>
</cp:coreProperties>
</file>