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sz w:val="22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  <w:spacing w:after="0" w:afterAutospacing="0" w:before="0" w:beforeAutospacing="0"/>
        <w:rPr>
          <w:sz w:val="28"/>
        </w:rPr>
      </w:pPr>
      <w:r>
        <w:rPr>
          <w:b/>
          <w:color w:val="000000" w:themeColor="text1"/>
          <w:sz w:val="28"/>
        </w:rPr>
        <w:t xml:space="preserve">Україна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  <w:rPr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  <w:rPr>
          <w:sz w:val="28"/>
        </w:rPr>
      </w:pPr>
      <w:r>
        <w:rPr>
          <w:b/>
          <w:sz w:val="28"/>
        </w:rPr>
        <w:t xml:space="preserve">Чернігівської області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  <w:rPr>
          <w:sz w:val="28"/>
        </w:rPr>
      </w:pPr>
      <w:r>
        <w:rPr>
          <w:b/>
          <w:sz w:val="28"/>
        </w:rPr>
        <w:t xml:space="preserve">(</w:t>
      </w:r>
      <w:r>
        <w:rPr>
          <w:b/>
          <w:sz w:val="28"/>
        </w:rPr>
        <w:t xml:space="preserve">друга сесія восьмого скликання)</w:t>
      </w:r>
      <w:r>
        <w:rPr>
          <w:sz w:val="28"/>
        </w:rPr>
      </w:r>
      <w:r/>
    </w:p>
    <w:p>
      <w:pPr>
        <w:ind w:left="20" w:hanging="20"/>
        <w:jc w:val="center"/>
        <w:spacing w:after="0" w:afterAutospacing="0" w:before="0" w:beforeAutospacing="0"/>
        <w:rPr>
          <w:sz w:val="28"/>
        </w:rPr>
      </w:pPr>
      <w:r>
        <w:rPr>
          <w:b/>
          <w:sz w:val="28"/>
        </w:rPr>
        <w:t xml:space="preserve">РІШЕННЯ</w:t>
      </w:r>
      <w:r>
        <w:rPr>
          <w:sz w:val="28"/>
        </w:rPr>
      </w:r>
      <w:r/>
    </w:p>
    <w:p>
      <w:pPr>
        <w:ind w:left="20" w:hanging="20"/>
        <w:jc w:val="left"/>
        <w:spacing w:after="0" w:afterAutospacing="0" w:before="0" w:beforeAutospacing="0"/>
        <w:tabs>
          <w:tab w:val="left" w:pos="4535" w:leader="none"/>
        </w:tabs>
        <w:rPr>
          <w:sz w:val="28"/>
        </w:rPr>
      </w:pPr>
      <w:r>
        <w:rPr>
          <w:sz w:val="28"/>
        </w:rPr>
        <w:t xml:space="preserve">22</w:t>
      </w:r>
      <w:r>
        <w:rPr>
          <w:color w:val="000000" w:themeColor="text1"/>
          <w:sz w:val="28"/>
        </w:rPr>
        <w:t xml:space="preserve"> січня 2021</w:t>
      </w:r>
      <w:r>
        <w:rPr>
          <w:color w:val="000000" w:themeColor="text1"/>
          <w:sz w:val="28"/>
        </w:rPr>
        <w:t xml:space="preserve"> року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 xml:space="preserve">№190</w:t>
      </w:r>
      <w:r>
        <w:rPr>
          <w:sz w:val="20"/>
        </w:rPr>
      </w:r>
      <w:bookmarkStart w:id="0" w:name="_Hlk57285467"/>
      <w:r>
        <w:rPr>
          <w:sz w:val="20"/>
        </w:rPr>
      </w:r>
      <w:r/>
    </w:p>
    <w:p>
      <w:pPr>
        <w:pStyle w:val="471"/>
        <w:ind w:left="0" w:right="5528" w:firstLine="0"/>
        <w:spacing w:after="113" w:afterAutospacing="0" w:before="113" w:beforeAutospacing="0"/>
        <w:tabs>
          <w:tab w:val="left" w:pos="3402" w:leader="none"/>
          <w:tab w:val="left" w:pos="3543" w:leader="none"/>
          <w:tab w:val="clear" w:pos="4395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Про </w:t>
      </w:r>
      <w:r>
        <w:rPr>
          <w:color w:val="000000" w:themeColor="text1"/>
          <w:sz w:val="28"/>
        </w:rPr>
        <w:t xml:space="preserve">внесення змін</w:t>
      </w:r>
      <w:r>
        <w:rPr>
          <w:color w:val="000000" w:themeColor="text1"/>
          <w:sz w:val="28"/>
        </w:rPr>
        <w:t xml:space="preserve"> до структури та </w:t>
      </w:r>
      <w:r>
        <w:rPr>
          <w:color w:val="000000" w:themeColor="text1"/>
          <w:sz w:val="28"/>
        </w:rPr>
        <w:t xml:space="preserve">штатної</w:t>
      </w:r>
      <w:r>
        <w:rPr>
          <w:color w:val="000000" w:themeColor="text1"/>
          <w:sz w:val="28"/>
        </w:rPr>
        <w:t xml:space="preserve"> чисельності комунального некомерційного підприємства «Менськ</w:t>
      </w:r>
      <w:r>
        <w:rPr>
          <w:color w:val="000000" w:themeColor="text1"/>
          <w:sz w:val="28"/>
        </w:rPr>
        <w:t xml:space="preserve">ий центр </w:t>
      </w:r>
      <w:r>
        <w:rPr>
          <w:color w:val="000000" w:themeColor="text1"/>
          <w:sz w:val="28"/>
        </w:rPr>
        <w:t xml:space="preserve">первинної медико-санітарної допомоги» </w:t>
      </w:r>
      <w:r>
        <w:rPr>
          <w:color w:val="000000" w:themeColor="text1"/>
          <w:sz w:val="28"/>
        </w:rPr>
        <w:t xml:space="preserve">Менської міської ради </w:t>
      </w:r>
      <w:bookmarkEnd w:id="0"/>
      <w:r>
        <w:rPr>
          <w:sz w:val="20"/>
        </w:rPr>
      </w:r>
      <w:r/>
    </w:p>
    <w:p>
      <w:pPr>
        <w:ind w:firstLine="708"/>
        <w:spacing w:after="0" w:afterAutospacing="0" w:before="0" w:beforeAutospacing="0"/>
        <w:rPr>
          <w:sz w:val="28"/>
          <w:szCs w:val="28"/>
          <w:shd w:val="clear" w:color="auto" w:fill="FFFFFF"/>
        </w:rPr>
        <w:pBdr>
          <w:right w:val="none" w:color="000000" w:sz="4" w:space="2"/>
        </w:pBdr>
      </w:pPr>
      <w:r>
        <w:rPr>
          <w:sz w:val="28"/>
          <w:szCs w:val="28"/>
          <w:shd w:val="clear" w:color="auto" w:fill="FFFFFF"/>
        </w:rPr>
        <w:t xml:space="preserve">З метою забезпечення ефективного функціонування </w:t>
      </w:r>
      <w:r>
        <w:rPr>
          <w:color w:val="000000" w:themeColor="text1"/>
          <w:sz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</w:t>
      </w:r>
      <w:r>
        <w:rPr>
          <w:sz w:val="28"/>
          <w:szCs w:val="28"/>
          <w:shd w:val="clear" w:color="auto" w:fill="FFFFFF"/>
        </w:rPr>
        <w:t xml:space="preserve">, керуючись </w:t>
      </w:r>
      <w:r>
        <w:rPr>
          <w:sz w:val="28"/>
          <w:szCs w:val="28"/>
          <w:shd w:val="clear" w:color="auto" w:fill="FFFFFF"/>
        </w:rPr>
        <w:t xml:space="preserve">статтею 3 Закону України «Про підвищення доступності та якості медичного обслуговування у сільській місцевості» від 14.11.2017 року №2206-</w:t>
      </w:r>
      <w:r>
        <w:rPr>
          <w:sz w:val="28"/>
          <w:szCs w:val="28"/>
          <w:shd w:val="clear" w:color="auto" w:fill="FFFFFF"/>
          <w:lang w:val="en-US"/>
        </w:rPr>
        <w:t xml:space="preserve">VIII</w:t>
      </w:r>
      <w:r>
        <w:rPr>
          <w:sz w:val="28"/>
          <w:szCs w:val="28"/>
          <w:shd w:val="clear" w:color="auto" w:fill="FFFFFF"/>
        </w:rPr>
        <w:t xml:space="preserve">, наказом Міністерства охорони здоров’я України від 11.05.2016 року №427 «Про внесення змін до наказу Міністерства охорони здоров’я України від 23.02.2000 року №33</w:t>
      </w:r>
      <w:r>
        <w:rPr>
          <w:sz w:val="28"/>
          <w:szCs w:val="28"/>
          <w:shd w:val="clear" w:color="auto" w:fill="FFFFFF"/>
        </w:rPr>
        <w:t xml:space="preserve">»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статтями 26, 59 та 60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на підставі п.4.8 та п. 17.3.1 Статуту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комунального некомерційного підприємства «Менський центр первинної медико-санітарної допомоги» Менської міської ради, </w:t>
      </w:r>
      <w:r>
        <w:rPr>
          <w:sz w:val="28"/>
          <w:szCs w:val="28"/>
          <w:shd w:val="clear" w:color="auto" w:fill="FFFFFF"/>
        </w:rPr>
        <w:t xml:space="preserve">Менська міська рада</w:t>
      </w:r>
      <w:r>
        <w:rPr>
          <w:sz w:val="28"/>
        </w:rPr>
      </w:r>
      <w:r/>
    </w:p>
    <w:p>
      <w:pPr>
        <w:ind w:firstLine="0"/>
        <w:jc w:val="left"/>
        <w:rPr>
          <w:b/>
          <w:color w:val="000000"/>
          <w:sz w:val="28"/>
        </w:rPr>
        <w:pBdr>
          <w:right w:val="none" w:color="000000" w:sz="4" w:space="2"/>
        </w:pBdr>
      </w:pPr>
      <w:r>
        <w:rPr>
          <w:b/>
          <w:color w:val="000000" w:themeColor="text1"/>
          <w:sz w:val="28"/>
        </w:rPr>
        <w:t xml:space="preserve">ВИРІШИЛА:</w:t>
      </w:r>
      <w:r>
        <w:rPr>
          <w:sz w:val="28"/>
        </w:rPr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 w:themeColor="text1"/>
          <w:sz w:val="28"/>
          <w:szCs w:val="28"/>
          <w:highlight w:val="white"/>
        </w:rPr>
        <w:pBdr>
          <w:right w:val="none" w:color="000000" w:sz="4" w:space="0"/>
        </w:pBdr>
      </w:pPr>
      <w:r>
        <w:rPr>
          <w:color w:val="000000" w:themeColor="text1"/>
          <w:sz w:val="28"/>
        </w:rPr>
        <w:t xml:space="preserve">З 01 квітня 202</w:t>
      </w:r>
      <w:r>
        <w:rPr>
          <w:color w:val="000000" w:themeColor="text1"/>
          <w:sz w:val="28"/>
          <w:highlight w:val="white"/>
        </w:rPr>
        <w:t xml:space="preserve">1 року </w:t>
      </w:r>
      <w:r>
        <w:rPr>
          <w:color w:val="000000" w:themeColor="text1"/>
          <w:sz w:val="28"/>
          <w:highlight w:val="white"/>
        </w:rPr>
        <w:t xml:space="preserve">погодити штатний розпис, структуру комунального некомерційного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підприємства «Менський центр первинної медико-санітарної допомоги» Менської міської ради, затвердивши її в новій редакції (додається)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,</w:t>
      </w:r>
      <w:r>
        <w:rPr>
          <w:color w:val="000000" w:themeColor="text1"/>
          <w:sz w:val="28"/>
          <w:highlight w:val="white"/>
          <w:shd w:val="clear" w:color="auto" w:fill="FFFFFF"/>
        </w:rPr>
      </w:r>
      <w:r>
        <w:rPr>
          <w:color w:val="000000" w:themeColor="text1"/>
          <w:sz w:val="28"/>
          <w:highlight w:val="white"/>
          <w:shd w:val="clear" w:color="auto" w:fill="FFFFFF"/>
        </w:rPr>
      </w:r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 w:themeColor="text1"/>
          <w:sz w:val="28"/>
          <w:szCs w:val="28"/>
          <w:highlight w:val="white"/>
        </w:rPr>
        <w:pBdr>
          <w:right w:val="none" w:color="000000" w:sz="4" w:space="0"/>
        </w:pBdr>
      </w:pP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Погодити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штатну чисельність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комунального некомерційного підприємства «Менський центр первинної медико-санітарної допомоги» Менської міської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ради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у кількості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134,25 штатних одиниць та ввести його в дію з 01 квітня 2021 </w:t>
      </w:r>
      <w:r>
        <w:rPr>
          <w:color w:val="000000" w:themeColor="text1"/>
          <w:sz w:val="28"/>
          <w:szCs w:val="28"/>
          <w:highlight w:val="white"/>
          <w:shd w:val="clear" w:color="auto" w:fill="FFFFFF"/>
        </w:rPr>
        <w:t xml:space="preserve">року.</w:t>
      </w:r>
      <w:bookmarkStart w:id="1" w:name="_Hlk57288173"/>
      <w:r>
        <w:rPr>
          <w:color w:val="000000" w:themeColor="text1"/>
          <w:sz w:val="28"/>
          <w:highlight w:val="white"/>
          <w:shd w:val="clear" w:color="auto" w:fill="FFFFFF"/>
        </w:rPr>
      </w:r>
      <w:bookmarkEnd w:id="1"/>
      <w:r>
        <w:rPr>
          <w:color w:val="000000" w:themeColor="text1"/>
          <w:sz w:val="28"/>
          <w:highlight w:val="white"/>
          <w:shd w:val="clear" w:color="auto" w:fill="FFFFFF"/>
        </w:rPr>
      </w:r>
      <w:r/>
    </w:p>
    <w:p>
      <w:pPr>
        <w:pStyle w:val="633"/>
        <w:numPr>
          <w:ilvl w:val="0"/>
          <w:numId w:val="41"/>
        </w:numPr>
        <w:ind w:left="0" w:firstLine="0"/>
        <w:tabs>
          <w:tab w:val="left" w:pos="425" w:leader="none"/>
        </w:tabs>
        <w:rPr>
          <w:color w:val="000000" w:themeColor="text1"/>
          <w:sz w:val="28"/>
          <w:szCs w:val="28"/>
          <w:highlight w:val="white"/>
        </w:rPr>
        <w:pBdr>
          <w:right w:val="none" w:color="000000" w:sz="4" w:space="0"/>
        </w:pBdr>
      </w:pPr>
      <w:r>
        <w:rPr>
          <w:color w:val="000000" w:themeColor="text1"/>
          <w:sz w:val="28"/>
          <w:highlight w:val="white"/>
          <w:shd w:val="clear" w:color="auto" w:fill="FFFFFF"/>
        </w:rPr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Начальн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ику відділу охорони здоров'я та соціального захисту населення М.В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.М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оскал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ьчук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підготувати на наступну сесію ради інформацію щодо 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інформацію щодо порядку обслуговування жителів с.Степанівка медичним працівником ФАПу с.Волосківці та щодо їх забезпечення лікарськими засобами першої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 необхідності.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"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К</w:t>
      </w:r>
      <w:r>
        <w:rPr>
          <w:color w:val="000000" w:themeColor="text1"/>
          <w:sz w:val="28"/>
          <w:highlight w:val="white"/>
          <w:shd w:val="clear" w:color="auto" w:fill="FFFFFF"/>
        </w:rPr>
        <w:t xml:space="preserve">онтроль за </w:t>
      </w:r>
      <w:r>
        <w:rPr>
          <w:color w:val="000000" w:themeColor="text1"/>
          <w:sz w:val="28"/>
        </w:rPr>
        <w:t xml:space="preserve">виконанням рішення покласти на заступників міського голови з питань діяльності виконкому Менської міської ради.</w:t>
      </w:r>
      <w:r>
        <w:rPr>
          <w:sz w:val="28"/>
        </w:rPr>
      </w:r>
      <w:r/>
    </w:p>
    <w:p>
      <w:pPr>
        <w:ind w:firstLine="0"/>
        <w:tabs>
          <w:tab w:val="left" w:pos="425" w:leader="none"/>
        </w:tabs>
      </w:pPr>
      <w:r/>
      <w:r/>
    </w:p>
    <w:p>
      <w:pPr>
        <w:ind w:firstLine="0"/>
        <w:tabs>
          <w:tab w:val="left" w:pos="6236" w:leader="none"/>
        </w:tabs>
        <w:rPr>
          <w:rFonts w:eastAsia="Calibri"/>
          <w:b/>
          <w:color w:val="auto"/>
          <w:sz w:val="28"/>
          <w:szCs w:val="24"/>
        </w:rPr>
      </w:pPr>
      <w:r>
        <w:rPr>
          <w:rFonts w:eastAsia="Calibri"/>
          <w:b/>
          <w:color w:val="auto"/>
          <w:sz w:val="28"/>
          <w:szCs w:val="24"/>
        </w:rPr>
        <w:t xml:space="preserve">Міський голова</w:t>
        <w:tab/>
        <w:t xml:space="preserve">Г.А.Примаков</w:t>
      </w:r>
      <w:r>
        <w:rPr>
          <w:sz w:val="32"/>
        </w:rPr>
      </w:r>
      <w:r/>
    </w:p>
    <w:p>
      <w:pPr>
        <w:shd w:val="nil" w:color="auto" w:fill="FFFFFF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br w:type="page"/>
      </w:r>
      <w:r/>
    </w:p>
    <w:p>
      <w:pPr>
        <w:pStyle w:val="667"/>
        <w:ind w:left="6521"/>
        <w:jc w:val="both"/>
        <w:spacing w:after="0" w:afterAutospacing="0" w:before="0" w:beforeAutospacing="0"/>
        <w:rPr>
          <w:szCs w:val="28"/>
        </w:rPr>
      </w:pPr>
      <w:r>
        <w:rPr>
          <w:rFonts w:eastAsia="Calibri"/>
          <w:b/>
          <w:color w:val="auto"/>
          <w:szCs w:val="28"/>
        </w:rPr>
      </w:r>
      <w:r>
        <w:rPr>
          <w:color w:val="000000"/>
          <w:sz w:val="22"/>
          <w:szCs w:val="22"/>
        </w:rPr>
        <w:t xml:space="preserve">Додаток</w:t>
      </w:r>
      <w:r>
        <w:rPr>
          <w:color w:val="000000"/>
          <w:sz w:val="22"/>
          <w:szCs w:val="22"/>
        </w:rPr>
        <w:t xml:space="preserve"> до рішення </w:t>
      </w:r>
      <w:r>
        <w:rPr>
          <w:color w:val="000000"/>
          <w:sz w:val="22"/>
          <w:szCs w:val="22"/>
        </w:rPr>
        <w:t xml:space="preserve">2 сесії 8 скликання Менської міської ради від 22 січня 2021 року </w:t>
      </w:r>
      <w:r>
        <w:rPr>
          <w:color w:val="000000"/>
          <w:sz w:val="22"/>
          <w:szCs w:val="22"/>
        </w:rPr>
        <w:t xml:space="preserve">Штатний розпис К</w:t>
      </w:r>
      <w:r>
        <w:rPr>
          <w:color w:val="000000"/>
          <w:sz w:val="22"/>
          <w:szCs w:val="22"/>
        </w:rPr>
        <w:t xml:space="preserve">НП </w:t>
      </w:r>
      <w:r>
        <w:rPr>
          <w:color w:val="000000"/>
          <w:sz w:val="22"/>
          <w:szCs w:val="22"/>
        </w:rPr>
        <w:t xml:space="preserve">«</w:t>
      </w:r>
      <w:r>
        <w:rPr>
          <w:color w:val="000000"/>
          <w:sz w:val="22"/>
          <w:szCs w:val="22"/>
        </w:rPr>
        <w:t xml:space="preserve">Менський </w:t>
      </w:r>
      <w:r>
        <w:rPr>
          <w:color w:val="000000"/>
          <w:sz w:val="22"/>
          <w:szCs w:val="22"/>
        </w:rPr>
        <w:t xml:space="preserve">центр</w:t>
      </w:r>
      <w:r>
        <w:rPr>
          <w:color w:val="000000"/>
          <w:sz w:val="22"/>
          <w:szCs w:val="22"/>
        </w:rPr>
        <w:t xml:space="preserve"> первинної</w:t>
      </w:r>
      <w:r>
        <w:rPr>
          <w:color w:val="000000"/>
          <w:sz w:val="22"/>
          <w:szCs w:val="22"/>
        </w:rPr>
        <w:t xml:space="preserve"> медико-санітарної допомоги</w:t>
      </w:r>
      <w:r>
        <w:rPr>
          <w:color w:val="000000"/>
          <w:sz w:val="22"/>
          <w:szCs w:val="22"/>
        </w:rPr>
        <w:t xml:space="preserve">»</w:t>
      </w:r>
      <w:r>
        <w:rPr>
          <w:color w:val="000000"/>
          <w:sz w:val="22"/>
          <w:szCs w:val="22"/>
        </w:rPr>
        <w:t xml:space="preserve"> Менської міської ради №190</w:t>
      </w:r>
      <w:r/>
    </w:p>
    <w:p>
      <w:pPr>
        <w:pStyle w:val="666"/>
        <w:jc w:val="right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ШТАТНИЙ РОЗПИС</w:t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</w:t>
      </w:r>
      <w:r>
        <w:rPr>
          <w:b/>
          <w:sz w:val="28"/>
          <w:szCs w:val="28"/>
          <w:lang w:val="uk-UA"/>
        </w:rPr>
        <w:t xml:space="preserve">омунального некомерційного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«Менський центр </w:t>
      </w:r>
      <w:r>
        <w:rPr>
          <w:b/>
          <w:sz w:val="28"/>
          <w:szCs w:val="28"/>
          <w:lang w:val="uk-UA"/>
        </w:rPr>
        <w:t xml:space="preserve">первинної медико-санітарної допомоги</w:t>
      </w:r>
      <w:r>
        <w:rPr>
          <w:b/>
          <w:sz w:val="28"/>
          <w:szCs w:val="28"/>
          <w:lang w:val="uk-UA"/>
        </w:rPr>
        <w:t xml:space="preserve">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Менської міської ради</w:t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станом на 01.04.2021 року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Керівний персонал, адмін</w:t>
            </w:r>
            <w:r>
              <w:rPr>
                <w:lang w:val="uk-UA"/>
              </w:rPr>
              <w:t xml:space="preserve">істративно</w:t>
            </w:r>
            <w:r>
              <w:rPr>
                <w:lang w:val="uk-UA"/>
              </w:rPr>
              <w:t xml:space="preserve">-управ</w:t>
            </w:r>
            <w:r>
              <w:rPr>
                <w:lang w:val="uk-UA"/>
              </w:rPr>
              <w:t xml:space="preserve">лінський</w:t>
            </w:r>
            <w:r>
              <w:rPr>
                <w:lang w:val="uk-UA"/>
              </w:rPr>
              <w:t xml:space="preserve"> та допоміжний</w:t>
            </w:r>
            <w:r>
              <w:rPr>
                <w:lang w:val="uk-UA"/>
              </w:rPr>
              <w:t xml:space="preserve"> пер</w:t>
            </w:r>
            <w:r>
              <w:rPr>
                <w:lang w:val="uk-UA"/>
              </w:rPr>
              <w:t xml:space="preserve">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Лікарський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Середній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65</w:t>
            </w:r>
            <w:r>
              <w:rPr>
                <w:lang w:val="uk-UA"/>
              </w:rPr>
              <w:t xml:space="preserve">,2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Молодший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contextualSpacing w:val="true"/>
              <w:rPr>
                <w:lang w:val="uk-UA"/>
              </w:rPr>
            </w:pPr>
            <w:r>
              <w:rPr>
                <w:lang w:val="uk-UA"/>
              </w:rPr>
              <w:t xml:space="preserve"> Інший медичний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Інший персонал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ВСЬОГО штатних одиниць:</w:t>
            </w:r>
            <w:r>
              <w:rPr>
                <w:b/>
                <w:highlight w:val="yellow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 xml:space="preserve">134,25</w:t>
            </w:r>
            <w:r>
              <w:rPr>
                <w:b/>
                <w:highlight w:val="yellow"/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lang w:val="uk-UA"/>
        </w:rPr>
      </w:r>
      <w:r>
        <w:rPr>
          <w:b/>
          <w:sz w:val="28"/>
          <w:szCs w:val="28"/>
          <w:lang w:val="uk-UA"/>
        </w:rPr>
        <w:t xml:space="preserve">Центр</w:t>
      </w:r>
      <w:r>
        <w:rPr>
          <w:b/>
          <w:sz w:val="28"/>
          <w:szCs w:val="28"/>
          <w:lang w:val="uk-UA"/>
        </w:rPr>
        <w:t xml:space="preserve"> ПМ</w:t>
      </w:r>
      <w:r>
        <w:rPr>
          <w:b/>
          <w:sz w:val="28"/>
          <w:szCs w:val="28"/>
          <w:lang w:val="uk-UA"/>
        </w:rPr>
        <w:t xml:space="preserve">СД</w:t>
      </w:r>
      <w:r>
        <w:rPr>
          <w:b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w:rPr>
                <w:lang w:val="uk-UA"/>
              </w:rPr>
              <w:t xml:space="preserve">Генеральний директор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</w:pPr>
            <w:r>
              <w:rPr>
                <w:lang w:val="uk-UA"/>
              </w:rPr>
              <w:t xml:space="preserve">1,0</w:t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</w:pPr>
            <w:r>
              <w:rPr>
                <w:lang w:val="uk-UA"/>
              </w:rPr>
              <w:t xml:space="preserve">Медичний директор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Головна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Головний бухгалтер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Завідувач господарства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Завідувач ІАК,</w:t>
            </w:r>
            <w:r>
              <w:rPr>
                <w:lang w:val="uk-UA"/>
              </w:rPr>
              <w:t xml:space="preserve"> лікар-статистик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Статистик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Юрисконсульт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медикаментів</w:t>
            </w:r>
            <w:r>
              <w:rPr>
                <w:lang w:val="uk-UA"/>
              </w:rPr>
              <w:t xml:space="preserve"> та господарських матеріалів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фінансовог</w:t>
            </w:r>
            <w:r>
              <w:rPr>
                <w:lang w:val="uk-UA"/>
              </w:rPr>
              <w:t xml:space="preserve">о обліку, з розрахунків із працівниками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з обліку основних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Бухгалтер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Економіст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Інспектор з кадрів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Інженер-програміст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Працівник з </w:t>
            </w:r>
            <w:r>
              <w:rPr>
                <w:lang w:val="uk-UA"/>
              </w:rPr>
              <w:t xml:space="preserve">господарської діяльності ЗОЗ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Секретар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Інженер з метрології 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Технік з питань експлуатації будівель, споруд, </w:t>
            </w:r>
            <w:r>
              <w:rPr>
                <w:lang w:val="uk-UA"/>
              </w:rPr>
              <w:t xml:space="preserve">інженерних мереж і систем</w:t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Оператор комп</w:t>
            </w:r>
            <w:r>
              <w:rPr>
                <w:rFonts w:ascii="Calibri" w:hAnsi="Calibri"/>
                <w:lang w:val="uk-UA"/>
              </w:rPr>
              <w:t xml:space="preserve">'</w:t>
            </w:r>
            <w:r>
              <w:rPr>
                <w:lang w:val="uk-UA"/>
              </w:rPr>
              <w:t xml:space="preserve">ютерного набору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Прибиральник службових приміщень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803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19,0</w:t>
            </w:r>
            <w:r>
              <w:rPr>
                <w:lang w:val="uk-UA"/>
              </w:rPr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Менс</w:t>
      </w:r>
      <w:r>
        <w:rPr>
          <w:b/>
          <w:sz w:val="28"/>
          <w:szCs w:val="28"/>
          <w:lang w:val="uk-UA"/>
        </w:rPr>
        <w:t xml:space="preserve">ька лікарська амбулаторія</w:t>
      </w:r>
      <w:r>
        <w:rPr>
          <w:b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Лікар-терапевт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7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Лікар-педіатр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  <w:tab/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</w:t>
            </w:r>
            <w:r>
              <w:rPr>
                <w:lang w:val="uk-UA"/>
              </w:rPr>
              <w:t xml:space="preserve">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патронажна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tabs>
                <w:tab w:val="left" w:pos="710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2,0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 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2,5     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</w:t>
            </w:r>
            <w:r>
              <w:rPr>
                <w:b/>
                <w:lang w:val="uk-UA"/>
              </w:rPr>
              <w:t xml:space="preserve">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36,5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b/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</w:t>
      </w:r>
      <w:r>
        <w:rPr>
          <w:b/>
          <w:sz w:val="28"/>
          <w:szCs w:val="28"/>
          <w:lang w:val="uk-UA"/>
        </w:rPr>
        <w:t xml:space="preserve">ерезнянська </w:t>
      </w:r>
      <w:r>
        <w:rPr>
          <w:b/>
          <w:sz w:val="28"/>
          <w:szCs w:val="28"/>
          <w:lang w:val="uk-UA"/>
        </w:rPr>
        <w:t xml:space="preserve">лікарська амбулаторія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4,0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старша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</w:t>
            </w:r>
            <w:r>
              <w:rPr>
                <w:lang w:val="uk-UA"/>
              </w:rPr>
              <w:t xml:space="preserve">тра медична загальної практики сімейної медицини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</w:t>
            </w:r>
            <w:r>
              <w:rPr>
                <w:lang w:val="uk-UA"/>
              </w:rPr>
              <w:t xml:space="preserve">ор медичний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    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16,0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p>
      <w:pPr>
        <w:pStyle w:val="666"/>
        <w:jc w:val="center"/>
      </w:pPr>
      <w:r>
        <w:rPr>
          <w:b/>
          <w:sz w:val="28"/>
          <w:szCs w:val="28"/>
          <w:lang w:val="uk-UA"/>
        </w:rPr>
        <w:t xml:space="preserve">Макошинська лікарська амбулаторія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0,75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5,25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Бірківська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</w:t>
            </w:r>
            <w:r>
              <w:rPr>
                <w:b/>
                <w:lang w:val="uk-UA"/>
              </w:rPr>
              <w:t xml:space="preserve">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Двірник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Киселівська</w:t>
      </w:r>
      <w:r>
        <w:rPr>
          <w:b/>
          <w:sz w:val="28"/>
          <w:szCs w:val="28"/>
          <w:lang w:val="uk-UA"/>
        </w:rPr>
        <w:t xml:space="preserve">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</w:t>
            </w:r>
            <w:r>
              <w:rPr>
                <w:lang w:val="uk-UA"/>
              </w:rPr>
              <w:t xml:space="preserve">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Синя</w:t>
      </w:r>
      <w:r>
        <w:rPr>
          <w:b/>
          <w:sz w:val="28"/>
          <w:szCs w:val="28"/>
          <w:lang w:val="uk-UA"/>
        </w:rPr>
        <w:t xml:space="preserve">вська</w:t>
      </w:r>
      <w:r>
        <w:rPr>
          <w:b/>
          <w:sz w:val="28"/>
          <w:szCs w:val="28"/>
          <w:lang w:val="uk-UA"/>
        </w:rPr>
        <w:t xml:space="preserve"> сільська лікарська амбулаторія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Акушерка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</w:t>
            </w:r>
            <w:r>
              <w:rPr>
                <w:lang w:val="uk-UA"/>
              </w:rPr>
              <w:t xml:space="preserve">дій автотранспортних засобів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Опалювач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                                                                       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6,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Стольнен</w:t>
      </w:r>
      <w:r>
        <w:rPr>
          <w:b/>
          <w:sz w:val="28"/>
          <w:szCs w:val="28"/>
          <w:lang w:val="uk-UA"/>
        </w:rPr>
        <w:t xml:space="preserve">ська</w:t>
      </w:r>
      <w:r>
        <w:rPr>
          <w:b/>
          <w:sz w:val="28"/>
          <w:szCs w:val="28"/>
          <w:lang w:val="uk-UA"/>
        </w:rPr>
        <w:t xml:space="preserve"> сільська лікарська амбулаторія </w:t>
      </w:r>
      <w:r>
        <w:rPr>
          <w:b/>
          <w:sz w:val="28"/>
          <w:szCs w:val="28"/>
          <w:lang w:val="uk-UA"/>
        </w:rPr>
        <w:t xml:space="preserve">загальної практики сімейної медицини</w:t>
      </w:r>
      <w:r>
        <w:rPr>
          <w:lang w:val="uk-UA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1"/>
        <w:gridCol w:w="2835"/>
      </w:tblGrid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Посади</w:t>
            </w:r>
            <w:r>
              <w:rPr>
                <w:b/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К-ть штатних один</w:t>
            </w:r>
            <w:r>
              <w:rPr>
                <w:b/>
                <w:lang w:val="uk-UA"/>
              </w:rPr>
              <w:t xml:space="preserve">иць</w:t>
            </w:r>
            <w:r>
              <w:rPr>
                <w:b/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  <w:outlineLvl w:val="0"/>
            </w:pPr>
            <w:r>
              <w:rPr>
                <w:lang w:val="uk-UA"/>
              </w:rPr>
              <w:t xml:space="preserve">Лікар загальної практики-сімейний лікар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Фельдшер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Сестра медична загальної практики сімейної медицини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Реєстратор медичний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>
              <w:rPr>
                <w:lang w:val="uk-UA"/>
              </w:rPr>
              <w:t xml:space="preserve">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Молодша медична сестра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0,5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lang w:val="uk-UA"/>
              </w:rPr>
              <w:t xml:space="preserve">Водій автотранспортних засобів     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1,0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W w:w="6661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b/>
                <w:lang w:val="uk-UA"/>
              </w:rPr>
              <w:t xml:space="preserve">ВСЬОГО:</w:t>
            </w:r>
            <w:r>
              <w:rPr>
                <w:lang w:val="uk-UA"/>
              </w:rPr>
            </w:r>
            <w:r/>
          </w:p>
        </w:tc>
        <w:tc>
          <w:tcPr>
            <w:tcW w:w="2835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5,0</w:t>
            </w:r>
            <w:r>
              <w:rPr>
                <w:lang w:val="uk-UA"/>
              </w:rPr>
            </w:r>
            <w:r/>
          </w:p>
        </w:tc>
      </w:tr>
    </w:tbl>
    <w:p>
      <w:pPr>
        <w:pStyle w:val="666"/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pStyle w:val="666"/>
        <w:rPr>
          <w:lang w:val="uk-UA"/>
        </w:rPr>
      </w:pPr>
      <w:r>
        <w:rPr>
          <w:lang w:val="uk-UA"/>
        </w:rPr>
        <w:br w:type="page"/>
      </w:r>
      <w:r>
        <w:rPr>
          <w:b/>
          <w:lang w:val="uk-UA"/>
        </w:rPr>
        <w:tab/>
        <w:tab/>
      </w:r>
      <w:r>
        <w:rPr>
          <w:b/>
          <w:lang w:val="uk-UA"/>
        </w:rPr>
        <w:tab/>
        <w:tab/>
        <w:tab/>
      </w:r>
      <w:r>
        <w:rPr>
          <w:lang w:val="uk-UA"/>
        </w:rPr>
      </w:r>
      <w:r/>
    </w:p>
    <w:p>
      <w:pPr>
        <w:pStyle w:val="666"/>
        <w:ind w:left="3540"/>
        <w:rPr>
          <w:lang w:val="uk-UA"/>
        </w:rPr>
      </w:pPr>
      <w:r>
        <w:rPr>
          <w:b/>
          <w:lang w:val="uk-UA"/>
        </w:rPr>
        <w:t xml:space="preserve">ШТАТН</w:t>
      </w:r>
      <w:r>
        <w:rPr>
          <w:b/>
          <w:lang w:val="uk-UA"/>
        </w:rPr>
        <w:t xml:space="preserve">ИЙ РОЗПИС</w:t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lang w:val="uk-UA"/>
        </w:rPr>
        <w:t xml:space="preserve">фельдшерсько-акушерських </w:t>
      </w:r>
      <w:r>
        <w:rPr>
          <w:b/>
          <w:lang w:val="uk-UA"/>
        </w:rPr>
        <w:t xml:space="preserve">/фельдшерських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пунктів</w:t>
      </w: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станом на 01.04.2021</w:t>
      </w:r>
      <w:r>
        <w:rPr>
          <w:b/>
          <w:lang w:val="uk-UA"/>
        </w:rPr>
      </w:r>
      <w:r/>
    </w:p>
    <w:p>
      <w:pPr>
        <w:pStyle w:val="666"/>
        <w:jc w:val="center"/>
        <w:rPr>
          <w:lang w:val="uk-UA"/>
        </w:rPr>
      </w:pPr>
      <w:r>
        <w:rPr>
          <w:b/>
          <w:lang w:val="uk-UA"/>
        </w:rPr>
      </w:r>
      <w:r>
        <w:rPr>
          <w:b/>
          <w:lang w:val="uk-UA"/>
        </w:rPr>
      </w:r>
      <w:r/>
    </w:p>
    <w:tbl>
      <w:tblPr>
        <w:tblW w:w="10218" w:type="dxa"/>
        <w:tblInd w:w="-61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9"/>
        <w:gridCol w:w="2186"/>
        <w:gridCol w:w="992"/>
        <w:gridCol w:w="1167"/>
        <w:gridCol w:w="1276"/>
        <w:gridCol w:w="1134"/>
        <w:gridCol w:w="1559"/>
        <w:gridCol w:w="1386"/>
      </w:tblGrid>
      <w:tr>
        <w:trPr>
          <w:trHeight w:val="567"/>
        </w:trPr>
        <w:tc>
          <w:tcPr>
            <w:tcW w:w="51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№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Назва ФАПу (ФПу)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 од.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Завіду-вач</w:t>
            </w:r>
            <w:r>
              <w:rPr>
                <w:sz w:val="23"/>
                <w:szCs w:val="23"/>
                <w:lang w:val="uk-UA"/>
              </w:rPr>
              <w:t xml:space="preserve"> ФАПу (ФПу)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Акушерка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Сестра медична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патронаж</w:t>
            </w:r>
            <w:r>
              <w:rPr>
                <w:sz w:val="23"/>
                <w:szCs w:val="23"/>
                <w:lang w:val="uk-UA"/>
              </w:rPr>
              <w:t xml:space="preserve">на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Мол</w:t>
            </w:r>
            <w:r>
              <w:rPr>
                <w:sz w:val="23"/>
                <w:szCs w:val="23"/>
                <w:lang w:val="uk-UA"/>
              </w:rPr>
              <w:t xml:space="preserve">одша медична </w:t>
            </w:r>
            <w:r>
              <w:rPr>
                <w:sz w:val="23"/>
                <w:szCs w:val="23"/>
                <w:lang w:val="uk-UA"/>
              </w:rPr>
              <w:t xml:space="preserve">с</w:t>
            </w:r>
            <w:r>
              <w:rPr>
                <w:sz w:val="23"/>
                <w:szCs w:val="23"/>
                <w:lang w:val="uk-UA"/>
              </w:rPr>
              <w:t xml:space="preserve">естра</w:t>
            </w:r>
            <w:r>
              <w:rPr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с.Волосківці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с.Кукович</w:t>
            </w:r>
            <w:r>
              <w:rPr>
                <w:color w:val="000000"/>
                <w:sz w:val="23"/>
                <w:szCs w:val="23"/>
              </w:rPr>
              <w:t xml:space="preserve">і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с.Покровське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с.Феськівка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с.Данилівка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с.Дягова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ind w:left="-49" w:right="-108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с.Ліски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с.Максаки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с.Садове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1,0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75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с.Слобідка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с.Остапівка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0,75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ind w:left="-191" w:firstLine="142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с.Блистова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2,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</w:rPr>
              <w:t xml:space="preserve">0,</w:t>
            </w:r>
            <w:r>
              <w:rPr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с.Ушня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с.Осьмаки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1,25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с.Величківка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с.Городище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1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с.Семенівка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5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с.Бігач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</w:t>
            </w: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с.Гусавка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1,0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0,75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0,25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ФП с.Миколаївка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1,5</w:t>
            </w:r>
            <w:r>
              <w:rPr>
                <w:b/>
                <w:color w:val="000000"/>
                <w:sz w:val="23"/>
                <w:szCs w:val="23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с.Локнисте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 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/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ФАП с.Сахнівка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sz w:val="23"/>
                <w:szCs w:val="23"/>
                <w:lang w:val="uk-UA"/>
              </w:rPr>
              <w:t xml:space="preserve">2,0</w:t>
            </w:r>
            <w:r>
              <w:rPr>
                <w:b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1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0,5</w:t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</w:r>
            <w:r>
              <w:rPr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0,5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86"/>
        </w:trPr>
        <w:tc>
          <w:tcPr>
            <w:tcW w:w="519" w:type="dxa"/>
            <w:vAlign w:val="top"/>
            <w:textDirection w:val="lrTb"/>
            <w:noWrap w:val="false"/>
          </w:tcPr>
          <w:p>
            <w:pPr>
              <w:pStyle w:val="666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W w:w="21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ВСЬОГО: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33,0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67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19,75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1,5</w:t>
            </w:r>
            <w:r>
              <w:rPr>
                <w:b/>
                <w:sz w:val="23"/>
                <w:szCs w:val="23"/>
                <w:lang w:val="uk-UA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0,5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2,5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  <w:tc>
          <w:tcPr>
            <w:tcW w:w="138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highlight w:val="yellow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8,75</w:t>
            </w:r>
            <w:r>
              <w:rPr>
                <w:b/>
                <w:sz w:val="23"/>
                <w:szCs w:val="23"/>
                <w:highlight w:val="yellow"/>
                <w:lang w:val="uk-UA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36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6"/>
        <w:ind w:left="360" w:hanging="360"/>
        <w:tabs>
          <w:tab w:val="left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080" w:hanging="360"/>
        <w:tabs>
          <w:tab w:val="left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1800" w:hanging="180"/>
        <w:tabs>
          <w:tab w:val="left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2520" w:hanging="360"/>
        <w:tabs>
          <w:tab w:val="left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240" w:hanging="360"/>
        <w:tabs>
          <w:tab w:val="left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3960" w:hanging="180"/>
        <w:tabs>
          <w:tab w:val="left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4680" w:hanging="360"/>
        <w:tabs>
          <w:tab w:val="left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5400" w:hanging="360"/>
        <w:tabs>
          <w:tab w:val="left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120" w:hanging="180"/>
        <w:tabs>
          <w:tab w:val="left" w:pos="6120" w:leader="none"/>
        </w:tabs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24"/>
  </w:num>
  <w:num w:numId="5">
    <w:abstractNumId w:val="2"/>
  </w:num>
  <w:num w:numId="6">
    <w:abstractNumId w:val="36"/>
  </w:num>
  <w:num w:numId="7">
    <w:abstractNumId w:val="11"/>
  </w:num>
  <w:num w:numId="8">
    <w:abstractNumId w:val="33"/>
  </w:num>
  <w:num w:numId="9">
    <w:abstractNumId w:val="25"/>
  </w:num>
  <w:num w:numId="10">
    <w:abstractNumId w:val="13"/>
  </w:num>
  <w:num w:numId="11">
    <w:abstractNumId w:val="38"/>
  </w:num>
  <w:num w:numId="12">
    <w:abstractNumId w:val="23"/>
  </w:num>
  <w:num w:numId="13">
    <w:abstractNumId w:val="37"/>
  </w:num>
  <w:num w:numId="14">
    <w:abstractNumId w:val="19"/>
  </w:num>
  <w:num w:numId="15">
    <w:abstractNumId w:val="39"/>
  </w:num>
  <w:num w:numId="16">
    <w:abstractNumId w:val="7"/>
  </w:num>
  <w:num w:numId="17">
    <w:abstractNumId w:val="8"/>
  </w:num>
  <w:num w:numId="18">
    <w:abstractNumId w:val="22"/>
  </w:num>
  <w:num w:numId="19">
    <w:abstractNumId w:val="4"/>
  </w:num>
  <w:num w:numId="20">
    <w:abstractNumId w:val="26"/>
  </w:num>
  <w:num w:numId="21">
    <w:abstractNumId w:val="29"/>
  </w:num>
  <w:num w:numId="22">
    <w:abstractNumId w:val="34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0"/>
  </w:num>
  <w:num w:numId="28">
    <w:abstractNumId w:val="12"/>
  </w:num>
  <w:num w:numId="29">
    <w:abstractNumId w:val="15"/>
  </w:num>
  <w:num w:numId="30">
    <w:abstractNumId w:val="14"/>
  </w:num>
  <w:num w:numId="31">
    <w:abstractNumId w:val="35"/>
  </w:num>
  <w:num w:numId="32">
    <w:abstractNumId w:val="0"/>
  </w:num>
  <w:num w:numId="33">
    <w:abstractNumId w:val="20"/>
  </w:num>
  <w:num w:numId="34">
    <w:abstractNumId w:val="40"/>
  </w:num>
  <w:num w:numId="35">
    <w:abstractNumId w:val="28"/>
  </w:num>
  <w:num w:numId="36">
    <w:abstractNumId w:val="1"/>
  </w:num>
  <w:num w:numId="37">
    <w:abstractNumId w:val="17"/>
  </w:num>
  <w:num w:numId="38">
    <w:abstractNumId w:val="9"/>
  </w:num>
  <w:num w:numId="39">
    <w:abstractNumId w:val="5"/>
  </w:num>
  <w:num w:numId="40">
    <w:abstractNumId w:val="32"/>
  </w:num>
  <w:num w:numId="41">
    <w:abstractNumId w:val="6"/>
  </w:num>
  <w:num w:numId="42">
    <w:abstractNumId w:val="4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0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paragraph" w:styleId="471">
    <w:name w:val="Heading 1"/>
    <w:basedOn w:val="470"/>
    <w:next w:val="470"/>
    <w:link w:val="624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472">
    <w:name w:val="Heading 2"/>
    <w:basedOn w:val="470"/>
    <w:next w:val="470"/>
    <w:link w:val="6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70"/>
    <w:next w:val="470"/>
    <w:link w:val="6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70"/>
    <w:next w:val="470"/>
    <w:link w:val="6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70"/>
    <w:next w:val="470"/>
    <w:link w:val="6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6">
    <w:name w:val="Heading 6"/>
    <w:basedOn w:val="470"/>
    <w:next w:val="470"/>
    <w:link w:val="6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70"/>
    <w:next w:val="470"/>
    <w:link w:val="6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70"/>
    <w:next w:val="470"/>
    <w:link w:val="6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70"/>
    <w:next w:val="470"/>
    <w:link w:val="6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 w:default="1">
    <w:name w:val="Default Paragraph Font"/>
    <w:uiPriority w:val="1"/>
    <w:semiHidden/>
    <w:unhideWhenUsed/>
  </w:style>
  <w:style w:type="table" w:styleId="4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2" w:default="1">
    <w:name w:val="No List"/>
    <w:uiPriority w:val="99"/>
    <w:semiHidden/>
    <w:unhideWhenUsed/>
  </w:style>
  <w:style w:type="character" w:styleId="483" w:customStyle="1">
    <w:name w:val="Heading 1 Char"/>
    <w:basedOn w:val="480"/>
    <w:uiPriority w:val="9"/>
    <w:rPr>
      <w:rFonts w:ascii="Arial" w:hAnsi="Arial" w:cs="Arial" w:eastAsia="Arial"/>
      <w:sz w:val="40"/>
      <w:szCs w:val="40"/>
    </w:rPr>
  </w:style>
  <w:style w:type="character" w:styleId="484" w:customStyle="1">
    <w:name w:val="Heading 2 Char"/>
    <w:basedOn w:val="480"/>
    <w:uiPriority w:val="9"/>
    <w:rPr>
      <w:rFonts w:ascii="Arial" w:hAnsi="Arial" w:cs="Arial" w:eastAsia="Arial"/>
      <w:sz w:val="34"/>
    </w:rPr>
  </w:style>
  <w:style w:type="character" w:styleId="485" w:customStyle="1">
    <w:name w:val="Heading 3 Char"/>
    <w:basedOn w:val="480"/>
    <w:uiPriority w:val="9"/>
    <w:rPr>
      <w:rFonts w:ascii="Arial" w:hAnsi="Arial" w:cs="Arial" w:eastAsia="Arial"/>
      <w:sz w:val="30"/>
      <w:szCs w:val="30"/>
    </w:rPr>
  </w:style>
  <w:style w:type="character" w:styleId="486" w:customStyle="1">
    <w:name w:val="Heading 4 Char"/>
    <w:basedOn w:val="480"/>
    <w:uiPriority w:val="9"/>
    <w:rPr>
      <w:rFonts w:ascii="Arial" w:hAnsi="Arial" w:cs="Arial" w:eastAsia="Arial"/>
      <w:b/>
      <w:bCs/>
      <w:sz w:val="26"/>
      <w:szCs w:val="26"/>
    </w:rPr>
  </w:style>
  <w:style w:type="character" w:styleId="487" w:customStyle="1">
    <w:name w:val="Heading 5 Char"/>
    <w:basedOn w:val="480"/>
    <w:uiPriority w:val="9"/>
    <w:rPr>
      <w:rFonts w:ascii="Arial" w:hAnsi="Arial" w:cs="Arial" w:eastAsia="Arial"/>
      <w:b/>
      <w:bCs/>
      <w:sz w:val="24"/>
      <w:szCs w:val="24"/>
    </w:rPr>
  </w:style>
  <w:style w:type="character" w:styleId="488" w:customStyle="1">
    <w:name w:val="Heading 6 Char"/>
    <w:basedOn w:val="480"/>
    <w:uiPriority w:val="9"/>
    <w:rPr>
      <w:rFonts w:ascii="Arial" w:hAnsi="Arial" w:cs="Arial" w:eastAsia="Arial"/>
      <w:b/>
      <w:bCs/>
      <w:sz w:val="22"/>
      <w:szCs w:val="22"/>
    </w:rPr>
  </w:style>
  <w:style w:type="character" w:styleId="489" w:customStyle="1">
    <w:name w:val="Heading 7 Char"/>
    <w:basedOn w:val="4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0" w:customStyle="1">
    <w:name w:val="Heading 8 Char"/>
    <w:basedOn w:val="480"/>
    <w:uiPriority w:val="9"/>
    <w:rPr>
      <w:rFonts w:ascii="Arial" w:hAnsi="Arial" w:cs="Arial" w:eastAsia="Arial"/>
      <w:i/>
      <w:iCs/>
      <w:sz w:val="22"/>
      <w:szCs w:val="22"/>
    </w:rPr>
  </w:style>
  <w:style w:type="character" w:styleId="491" w:customStyle="1">
    <w:name w:val="Heading 9 Char"/>
    <w:basedOn w:val="480"/>
    <w:uiPriority w:val="9"/>
    <w:rPr>
      <w:rFonts w:ascii="Arial" w:hAnsi="Arial" w:cs="Arial" w:eastAsia="Arial"/>
      <w:i/>
      <w:iCs/>
      <w:sz w:val="21"/>
      <w:szCs w:val="21"/>
    </w:rPr>
  </w:style>
  <w:style w:type="character" w:styleId="492" w:customStyle="1">
    <w:name w:val="Title Char"/>
    <w:basedOn w:val="480"/>
    <w:uiPriority w:val="10"/>
    <w:rPr>
      <w:sz w:val="48"/>
      <w:szCs w:val="48"/>
    </w:rPr>
  </w:style>
  <w:style w:type="character" w:styleId="493" w:customStyle="1">
    <w:name w:val="Subtitle Char"/>
    <w:basedOn w:val="480"/>
    <w:uiPriority w:val="11"/>
    <w:rPr>
      <w:sz w:val="24"/>
      <w:szCs w:val="24"/>
    </w:rPr>
  </w:style>
  <w:style w:type="character" w:styleId="494" w:customStyle="1">
    <w:name w:val="Quote Char"/>
    <w:uiPriority w:val="29"/>
    <w:rPr>
      <w:i/>
    </w:rPr>
  </w:style>
  <w:style w:type="character" w:styleId="495" w:customStyle="1">
    <w:name w:val="Intense Quote Char"/>
    <w:uiPriority w:val="30"/>
    <w:rPr>
      <w:i/>
    </w:rPr>
  </w:style>
  <w:style w:type="character" w:styleId="496" w:customStyle="1">
    <w:name w:val="Header Char"/>
    <w:basedOn w:val="480"/>
    <w:uiPriority w:val="99"/>
  </w:style>
  <w:style w:type="character" w:styleId="497" w:customStyle="1">
    <w:name w:val="Footer Char"/>
    <w:basedOn w:val="480"/>
    <w:uiPriority w:val="99"/>
  </w:style>
  <w:style w:type="table" w:styleId="498" w:customStyle="1">
    <w:name w:val="Table Grid Light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99">
    <w:name w:val="Plain Table 1"/>
    <w:basedOn w:val="4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basedOn w:val="4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527" w:customStyle="1">
    <w:name w:val="Grid Table 4 - Accent 2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31" w:customStyle="1">
    <w:name w:val="Grid Table 4 - Accent 6"/>
    <w:basedOn w:val="4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>
    <w:name w:val="Grid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>
    <w:name w:val="Grid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41" w:customStyle="1">
    <w:name w:val="Grid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5" w:customStyle="1">
    <w:name w:val="Grid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46">
    <w:name w:val="Grid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62" w:customStyle="1">
    <w:name w:val="List Table 2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66" w:customStyle="1">
    <w:name w:val="List Table 2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>
    <w:name w:val="List Table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>
    <w:name w:val="List Table 6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90" w:customStyle="1">
    <w:name w:val="List Table 6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94" w:customStyle="1">
    <w:name w:val="List Table 6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>
    <w:name w:val="List Table 7 Colorful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04" w:customStyle="1">
    <w:name w:val="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08" w:customStyle="1">
    <w:name w:val="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611" w:customStyle="1">
    <w:name w:val="Bordered &amp; Lined - Accent 2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615" w:customStyle="1">
    <w:name w:val="Bordered &amp; Lined - Accent 6"/>
    <w:basedOn w:val="4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618" w:customStyle="1">
    <w:name w:val="Bordered - Accent 2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622" w:customStyle="1">
    <w:name w:val="Bordered - Accent 6"/>
    <w:basedOn w:val="4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character" w:styleId="624" w:customStyle="1">
    <w:name w:val="Заголовок 1 Знак"/>
    <w:basedOn w:val="480"/>
    <w:link w:val="471"/>
    <w:uiPriority w:val="9"/>
    <w:rPr>
      <w:rFonts w:ascii="Times New Roman" w:hAnsi="Times New Roman" w:cs="Times New Roman" w:eastAsia="Times New Roman"/>
      <w:b/>
      <w:color w:val="000000"/>
      <w:sz w:val="28"/>
    </w:rPr>
  </w:style>
  <w:style w:type="character" w:styleId="625" w:customStyle="1">
    <w:name w:val="Заголовок 2 Знак"/>
    <w:basedOn w:val="480"/>
    <w:link w:val="472"/>
    <w:uiPriority w:val="9"/>
    <w:rPr>
      <w:rFonts w:ascii="Arial" w:hAnsi="Arial" w:cs="Arial" w:eastAsia="Arial"/>
      <w:color w:val="000000"/>
      <w:sz w:val="34"/>
    </w:rPr>
  </w:style>
  <w:style w:type="character" w:styleId="626" w:customStyle="1">
    <w:name w:val="Заголовок 3 Знак"/>
    <w:basedOn w:val="480"/>
    <w:link w:val="473"/>
    <w:uiPriority w:val="9"/>
    <w:rPr>
      <w:rFonts w:ascii="Arial" w:hAnsi="Arial" w:cs="Arial" w:eastAsia="Arial"/>
      <w:color w:val="000000"/>
      <w:sz w:val="30"/>
      <w:szCs w:val="30"/>
    </w:rPr>
  </w:style>
  <w:style w:type="character" w:styleId="627" w:customStyle="1">
    <w:name w:val="Заголовок 4 Знак"/>
    <w:basedOn w:val="480"/>
    <w:link w:val="474"/>
    <w:uiPriority w:val="9"/>
    <w:rPr>
      <w:rFonts w:ascii="Arial" w:hAnsi="Arial" w:cs="Arial" w:eastAsia="Arial"/>
      <w:b/>
      <w:bCs/>
      <w:color w:val="000000"/>
      <w:sz w:val="26"/>
      <w:szCs w:val="26"/>
    </w:rPr>
  </w:style>
  <w:style w:type="character" w:styleId="628" w:customStyle="1">
    <w:name w:val="Заголовок 5 Знак"/>
    <w:basedOn w:val="480"/>
    <w:link w:val="475"/>
    <w:uiPriority w:val="9"/>
    <w:rPr>
      <w:rFonts w:ascii="Arial" w:hAnsi="Arial" w:cs="Arial" w:eastAsia="Arial"/>
      <w:b/>
      <w:bCs/>
      <w:color w:val="000000"/>
      <w:sz w:val="24"/>
      <w:szCs w:val="24"/>
    </w:rPr>
  </w:style>
  <w:style w:type="character" w:styleId="629" w:customStyle="1">
    <w:name w:val="Заголовок 6 Знак"/>
    <w:basedOn w:val="480"/>
    <w:link w:val="476"/>
    <w:uiPriority w:val="9"/>
    <w:rPr>
      <w:rFonts w:ascii="Arial" w:hAnsi="Arial" w:cs="Arial" w:eastAsia="Arial"/>
      <w:b/>
      <w:bCs/>
      <w:color w:val="000000"/>
    </w:rPr>
  </w:style>
  <w:style w:type="character" w:styleId="630" w:customStyle="1">
    <w:name w:val="Заголовок 7 Знак"/>
    <w:basedOn w:val="480"/>
    <w:link w:val="477"/>
    <w:uiPriority w:val="9"/>
    <w:rPr>
      <w:rFonts w:ascii="Arial" w:hAnsi="Arial" w:cs="Arial" w:eastAsia="Arial"/>
      <w:b/>
      <w:bCs/>
      <w:i/>
      <w:iCs/>
      <w:color w:val="000000"/>
    </w:rPr>
  </w:style>
  <w:style w:type="character" w:styleId="631" w:customStyle="1">
    <w:name w:val="Заголовок 8 Знак"/>
    <w:basedOn w:val="480"/>
    <w:link w:val="478"/>
    <w:uiPriority w:val="9"/>
    <w:rPr>
      <w:rFonts w:ascii="Arial" w:hAnsi="Arial" w:cs="Arial" w:eastAsia="Arial"/>
      <w:i/>
      <w:iCs/>
      <w:color w:val="000000"/>
    </w:rPr>
  </w:style>
  <w:style w:type="character" w:styleId="632" w:customStyle="1">
    <w:name w:val="Заголовок 9 Знак"/>
    <w:basedOn w:val="480"/>
    <w:link w:val="479"/>
    <w:uiPriority w:val="9"/>
    <w:rPr>
      <w:rFonts w:ascii="Arial" w:hAnsi="Arial" w:cs="Arial" w:eastAsia="Arial"/>
      <w:i/>
      <w:iCs/>
      <w:color w:val="000000"/>
      <w:sz w:val="21"/>
      <w:szCs w:val="21"/>
    </w:rPr>
  </w:style>
  <w:style w:type="paragraph" w:styleId="633">
    <w:name w:val="List Paragraph"/>
    <w:basedOn w:val="470"/>
    <w:qFormat/>
    <w:uiPriority w:val="34"/>
    <w:pPr>
      <w:contextualSpacing w:val="true"/>
      <w:ind w:left="720"/>
    </w:pPr>
  </w:style>
  <w:style w:type="paragraph" w:styleId="634">
    <w:name w:val="No Spacing"/>
    <w:qFormat/>
    <w:uiPriority w:val="1"/>
    <w:pPr>
      <w:spacing w:lineRule="auto" w:line="240" w:after="0"/>
    </w:pPr>
  </w:style>
  <w:style w:type="paragraph" w:styleId="635">
    <w:name w:val="Title"/>
    <w:basedOn w:val="470"/>
    <w:next w:val="470"/>
    <w:link w:val="6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6" w:customStyle="1">
    <w:name w:val="Назва Знак"/>
    <w:basedOn w:val="480"/>
    <w:link w:val="635"/>
    <w:uiPriority w:val="10"/>
    <w:rPr>
      <w:rFonts w:ascii="Times New Roman" w:hAnsi="Times New Roman" w:cs="Times New Roman" w:eastAsia="Times New Roman"/>
      <w:color w:val="000000"/>
      <w:sz w:val="48"/>
      <w:szCs w:val="48"/>
    </w:rPr>
  </w:style>
  <w:style w:type="paragraph" w:styleId="637">
    <w:name w:val="Subtitle"/>
    <w:basedOn w:val="470"/>
    <w:next w:val="470"/>
    <w:link w:val="638"/>
    <w:qFormat/>
    <w:uiPriority w:val="11"/>
    <w:rPr>
      <w:sz w:val="24"/>
      <w:szCs w:val="24"/>
    </w:rPr>
    <w:pPr>
      <w:spacing w:after="200" w:before="200"/>
    </w:pPr>
  </w:style>
  <w:style w:type="character" w:styleId="638" w:customStyle="1">
    <w:name w:val="Підзаголовок Знак"/>
    <w:basedOn w:val="480"/>
    <w:link w:val="637"/>
    <w:uiPriority w:val="11"/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639">
    <w:name w:val="Quote"/>
    <w:basedOn w:val="470"/>
    <w:next w:val="470"/>
    <w:link w:val="640"/>
    <w:qFormat/>
    <w:uiPriority w:val="29"/>
    <w:rPr>
      <w:i/>
    </w:rPr>
    <w:pPr>
      <w:ind w:left="720" w:right="720"/>
    </w:pPr>
  </w:style>
  <w:style w:type="character" w:styleId="640" w:customStyle="1">
    <w:name w:val="Цитата Знак"/>
    <w:basedOn w:val="480"/>
    <w:link w:val="639"/>
    <w:uiPriority w:val="29"/>
    <w:rPr>
      <w:rFonts w:ascii="Times New Roman" w:hAnsi="Times New Roman" w:cs="Times New Roman" w:eastAsia="Times New Roman"/>
      <w:i/>
      <w:color w:val="000000"/>
      <w:sz w:val="28"/>
    </w:rPr>
  </w:style>
  <w:style w:type="paragraph" w:styleId="641">
    <w:name w:val="Intense Quote"/>
    <w:basedOn w:val="470"/>
    <w:next w:val="470"/>
    <w:link w:val="6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2" w:customStyle="1">
    <w:name w:val="Насичена цитата Знак"/>
    <w:basedOn w:val="480"/>
    <w:link w:val="641"/>
    <w:uiPriority w:val="30"/>
    <w:rPr>
      <w:rFonts w:ascii="Times New Roman" w:hAnsi="Times New Roman" w:cs="Times New Roman" w:eastAsia="Times New Roman"/>
      <w:i/>
      <w:color w:val="000000"/>
      <w:sz w:val="28"/>
      <w:shd w:val="clear" w:color="auto" w:fill="F2F2F2"/>
    </w:rPr>
  </w:style>
  <w:style w:type="paragraph" w:styleId="643">
    <w:name w:val="Header"/>
    <w:basedOn w:val="470"/>
    <w:link w:val="6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4" w:customStyle="1">
    <w:name w:val="Верхній колонтитул Знак"/>
    <w:basedOn w:val="480"/>
    <w:link w:val="643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645">
    <w:name w:val="Footer"/>
    <w:basedOn w:val="470"/>
    <w:link w:val="6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46" w:customStyle="1">
    <w:name w:val="Нижній колонтитул Знак"/>
    <w:basedOn w:val="480"/>
    <w:link w:val="645"/>
    <w:uiPriority w:val="99"/>
    <w:rPr>
      <w:rFonts w:ascii="Times New Roman" w:hAnsi="Times New Roman" w:cs="Times New Roman" w:eastAsia="Times New Roman"/>
      <w:color w:val="000000"/>
      <w:sz w:val="28"/>
    </w:rPr>
  </w:style>
  <w:style w:type="table" w:styleId="647">
    <w:name w:val="Table Grid"/>
    <w:basedOn w:val="4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48">
    <w:name w:val="Hyperlink"/>
    <w:uiPriority w:val="99"/>
    <w:unhideWhenUsed/>
    <w:rPr>
      <w:color w:val="0563C1" w:themeColor="hyperlink"/>
      <w:u w:val="single"/>
    </w:rPr>
  </w:style>
  <w:style w:type="paragraph" w:styleId="649">
    <w:name w:val="footnote text"/>
    <w:basedOn w:val="470"/>
    <w:link w:val="650"/>
    <w:uiPriority w:val="99"/>
    <w:semiHidden/>
    <w:unhideWhenUsed/>
    <w:rPr>
      <w:sz w:val="18"/>
    </w:rPr>
    <w:pPr>
      <w:spacing w:after="40"/>
    </w:pPr>
  </w:style>
  <w:style w:type="character" w:styleId="650" w:customStyle="1">
    <w:name w:val="Текст виноски Знак"/>
    <w:basedOn w:val="480"/>
    <w:link w:val="649"/>
    <w:uiPriority w:val="99"/>
    <w:semiHidden/>
    <w:rPr>
      <w:rFonts w:ascii="Times New Roman" w:hAnsi="Times New Roman" w:cs="Times New Roman" w:eastAsia="Times New Roman"/>
      <w:color w:val="000000"/>
      <w:sz w:val="18"/>
    </w:rPr>
  </w:style>
  <w:style w:type="character" w:styleId="651">
    <w:name w:val="footnote reference"/>
    <w:basedOn w:val="480"/>
    <w:uiPriority w:val="99"/>
    <w:unhideWhenUsed/>
    <w:rPr>
      <w:vertAlign w:val="superscript"/>
    </w:rPr>
  </w:style>
  <w:style w:type="paragraph" w:styleId="652">
    <w:name w:val="toc 1"/>
    <w:basedOn w:val="470"/>
    <w:next w:val="470"/>
    <w:uiPriority w:val="39"/>
    <w:unhideWhenUsed/>
    <w:pPr>
      <w:ind w:firstLine="0"/>
      <w:spacing w:after="57"/>
    </w:pPr>
  </w:style>
  <w:style w:type="paragraph" w:styleId="653">
    <w:name w:val="toc 2"/>
    <w:basedOn w:val="470"/>
    <w:next w:val="470"/>
    <w:uiPriority w:val="39"/>
    <w:unhideWhenUsed/>
    <w:pPr>
      <w:ind w:left="283" w:firstLine="0"/>
      <w:spacing w:after="57"/>
    </w:pPr>
  </w:style>
  <w:style w:type="paragraph" w:styleId="654">
    <w:name w:val="toc 3"/>
    <w:basedOn w:val="470"/>
    <w:next w:val="470"/>
    <w:uiPriority w:val="39"/>
    <w:unhideWhenUsed/>
    <w:pPr>
      <w:ind w:left="567" w:firstLine="0"/>
      <w:spacing w:after="57"/>
    </w:pPr>
  </w:style>
  <w:style w:type="paragraph" w:styleId="655">
    <w:name w:val="toc 4"/>
    <w:basedOn w:val="470"/>
    <w:next w:val="470"/>
    <w:uiPriority w:val="39"/>
    <w:unhideWhenUsed/>
    <w:pPr>
      <w:ind w:left="850" w:firstLine="0"/>
      <w:spacing w:after="57"/>
    </w:pPr>
  </w:style>
  <w:style w:type="paragraph" w:styleId="656">
    <w:name w:val="toc 5"/>
    <w:basedOn w:val="470"/>
    <w:next w:val="470"/>
    <w:uiPriority w:val="39"/>
    <w:unhideWhenUsed/>
    <w:pPr>
      <w:ind w:left="1134" w:firstLine="0"/>
      <w:spacing w:after="57"/>
    </w:pPr>
  </w:style>
  <w:style w:type="paragraph" w:styleId="657">
    <w:name w:val="toc 6"/>
    <w:basedOn w:val="470"/>
    <w:next w:val="470"/>
    <w:uiPriority w:val="39"/>
    <w:unhideWhenUsed/>
    <w:pPr>
      <w:ind w:left="1417" w:firstLine="0"/>
      <w:spacing w:after="57"/>
    </w:pPr>
  </w:style>
  <w:style w:type="paragraph" w:styleId="658">
    <w:name w:val="toc 7"/>
    <w:basedOn w:val="470"/>
    <w:next w:val="470"/>
    <w:uiPriority w:val="39"/>
    <w:unhideWhenUsed/>
    <w:pPr>
      <w:ind w:left="1701" w:firstLine="0"/>
      <w:spacing w:after="57"/>
    </w:pPr>
  </w:style>
  <w:style w:type="paragraph" w:styleId="659">
    <w:name w:val="toc 8"/>
    <w:basedOn w:val="470"/>
    <w:next w:val="470"/>
    <w:uiPriority w:val="39"/>
    <w:unhideWhenUsed/>
    <w:pPr>
      <w:ind w:left="1984" w:firstLine="0"/>
      <w:spacing w:after="57"/>
    </w:pPr>
  </w:style>
  <w:style w:type="paragraph" w:styleId="660">
    <w:name w:val="toc 9"/>
    <w:basedOn w:val="470"/>
    <w:next w:val="470"/>
    <w:uiPriority w:val="39"/>
    <w:unhideWhenUsed/>
    <w:pPr>
      <w:ind w:left="2268" w:firstLine="0"/>
      <w:spacing w:after="57"/>
    </w:pPr>
  </w:style>
  <w:style w:type="paragraph" w:styleId="661">
    <w:name w:val="TOC Heading"/>
    <w:uiPriority w:val="39"/>
    <w:unhideWhenUsed/>
    <w:pPr>
      <w:spacing w:lineRule="auto" w:line="276" w:after="200"/>
    </w:pPr>
  </w:style>
  <w:style w:type="paragraph" w:styleId="662">
    <w:name w:val="Balloon Text"/>
    <w:basedOn w:val="470"/>
    <w:link w:val="6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63" w:customStyle="1">
    <w:name w:val="Текст у виносці Знак"/>
    <w:basedOn w:val="480"/>
    <w:link w:val="662"/>
    <w:uiPriority w:val="99"/>
    <w:semiHidden/>
    <w:rPr>
      <w:rFonts w:ascii="Segoe UI" w:hAnsi="Segoe UI" w:cs="Segoe UI" w:eastAsia="Times New Roman"/>
      <w:color w:val="000000"/>
      <w:sz w:val="18"/>
      <w:szCs w:val="18"/>
    </w:rPr>
  </w:style>
  <w:style w:type="table" w:styleId="664" w:customStyle="1">
    <w:name w:val="Сітка таблиці1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65" w:customStyle="1">
    <w:name w:val="Сітка таблиці2"/>
    <w:basedOn w:val="481"/>
    <w:next w:val="6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66">
    <w:name w:val="Звичайний"/>
    <w:next w:val="568"/>
    <w:link w:val="56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docdata,docy,v5,2580,bqiaagaaeyqcaaagiaiaaanecaaabviiaaaaaaaaaaaaaaaaaaaaaaaaaaaaaaaaaaaaaaaaaaaaaaaaaaaaaaaaaaaaaaaaaaaaaaaaaaaaaaaaaaaaaaaaaaaaaaaaaaaaaaaaaaaaaaaaaaaaaaaaaaaaaaaaaaaaaaaaaaaaaaaaaaaaaaaaaaaaaaaaaaaaaaaaaaaaaaaaaaaaaaaaaaaaaaaaaaaaaaaa"/>
    <w:basedOn w:val="568"/>
    <w:next w:val="581"/>
    <w:link w:val="56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13</cp:revision>
  <dcterms:created xsi:type="dcterms:W3CDTF">2021-01-12T10:57:00Z</dcterms:created>
  <dcterms:modified xsi:type="dcterms:W3CDTF">2021-01-27T16:35:15Z</dcterms:modified>
</cp:coreProperties>
</file>