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 w:val="left" w:pos="709"/>
          <w:tab w:val="left" w:pos="978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i0" style="width:35.25pt;height:49.5pt;mso-wrap-distance-left:0;mso-wrap-distance-top:0;mso-wrap-distance-right:0;mso-wrap-distance-bottom:0" o:spid="_x0000_i1025" type="#_x0000_t75">
            <v:imagedata r:id="rId1" o:title=""/>
            <v:path textboxrect="0,0,0,0"/>
          </v:shape>
        </w:pic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МЕНСЬКА МІСЬКА РАДА</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Чернігівська область</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(друга сесія восьмого скликання)</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5" w:right="0" w:hanging="1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ПРОЄКТ РІШЕННЯ</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січня 2021 року</w:t>
        <w:tab/>
        <w:tab/>
        <w:tab/>
        <w:t xml:space="preserve">№ </w:t>
      </w:r>
      <w:r w:rsidDel="00000000" w:rsidR="00000000" w:rsidRPr="00000000">
        <w:rPr>
          <w:rtl w:val="0"/>
        </w:rPr>
      </w:r>
    </w:p>
    <w:p w:rsidR="00000000" w:rsidDel="00000000" w:rsidP="00000000" w:rsidRDefault="00000000" w:rsidRPr="00000000" w14:paraId="00000009">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затвердження Статуту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Покровського </w:t>
      </w:r>
      <w:r w:rsidDel="00000000" w:rsidR="00000000" w:rsidRPr="00000000">
        <w:rPr>
          <w:rFonts w:ascii="Times New Roman" w:cs="Times New Roman" w:eastAsia="Times New Roman" w:hAnsi="Times New Roman"/>
          <w:b w:val="1"/>
          <w:sz w:val="28"/>
          <w:szCs w:val="28"/>
          <w:highlight w:val="white"/>
          <w:rtl w:val="0"/>
        </w:rPr>
        <w:t xml:space="preserve">ЗЗСО</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І-ІІІ </w:t>
      </w:r>
    </w:p>
    <w:p w:rsidR="00000000" w:rsidDel="00000000" w:rsidP="00000000" w:rsidRDefault="00000000" w:rsidRPr="00000000" w14:paraId="0000000B">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ступенів Менської міської ради Чернігівської області</w:t>
      </w:r>
      <w:r w:rsidDel="00000000" w:rsidR="00000000" w:rsidRPr="00000000">
        <w:rPr>
          <w:rFonts w:ascii="Times New Roman" w:cs="Times New Roman" w:eastAsia="Times New Roman" w:hAnsi="Times New Roman"/>
          <w:b w:val="1"/>
          <w:sz w:val="28"/>
          <w:szCs w:val="28"/>
          <w:highlight w:val="white"/>
          <w:rtl w:val="0"/>
        </w:rPr>
        <w:t xml:space="preserve"> в новій редакції</w:t>
      </w:r>
      <w:r w:rsidDel="00000000" w:rsidR="00000000" w:rsidRPr="00000000">
        <w:rPr>
          <w:rtl w:val="0"/>
        </w:rPr>
      </w:r>
    </w:p>
    <w:p w:rsidR="00000000" w:rsidDel="00000000" w:rsidP="00000000" w:rsidRDefault="00000000" w:rsidRPr="00000000" w14:paraId="0000000C">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962"/>
        </w:tabs>
        <w:spacing w:after="0" w:before="0" w:line="240" w:lineRule="auto"/>
        <w:ind w:left="0" w:right="5102"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Заслухавши інформацію начальника відділу освіти Менської міської ради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враховуючи рекомендації постійних депутатських комісій, відповідно до Закон</w:t>
      </w:r>
      <w:r w:rsidDel="00000000" w:rsidR="00000000" w:rsidRPr="00000000">
        <w:rPr>
          <w:rFonts w:ascii="Times New Roman" w:cs="Times New Roman" w:eastAsia="Times New Roman" w:hAnsi="Times New Roman"/>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України «Про освіту» «Про загальну середню освіту»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 26 Закону України «Про місцеве самоврядування в Україні», Менська міська рада</w:t>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ВИРІШИЛА:</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sz w:val="28"/>
          <w:szCs w:val="28"/>
          <w:highlight w:val="white"/>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1.Змінити </w:t>
      </w:r>
      <w:r w:rsidDel="00000000" w:rsidR="00000000" w:rsidRPr="00000000">
        <w:rPr>
          <w:rFonts w:ascii="Times New Roman" w:cs="Times New Roman" w:eastAsia="Times New Roman" w:hAnsi="Times New Roman"/>
          <w:sz w:val="28"/>
          <w:szCs w:val="28"/>
          <w:rtl w:val="0"/>
        </w:rPr>
        <w:t xml:space="preserve">найменування закладу освіти: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Покровськ</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загальноосвітн</w:t>
      </w:r>
      <w:r w:rsidDel="00000000" w:rsidR="00000000" w:rsidRPr="00000000">
        <w:rPr>
          <w:rFonts w:ascii="Times New Roman" w:cs="Times New Roman" w:eastAsia="Times New Roman" w:hAnsi="Times New Roman"/>
          <w:sz w:val="28"/>
          <w:szCs w:val="28"/>
          <w:highlight w:val="white"/>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школ</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І-ІІІ ступенів Менської районної ради Чернігівської області на Покровський заклад загальної середньої освіти І-ІІІ ступенів Менської міської ради Чернігівської області. </w:t>
      </w:r>
      <w:r w:rsidDel="00000000" w:rsidR="00000000" w:rsidRPr="00000000">
        <w:rPr>
          <w:rFonts w:ascii="Times New Roman" w:cs="Times New Roman" w:eastAsia="Times New Roman" w:hAnsi="Times New Roman"/>
          <w:sz w:val="28"/>
          <w:szCs w:val="28"/>
          <w:highlight w:val="white"/>
          <w:rtl w:val="0"/>
        </w:rPr>
        <w:t xml:space="preserve"> </w:t>
        <w:tab/>
        <w:tab/>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y7492fpzlze" w:id="1"/>
      <w:bookmarkEnd w:id="1"/>
      <w:r w:rsidDel="00000000" w:rsidR="00000000" w:rsidRPr="00000000">
        <w:rPr>
          <w:rFonts w:ascii="Times New Roman" w:cs="Times New Roman" w:eastAsia="Times New Roman" w:hAnsi="Times New Roman"/>
          <w:sz w:val="28"/>
          <w:szCs w:val="28"/>
          <w:highlight w:val="white"/>
          <w:rtl w:val="0"/>
        </w:rPr>
        <w:tab/>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Затвердити Статут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Покровського закладу загальної середньої освіти І-ІІІ ступенів Менської міської ради Чернігівської області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новій редакції (додається).</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sz w:val="28"/>
          <w:szCs w:val="28"/>
        </w:rPr>
      </w:pPr>
      <w:bookmarkStart w:colFirst="0" w:colLast="0" w:name="_heading=h.a0lf9h9lmuf4" w:id="2"/>
      <w:bookmarkEnd w:id="2"/>
      <w:r w:rsidDel="00000000" w:rsidR="00000000" w:rsidRPr="00000000">
        <w:rPr>
          <w:rFonts w:ascii="Times New Roman" w:cs="Times New Roman" w:eastAsia="Times New Roman" w:hAnsi="Times New Roman"/>
          <w:sz w:val="28"/>
          <w:szCs w:val="28"/>
          <w:rtl w:val="0"/>
        </w:rPr>
        <w:tab/>
        <w:t xml:space="preserve">3.Вважати таким, що втратило чинність рішення Менської міської ради від 30.12.2020 № 151.</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 w:val="left" w:pos="99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ab/>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рішення покласти на постійну комісію міської ради з питань охорони здоров’я, соціального захисту населення, освіти, культури, молоді, фізкультури і спорту та заступника міського голови з питань діяльності виконкому Менської міської ради Прищепу В.В.</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tabs>
          <w:tab w:val="left"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Г.А.Примаков</w:t>
      </w:r>
    </w:p>
    <w:p w:rsidR="00000000" w:rsidDel="00000000" w:rsidP="00000000" w:rsidRDefault="00000000" w:rsidRPr="00000000" w14:paraId="00000016">
      <w:pPr>
        <w:ind w:left="5811" w:firstLine="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Додаток  до рішення 2 сесії Менської міської ради 8 скликання  від 22.01.2021 №  «Про затвердження Статуту Покровського закладу загальної середньої освіти І-ІІІ ступенів Менської міської ради Чернігівської області в новій редакції» </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52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0.0" w:type="dxa"/>
        <w:tblLayout w:type="fixed"/>
        <w:tblLook w:val="0400"/>
      </w:tblPr>
      <w:tblGrid>
        <w:gridCol w:w="4927"/>
        <w:gridCol w:w="4927"/>
        <w:tblGridChange w:id="0">
          <w:tblGrid>
            <w:gridCol w:w="4927"/>
            <w:gridCol w:w="492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Покровського закладу загальної середньої освіти І-ІІІ ступенів Менської міської ради Чернігівської області</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О.М.Давиденко</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2021 року</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ПОГОДЖЕНО</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відділу освіти </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Менської міської ради</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І.Ф.Лук’яненко</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січня 2021 року</w:t>
            </w: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6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СТАТУТ</w:t>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ПОКРОВСЬКОГО ЗАКЛАДУ ЗАГАЛЬНОЇ СЕРЕДНЬОЇ ОСВІТИ</w:t>
      </w:r>
    </w:p>
    <w:p w:rsidR="00000000" w:rsidDel="00000000" w:rsidP="00000000" w:rsidRDefault="00000000" w:rsidRPr="00000000" w14:paraId="0000002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І-ІІІ СТУПЕНІВ МЕНСЬКОЇ МІСЬКОЇ РАДИ</w:t>
      </w:r>
    </w:p>
    <w:p w:rsidR="00000000" w:rsidDel="00000000" w:rsidP="00000000" w:rsidRDefault="00000000" w:rsidRPr="00000000" w14:paraId="0000002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ЧЕРНІГІВСЬКОЇ ОБЛАСТІ</w:t>
      </w:r>
    </w:p>
    <w:p w:rsidR="00000000" w:rsidDel="00000000" w:rsidP="00000000" w:rsidRDefault="00000000" w:rsidRPr="00000000" w14:paraId="0000002D">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i w:val="1"/>
          <w:color w:val="000000"/>
          <w:sz w:val="28"/>
          <w:szCs w:val="28"/>
          <w:rtl w:val="0"/>
        </w:rPr>
        <w:t xml:space="preserve">нова редакція</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2E">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с.Покровське</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336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p>
    <w:p w:rsidR="00000000" w:rsidDel="00000000" w:rsidP="00000000" w:rsidRDefault="00000000" w:rsidRPr="00000000" w14:paraId="0000003C">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І. Загальні положення</w:t>
      </w:r>
      <w:r w:rsidDel="00000000" w:rsidR="00000000" w:rsidRPr="00000000">
        <w:rPr>
          <w:rtl w:val="0"/>
        </w:rPr>
      </w:r>
    </w:p>
    <w:p w:rsidR="00000000" w:rsidDel="00000000" w:rsidP="00000000" w:rsidRDefault="00000000" w:rsidRPr="00000000" w14:paraId="0000003E">
      <w:pPr>
        <w:ind w:firstLine="85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ПОКРОВСЬКИЙ ЗАКЛАД ЗАГАЛЬНОЇ СЕРЕДНЬОЇ ОСВІТИ І-ІІІ СТУПЕНІВ МЕНСЬКОЇ МІСЬКОЇ РАДИ ЧЕРНІГІВСЬКОЇ ОБЛАСТІ (далі – заклад) є комунальним закладом освіти, що забезпечує реалізацію права громадян на здобуття загальної середньої освіти.</w:t>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ПОКРОВСЬКИЙ ЗАКЛАД ЗАГАЛЬНОЇ СЕРЕДНЬОЇ ОСВІТИ І-ІІІ СТУПЕНІВ МЕНСЬКОЇ МІСЬКОЇ РАДИ ЧЕРНІГІВСЬКОЇ ОБЛАСТІ перейменовано з Покровської загальноосвітньої школи І-ІІІ ступенів Менської районної ради Чернігівської області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1.3.В зв’язку зі зміною засновника, Менської районної ради, до складу засновників ПОКРОВСЬКОГО ЗАКЛАДУ ЗАГАЛЬНОЇ СЕРЕДНЬОЇ ОСВІТИ І-ІІІ СТУПЕНІВ МЕНСЬКОЇ МІСЬКОЇ РАДИ ЧЕРНІГІВСЬКОЇ ОБЛАСТІ, включено Менську міську раду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(код ЄДРПОУ 04061777).</w:t>
      </w:r>
      <w:r w:rsidDel="00000000" w:rsidR="00000000" w:rsidRPr="00000000">
        <w:rPr>
          <w:rtl w:val="0"/>
        </w:rPr>
      </w:r>
    </w:p>
    <w:p w:rsidR="00000000" w:rsidDel="00000000" w:rsidP="00000000" w:rsidRDefault="00000000" w:rsidRPr="00000000" w14:paraId="00000042">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1.4.Юридична адреса закладу:</w:t>
      </w:r>
    </w:p>
    <w:p w:rsidR="00000000" w:rsidDel="00000000" w:rsidP="00000000" w:rsidRDefault="00000000" w:rsidRPr="00000000" w14:paraId="0000004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15650, Чернігівська область, Менський район, с. Покровське, вулиця Сіверська, 46, телефон 4-35-90.</w:t>
      </w:r>
    </w:p>
    <w:p w:rsidR="00000000" w:rsidDel="00000000" w:rsidP="00000000" w:rsidRDefault="00000000" w:rsidRPr="00000000" w14:paraId="00000044">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Повна назва: ПОКРОВСЬКИЙ ЗАКЛАД ЗАГАЛЬНОЇ СЕРЕДНЬОЇ ОСВІТИ І-ІІІ СТУПЕНІВ МЕНСЬКОЇ МІСЬКОЇ РАДИ  ЧЕРНІГІВСЬКОЇ ОБЛАСТІ.</w:t>
      </w:r>
    </w:p>
    <w:p w:rsidR="00000000" w:rsidDel="00000000" w:rsidP="00000000" w:rsidRDefault="00000000" w:rsidRPr="00000000" w14:paraId="0000004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09"/>
        </w:tabs>
        <w:spacing w:after="0" w:before="0" w:line="240" w:lineRule="auto"/>
        <w:ind w:left="0" w:right="-4"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Скорочена назва: ПОКРОВСЬКИЙ  ЗЗСО І-ІІІ СТУПЕНІВ.</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1.5.Заклад є юридичною особою, має самостійний баланс, печатку.</w:t>
      </w:r>
      <w:r w:rsidDel="00000000" w:rsidR="00000000" w:rsidRPr="00000000">
        <w:rPr>
          <w:rtl w:val="0"/>
        </w:rPr>
      </w:r>
    </w:p>
    <w:p w:rsidR="00000000" w:rsidDel="00000000" w:rsidP="00000000" w:rsidRDefault="00000000" w:rsidRPr="00000000" w14:paraId="00000047">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1.6.Засновником закладу є Менська міська рада Чернігівської області.</w:t>
      </w:r>
      <w:r w:rsidDel="00000000" w:rsidR="00000000" w:rsidRPr="00000000">
        <w:rPr>
          <w:rFonts w:ascii="Times New Roman" w:cs="Times New Roman" w:eastAsia="Times New Roman" w:hAnsi="Times New Roman"/>
          <w:color w:val="000000"/>
          <w:sz w:val="28"/>
          <w:szCs w:val="28"/>
          <w:highlight w:val="white"/>
          <w:rtl w:val="0"/>
        </w:rPr>
        <w:t xml:space="preserve"> Засновник створює, змінює тип, ліквідовує та реорганізовує заклад відповідно до вимог законодавства.</w:t>
      </w:r>
      <w:r w:rsidDel="00000000" w:rsidR="00000000" w:rsidRPr="00000000">
        <w:rPr>
          <w:rtl w:val="0"/>
        </w:rPr>
      </w:r>
    </w:p>
    <w:p w:rsidR="00000000" w:rsidDel="00000000" w:rsidP="00000000" w:rsidRDefault="00000000" w:rsidRPr="00000000" w14:paraId="0000004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4"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перебуває у власності Менської міської </w:t>
      </w:r>
      <w:r w:rsidDel="00000000" w:rsidR="00000000" w:rsidRPr="00000000">
        <w:rPr>
          <w:rFonts w:ascii="Times New Roman" w:cs="Times New Roman" w:eastAsia="Times New Roman" w:hAnsi="Times New Roman"/>
          <w:sz w:val="28"/>
          <w:szCs w:val="28"/>
          <w:rtl w:val="0"/>
        </w:rPr>
        <w:t xml:space="preserve">територіальної громади.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4"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безпосередньо підпорядковується відділу освіти Менської міської ради Чернігівської області (далі - орган управління).</w:t>
      </w:r>
    </w:p>
    <w:p w:rsidR="00000000" w:rsidDel="00000000" w:rsidP="00000000" w:rsidRDefault="00000000" w:rsidRPr="00000000" w14:paraId="0000004A">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45"/>
        </w:tabs>
        <w:spacing w:after="0" w:before="0" w:line="240" w:lineRule="auto"/>
        <w:ind w:left="0" w:right="-4"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виконує функцію закладу загальної середньої освіти.</w:t>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1.7.Заклад створений з метою:</w:t>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3"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єдиного освітнього простору;</w:t>
      </w:r>
    </w:p>
    <w:bookmarkStart w:colFirst="0" w:colLast="0" w:name="bookmark=id.30j0zll" w:id="3"/>
    <w:bookmarkEnd w:id="3"/>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рівного доступу осіб, в тому числі з особливими освітніми потребами, до якісної освіти;</w:t>
      </w:r>
      <w:bookmarkStart w:colFirst="0" w:colLast="0" w:name="bookmark=id.1fob9te" w:id="4"/>
      <w:bookmarkEnd w:id="4"/>
      <w:r w:rsidDel="00000000" w:rsidR="00000000" w:rsidRPr="00000000">
        <w:rPr>
          <w:rtl w:val="0"/>
        </w:rPr>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умов для здобуття особами повної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bookmarkStart w:colFirst="0" w:colLast="0" w:name="bookmark=id.3znysh7" w:id="5"/>
    <w:bookmarkEnd w:id="5"/>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раціонального і ефективного використання наявних ресурсів, їх модернізації.</w:t>
      </w:r>
    </w:p>
    <w:p w:rsidR="00000000" w:rsidDel="00000000" w:rsidP="00000000" w:rsidRDefault="00000000" w:rsidRPr="00000000" w14:paraId="0000005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1.8.Головними завданнями закладу </w:t>
      </w:r>
      <w:r w:rsidDel="00000000" w:rsidR="00000000" w:rsidRPr="00000000">
        <w:rPr>
          <w:rFonts w:ascii="Times New Roman" w:cs="Times New Roman" w:eastAsia="Times New Roman" w:hAnsi="Times New Roman"/>
          <w:color w:val="000000"/>
          <w:sz w:val="28"/>
          <w:szCs w:val="28"/>
          <w:highlight w:val="white"/>
          <w:rtl w:val="0"/>
        </w:rPr>
        <w:t xml:space="preserve">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r w:rsidDel="00000000" w:rsidR="00000000" w:rsidRPr="00000000">
        <w:rPr>
          <w:rtl w:val="0"/>
        </w:rPr>
      </w:r>
    </w:p>
    <w:p w:rsidR="00000000" w:rsidDel="00000000" w:rsidP="00000000" w:rsidRDefault="00000000" w:rsidRPr="00000000" w14:paraId="0000005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1.9.Заклад </w:t>
      </w:r>
      <w:r w:rsidDel="00000000" w:rsidR="00000000" w:rsidRPr="00000000">
        <w:rPr>
          <w:rFonts w:ascii="Times New Roman" w:cs="Times New Roman" w:eastAsia="Times New Roman" w:hAnsi="Times New Roman"/>
          <w:sz w:val="28"/>
          <w:szCs w:val="28"/>
          <w:highlight w:val="white"/>
          <w:rtl w:val="0"/>
        </w:rPr>
        <w:t xml:space="preserve">у своїй діяльності керується </w:t>
      </w:r>
      <w:hyperlink r:id="rId8">
        <w:r w:rsidDel="00000000" w:rsidR="00000000" w:rsidRPr="00000000">
          <w:rPr>
            <w:rFonts w:ascii="Times New Roman" w:cs="Times New Roman" w:eastAsia="Times New Roman" w:hAnsi="Times New Roman"/>
            <w:color w:val="000000"/>
            <w:sz w:val="28"/>
            <w:szCs w:val="28"/>
            <w:highlight w:val="white"/>
            <w:u w:val="single"/>
            <w:rtl w:val="0"/>
          </w:rPr>
          <w:t xml:space="preserve">Конституцією України</w:t>
        </w:r>
      </w:hyperlink>
      <w:r w:rsidDel="00000000" w:rsidR="00000000" w:rsidRPr="00000000">
        <w:rPr>
          <w:rFonts w:ascii="Times New Roman" w:cs="Times New Roman" w:eastAsia="Times New Roman" w:hAnsi="Times New Roman"/>
          <w:color w:val="000000"/>
          <w:sz w:val="28"/>
          <w:szCs w:val="28"/>
          <w:highlight w:val="white"/>
          <w:rtl w:val="0"/>
        </w:rPr>
        <w:t xml:space="preserve">, З</w:t>
      </w:r>
      <w:r w:rsidDel="00000000" w:rsidR="00000000" w:rsidRPr="00000000">
        <w:rPr>
          <w:rFonts w:ascii="Times New Roman" w:cs="Times New Roman" w:eastAsia="Times New Roman" w:hAnsi="Times New Roman"/>
          <w:sz w:val="28"/>
          <w:szCs w:val="28"/>
          <w:highlight w:val="white"/>
          <w:rtl w:val="0"/>
        </w:rPr>
        <w:t xml:space="preserve">аконами України </w:t>
      </w:r>
      <w:hyperlink r:id="rId9">
        <w:r w:rsidDel="00000000" w:rsidR="00000000" w:rsidRPr="00000000">
          <w:rPr>
            <w:rFonts w:ascii="Times New Roman" w:cs="Times New Roman" w:eastAsia="Times New Roman" w:hAnsi="Times New Roman"/>
            <w:color w:val="000000"/>
            <w:sz w:val="28"/>
            <w:szCs w:val="28"/>
            <w:highlight w:val="white"/>
            <w:u w:val="single"/>
            <w:rtl w:val="0"/>
          </w:rPr>
          <w:t xml:space="preserve">«Про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0">
        <w:r w:rsidDel="00000000" w:rsidR="00000000" w:rsidRPr="00000000">
          <w:rPr>
            <w:rFonts w:ascii="Times New Roman" w:cs="Times New Roman" w:eastAsia="Times New Roman" w:hAnsi="Times New Roman"/>
            <w:color w:val="000000"/>
            <w:sz w:val="28"/>
            <w:szCs w:val="28"/>
            <w:highlight w:val="white"/>
            <w:u w:val="single"/>
            <w:rtl w:val="0"/>
          </w:rPr>
          <w:t xml:space="preserve">«Про загальну середню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1">
        <w:r w:rsidDel="00000000" w:rsidR="00000000" w:rsidRPr="00000000">
          <w:rPr>
            <w:rFonts w:ascii="Times New Roman" w:cs="Times New Roman" w:eastAsia="Times New Roman" w:hAnsi="Times New Roman"/>
            <w:color w:val="000000"/>
            <w:sz w:val="28"/>
            <w:szCs w:val="28"/>
            <w:highlight w:val="white"/>
            <w:u w:val="single"/>
            <w:rtl w:val="0"/>
          </w:rPr>
          <w:t xml:space="preserve">«Про місцеве самоврядування в Україні</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Міністерства освіти і науки, інших центральних органів виконавчої влади, рішеннями засновника, наказами начальника відділу освіти Менської міської ради та власним статутом.</w:t>
      </w:r>
      <w:r w:rsidDel="00000000" w:rsidR="00000000" w:rsidRPr="00000000">
        <w:rPr>
          <w:rtl w:val="0"/>
        </w:rPr>
      </w:r>
    </w:p>
    <w:p w:rsidR="00000000" w:rsidDel="00000000" w:rsidP="00000000" w:rsidRDefault="00000000" w:rsidRPr="00000000" w14:paraId="00000052">
      <w:pPr>
        <w:ind w:firstLine="851"/>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1.10.</w:t>
      </w:r>
      <w:r w:rsidDel="00000000" w:rsidR="00000000" w:rsidRPr="00000000">
        <w:rPr>
          <w:rFonts w:ascii="Times New Roman" w:cs="Times New Roman" w:eastAsia="Times New Roman" w:hAnsi="Times New Roman"/>
          <w:sz w:val="28"/>
          <w:szCs w:val="28"/>
          <w:highlight w:val="white"/>
          <w:rtl w:val="0"/>
        </w:rPr>
        <w:t xml:space="preserve">Заклад діє на підставі власного статуту, що розробляється відповідно </w:t>
      </w:r>
      <w:r w:rsidDel="00000000" w:rsidR="00000000" w:rsidRPr="00000000">
        <w:rPr>
          <w:rFonts w:ascii="Times New Roman" w:cs="Times New Roman" w:eastAsia="Times New Roman" w:hAnsi="Times New Roman"/>
          <w:color w:val="000000"/>
          <w:sz w:val="28"/>
          <w:szCs w:val="28"/>
          <w:highlight w:val="white"/>
          <w:rtl w:val="0"/>
        </w:rPr>
        <w:t xml:space="preserve">до </w:t>
      </w:r>
      <w:hyperlink r:id="rId12">
        <w:r w:rsidDel="00000000" w:rsidR="00000000" w:rsidRPr="00000000">
          <w:rPr>
            <w:rFonts w:ascii="Times New Roman" w:cs="Times New Roman" w:eastAsia="Times New Roman" w:hAnsi="Times New Roman"/>
            <w:color w:val="000000"/>
            <w:sz w:val="28"/>
            <w:szCs w:val="28"/>
            <w:highlight w:val="white"/>
            <w:u w:val="single"/>
            <w:rtl w:val="0"/>
          </w:rPr>
          <w:t xml:space="preserve">Цивільного</w:t>
        </w:r>
      </w:hyperlink>
      <w:r w:rsidDel="00000000" w:rsidR="00000000" w:rsidRPr="00000000">
        <w:rPr>
          <w:rFonts w:ascii="Times New Roman" w:cs="Times New Roman" w:eastAsia="Times New Roman" w:hAnsi="Times New Roman"/>
          <w:color w:val="000000"/>
          <w:sz w:val="28"/>
          <w:szCs w:val="28"/>
          <w:highlight w:val="white"/>
          <w:rtl w:val="0"/>
        </w:rPr>
        <w:t xml:space="preserve"> та </w:t>
      </w:r>
      <w:hyperlink r:id="rId13">
        <w:r w:rsidDel="00000000" w:rsidR="00000000" w:rsidRPr="00000000">
          <w:rPr>
            <w:rFonts w:ascii="Times New Roman" w:cs="Times New Roman" w:eastAsia="Times New Roman" w:hAnsi="Times New Roman"/>
            <w:color w:val="000000"/>
            <w:sz w:val="28"/>
            <w:szCs w:val="28"/>
            <w:highlight w:val="white"/>
            <w:u w:val="single"/>
            <w:rtl w:val="0"/>
          </w:rPr>
          <w:t xml:space="preserve">Господарського</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кодексів України, Законів України </w:t>
      </w:r>
      <w:hyperlink r:id="rId14">
        <w:r w:rsidDel="00000000" w:rsidR="00000000" w:rsidRPr="00000000">
          <w:rPr>
            <w:rFonts w:ascii="Times New Roman" w:cs="Times New Roman" w:eastAsia="Times New Roman" w:hAnsi="Times New Roman"/>
            <w:color w:val="000000"/>
            <w:sz w:val="28"/>
            <w:szCs w:val="28"/>
            <w:highlight w:val="white"/>
            <w:u w:val="single"/>
            <w:rtl w:val="0"/>
          </w:rPr>
          <w:t xml:space="preserve">«Про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hyperlink r:id="rId15">
        <w:r w:rsidDel="00000000" w:rsidR="00000000" w:rsidRPr="00000000">
          <w:rPr>
            <w:rFonts w:ascii="Times New Roman" w:cs="Times New Roman" w:eastAsia="Times New Roman" w:hAnsi="Times New Roman"/>
            <w:color w:val="000000"/>
            <w:sz w:val="28"/>
            <w:szCs w:val="28"/>
            <w:highlight w:val="white"/>
            <w:u w:val="single"/>
            <w:rtl w:val="0"/>
          </w:rPr>
          <w:t xml:space="preserve">«Про </w:t>
        </w:r>
      </w:hyperlink>
      <w:hyperlink r:id="rId16">
        <w:r w:rsidDel="00000000" w:rsidR="00000000" w:rsidRPr="00000000">
          <w:rPr>
            <w:rFonts w:ascii="Times New Roman" w:cs="Times New Roman" w:eastAsia="Times New Roman" w:hAnsi="Times New Roman"/>
            <w:sz w:val="28"/>
            <w:szCs w:val="28"/>
            <w:highlight w:val="white"/>
            <w:u w:val="single"/>
            <w:rtl w:val="0"/>
          </w:rPr>
          <w:t xml:space="preserve">повну </w:t>
        </w:r>
      </w:hyperlink>
      <w:hyperlink r:id="rId17">
        <w:r w:rsidDel="00000000" w:rsidR="00000000" w:rsidRPr="00000000">
          <w:rPr>
            <w:rFonts w:ascii="Times New Roman" w:cs="Times New Roman" w:eastAsia="Times New Roman" w:hAnsi="Times New Roman"/>
            <w:color w:val="000000"/>
            <w:sz w:val="28"/>
            <w:szCs w:val="28"/>
            <w:highlight w:val="white"/>
            <w:u w:val="single"/>
            <w:rtl w:val="0"/>
          </w:rPr>
          <w:t xml:space="preserve">загальну середню освіту</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інших нормативно-правових актів і затверджуються засновником закладу.</w:t>
      </w:r>
      <w:r w:rsidDel="00000000" w:rsidR="00000000" w:rsidRPr="00000000">
        <w:rPr>
          <w:rtl w:val="0"/>
        </w:rPr>
      </w:r>
    </w:p>
    <w:p w:rsidR="00000000" w:rsidDel="00000000" w:rsidP="00000000" w:rsidRDefault="00000000" w:rsidRPr="00000000" w14:paraId="0000005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1.11.Заклад несе відповідальність перед особою, суспільством і державою за:</w:t>
      </w:r>
    </w:p>
    <w:p w:rsidR="00000000" w:rsidDel="00000000" w:rsidP="00000000" w:rsidRDefault="00000000" w:rsidRPr="00000000" w14:paraId="00000054">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безпечні умови освітньої діяльності;</w:t>
      </w:r>
    </w:p>
    <w:p w:rsidR="00000000" w:rsidDel="00000000" w:rsidP="00000000" w:rsidRDefault="00000000" w:rsidRPr="00000000" w14:paraId="00000055">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державних стандартів освіти;</w:t>
      </w:r>
    </w:p>
    <w:p w:rsidR="00000000" w:rsidDel="00000000" w:rsidP="00000000" w:rsidRDefault="00000000" w:rsidRPr="00000000" w14:paraId="00000056">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00000" w:rsidDel="00000000" w:rsidP="00000000" w:rsidRDefault="00000000" w:rsidRPr="00000000" w14:paraId="00000057">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фінансової дисципліни.</w:t>
      </w:r>
    </w:p>
    <w:p w:rsidR="00000000" w:rsidDel="00000000" w:rsidP="00000000" w:rsidRDefault="00000000" w:rsidRPr="00000000" w14:paraId="00000058">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tab/>
        <w:t xml:space="preserve"> В закладі визначена українська мова навчання, запроваджено поглиблене вивчення предметів у 8-9 класах та профільне вивчення предметів у 10-11 класах.</w:t>
      </w:r>
    </w:p>
    <w:p w:rsidR="00000000" w:rsidDel="00000000" w:rsidP="00000000" w:rsidRDefault="00000000" w:rsidRPr="00000000" w14:paraId="00000059">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w:t>
        <w:tab/>
        <w:t xml:space="preserve">Заклад має право:</w:t>
      </w:r>
    </w:p>
    <w:p w:rsidR="00000000" w:rsidDel="00000000" w:rsidP="00000000" w:rsidRDefault="00000000" w:rsidRPr="00000000" w14:paraId="0000005A">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проходити в установленому порядку інституційний аудит;</w:t>
      </w:r>
    </w:p>
    <w:p w:rsidR="00000000" w:rsidDel="00000000" w:rsidP="00000000" w:rsidRDefault="00000000" w:rsidRPr="00000000" w14:paraId="0000005B">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визначати форми, методи і засоби організації освітнього процесу за погодженням із засновником;</w:t>
      </w:r>
    </w:p>
    <w:p w:rsidR="00000000" w:rsidDel="00000000" w:rsidP="00000000" w:rsidRDefault="00000000" w:rsidRPr="00000000" w14:paraId="0000005C">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визначати варіативну частину робочого навчального плану;</w:t>
      </w:r>
    </w:p>
    <w:p w:rsidR="00000000" w:rsidDel="00000000" w:rsidP="00000000" w:rsidRDefault="00000000" w:rsidRPr="00000000" w14:paraId="0000005D">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установленому порядку розробляти і впроваджувати експериментальні та індивідуальні робочі навчальні плани;</w:t>
      </w:r>
    </w:p>
    <w:p w:rsidR="00000000" w:rsidDel="00000000" w:rsidP="00000000" w:rsidRDefault="00000000" w:rsidRPr="00000000" w14:paraId="0000005E">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спільно з вищими навчальними закладами, науково-дослідними інститутами та центрами проводити науково-дослідну, експериментальну та пошукову роботу, що не суперечить законодавству України;</w:t>
      </w:r>
    </w:p>
    <w:p w:rsidR="00000000" w:rsidDel="00000000" w:rsidP="00000000" w:rsidRDefault="00000000" w:rsidRPr="00000000" w14:paraId="0000005F">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використовувати різні форми морального і матеріального заохочення до учасників освітнього процесу;</w:t>
      </w:r>
    </w:p>
    <w:p w:rsidR="00000000" w:rsidDel="00000000" w:rsidP="00000000" w:rsidRDefault="00000000" w:rsidRPr="00000000" w14:paraId="0000006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бути власником і розпорядником рухомого і нерухомого майна згідно із законодавством України та власним статутом;</w:t>
      </w:r>
    </w:p>
    <w:p w:rsidR="00000000" w:rsidDel="00000000" w:rsidP="00000000" w:rsidRDefault="00000000" w:rsidRPr="00000000" w14:paraId="0000006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отримувати кошти і матеріальні цінності від органів виконавчої влади, юридичних та фізичних осіб;</w:t>
      </w:r>
    </w:p>
    <w:p w:rsidR="00000000" w:rsidDel="00000000" w:rsidP="00000000" w:rsidRDefault="00000000" w:rsidRPr="00000000" w14:paraId="00000062">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залишати у своєму розпорядженні і використовувати власні надходження у порядку, визначеному законодавством України;</w:t>
      </w:r>
    </w:p>
    <w:p w:rsidR="00000000" w:rsidDel="00000000" w:rsidP="00000000" w:rsidRDefault="00000000" w:rsidRPr="00000000" w14:paraId="0000006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розвивати власну соціальну базу: мережу спортивно-оздоровчих, лікувально-профілактичних і культурних підрозділів.</w:t>
      </w:r>
    </w:p>
    <w:p w:rsidR="00000000" w:rsidDel="00000000" w:rsidP="00000000" w:rsidRDefault="00000000" w:rsidRPr="00000000" w14:paraId="00000064">
      <w:pPr>
        <w:widowControl w:val="0"/>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1.14.Медичне обслуговування учнів та відповідні умови для його організації забезпечується засновником. Медичне обслуговування учнів здійснює спеціально закріплений за закладом персонал, який спільно з адміністрацією закладу відповідає за здоров’я і фізичний розвиток дітей, проведення лікувально-профілактичних заходів, дотримання санітарно-гігієнічних норм, режим і якість харчування, дозування фізичних і розумових навантажень учнів.</w:t>
      </w:r>
    </w:p>
    <w:p w:rsidR="00000000" w:rsidDel="00000000" w:rsidP="00000000" w:rsidRDefault="00000000" w:rsidRPr="00000000" w14:paraId="00000065">
      <w:pPr>
        <w:tabs>
          <w:tab w:val="left" w:pos="1440"/>
          <w:tab w:val="left" w:pos="1800"/>
        </w:tabs>
        <w:jc w:val="both"/>
        <w:rPr>
          <w:rFonts w:ascii="Times New Roman" w:cs="Times New Roman" w:eastAsia="Times New Roman" w:hAnsi="Times New Roman"/>
          <w:sz w:val="28"/>
          <w:szCs w:val="28"/>
        </w:rPr>
      </w:pPr>
      <w:bookmarkStart w:colFirst="0" w:colLast="0" w:name="_heading=h.2et92p0" w:id="6"/>
      <w:bookmarkEnd w:id="6"/>
      <w:r w:rsidDel="00000000" w:rsidR="00000000" w:rsidRPr="00000000">
        <w:rPr>
          <w:rFonts w:ascii="Times New Roman" w:cs="Times New Roman" w:eastAsia="Times New Roman" w:hAnsi="Times New Roman"/>
          <w:sz w:val="28"/>
          <w:szCs w:val="28"/>
          <w:rtl w:val="0"/>
        </w:rPr>
        <w:t xml:space="preserve">           1.15.Взаємовідносини закладу з юридичними та фізичними особами визначаються договором, що укладені між ними.</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1.16. Штатні розписи закладу затверджуються його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bookmarkStart w:colFirst="0" w:colLast="0" w:name="bookmark=id.3dy6vkm" w:id="7"/>
    <w:bookmarkEnd w:id="7"/>
    <w:bookmarkStart w:colFirst="0" w:colLast="0" w:name="bookmark=id.tyjcwt" w:id="8"/>
    <w:bookmarkEnd w:id="8"/>
    <w:p w:rsidR="00000000" w:rsidDel="00000000" w:rsidP="00000000" w:rsidRDefault="00000000" w:rsidRPr="00000000" w14:paraId="00000067">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Організація освітнього процесу</w:t>
      </w:r>
    </w:p>
    <w:p w:rsidR="00000000" w:rsidDel="00000000" w:rsidP="00000000" w:rsidRDefault="00000000" w:rsidRPr="00000000" w14:paraId="00000069">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2.1.Заклад планує свою роботу самостійно відповідно до стратегії розвитку, освітньої програми, річного плану роботи. Річний план роботи схвалюється педагогічною радою закладу та затверджується керівником.</w:t>
      </w:r>
    </w:p>
    <w:p w:rsidR="00000000" w:rsidDel="00000000" w:rsidP="00000000" w:rsidRDefault="00000000" w:rsidRPr="00000000" w14:paraId="0000006B">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у закладі організовується відповідно до </w:t>
      </w:r>
      <w:hyperlink r:id="rId18">
        <w:r w:rsidDel="00000000" w:rsidR="00000000" w:rsidRPr="00000000">
          <w:rPr>
            <w:rFonts w:ascii="Times New Roman" w:cs="Times New Roman" w:eastAsia="Times New Roman" w:hAnsi="Times New Roman"/>
            <w:sz w:val="28"/>
            <w:szCs w:val="28"/>
            <w:rtl w:val="0"/>
          </w:rPr>
          <w:t xml:space="preserve">Законів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00000" w:rsidDel="00000000" w:rsidP="00000000" w:rsidRDefault="00000000" w:rsidRPr="00000000" w14:paraId="0000006C">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00000" w:rsidDel="00000000" w:rsidP="00000000" w:rsidRDefault="00000000" w:rsidRPr="00000000" w14:paraId="0000006D">
      <w:pPr>
        <w:ind w:firstLine="85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Освітня програма схвалюється педагогічною радою закладу та затверджується його керівником. </w:t>
      </w:r>
      <w:r w:rsidDel="00000000" w:rsidR="00000000" w:rsidRPr="00000000">
        <w:rPr>
          <w:rFonts w:ascii="Times New Roman" w:cs="Times New Roman" w:eastAsia="Times New Roman" w:hAnsi="Times New Roman"/>
          <w:sz w:val="28"/>
          <w:szCs w:val="28"/>
          <w:rtl w:val="0"/>
        </w:rPr>
        <w:t xml:space="preserve">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r w:rsidDel="00000000" w:rsidR="00000000" w:rsidRPr="00000000">
        <w:rPr>
          <w:rtl w:val="0"/>
        </w:rPr>
      </w:r>
    </w:p>
    <w:p w:rsidR="00000000" w:rsidDel="00000000" w:rsidP="00000000" w:rsidRDefault="00000000" w:rsidRPr="00000000" w14:paraId="0000006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Індивідуальні, групові, факультативні та інші позакласні заняття та заходи в закладі спрямовані на задоволення освітніх інтересів учнів, на розвиток їх творчих здібностей, нахилів і обдарувань та передбачені окремим розкладом.</w:t>
      </w:r>
    </w:p>
    <w:p w:rsidR="00000000" w:rsidDel="00000000" w:rsidP="00000000" w:rsidRDefault="00000000" w:rsidRPr="00000000" w14:paraId="000000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8"/>
          <w:szCs w:val="28"/>
          <w:highlight w:val="white"/>
          <w:rtl w:val="0"/>
        </w:rPr>
        <w:t xml:space="preserve">Заклад</w:t>
      </w:r>
      <w:r w:rsidDel="00000000" w:rsidR="00000000" w:rsidRPr="00000000">
        <w:rPr>
          <w:rFonts w:ascii="Times New Roman" w:cs="Times New Roman" w:eastAsia="Times New Roman" w:hAnsi="Times New Roman"/>
          <w:sz w:val="28"/>
          <w:szCs w:val="28"/>
          <w:rtl w:val="0"/>
        </w:rPr>
        <w:t xml:space="preserve"> здійснює освітній процес за денною та, за потреби, дистанційною, екстернатною, сімейною (домашньою) формами чи формою педагогічного патронажу. </w:t>
      </w:r>
    </w:p>
    <w:p w:rsidR="00000000" w:rsidDel="00000000" w:rsidP="00000000" w:rsidRDefault="00000000" w:rsidRPr="00000000" w14:paraId="0000007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2.4.Відповідно до освітньої програми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учнями на рівні державних стандартів.</w:t>
      </w:r>
    </w:p>
    <w:p w:rsidR="00000000" w:rsidDel="00000000" w:rsidP="00000000" w:rsidRDefault="00000000" w:rsidRPr="00000000" w14:paraId="0000007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Навчальні програми предметів та курсів створюють вчителі (самостійно або об'єднавшись) на основі Стандарту, або за зразком типової (модельної) навчальної програми.</w:t>
      </w: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bookmarkStart w:colFirst="0" w:colLast="0" w:name="bookmark=id.1t3h5sf" w:id="9"/>
      <w:bookmarkEnd w:id="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закладі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підставі письмових звернень батьків дітей з особливими освітніми потребами утворюють інклюзивні класи у порядку, визначеному законодавством.</w:t>
      </w:r>
    </w:p>
    <w:bookmarkStart w:colFirst="0" w:colLast="0" w:name="bookmark=id.2s8eyo1" w:id="10"/>
    <w:bookmarkEnd w:id="10"/>
    <w:bookmarkStart w:colFirst="0" w:colLast="0" w:name="bookmark=id.4d34og8" w:id="11"/>
    <w:bookmarkEnd w:id="11"/>
    <w:p w:rsidR="00000000" w:rsidDel="00000000" w:rsidP="00000000" w:rsidRDefault="00000000" w:rsidRPr="00000000" w14:paraId="00000073">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інклюзивного навчання в закладі здійснюється у порядку, затвердженому Кабінетом Міністрів України.</w:t>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з інклюзивними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000000" w:rsidDel="00000000" w:rsidP="00000000" w:rsidRDefault="00000000" w:rsidRPr="00000000" w14:paraId="00000075">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 з особливими освітніми потребами здобувають повну загальну середню освіту в порядку, встановленому законодавством України.</w:t>
      </w:r>
    </w:p>
    <w:p w:rsidR="00000000" w:rsidDel="00000000" w:rsidP="00000000" w:rsidRDefault="00000000" w:rsidRPr="00000000" w14:paraId="00000076">
      <w:pP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Особистісно орієнтоване спрямування освітнього процесу для учня з особливими освітніми потребами забезпечує асистент вчителя.</w:t>
      </w:r>
      <w:bookmarkStart w:colFirst="0" w:colLast="0" w:name="bookmark=id.17dp8vu" w:id="12"/>
      <w:bookmarkEnd w:id="12"/>
      <w:bookmarkStart w:colFirst="0" w:colLast="0" w:name="bookmark=id.3rdcrjn" w:id="13"/>
      <w:bookmarkEnd w:id="13"/>
      <w:r w:rsidDel="00000000" w:rsidR="00000000" w:rsidRPr="00000000">
        <w:rPr>
          <w:rtl w:val="0"/>
        </w:rPr>
      </w:r>
    </w:p>
    <w:p w:rsidR="00000000" w:rsidDel="00000000" w:rsidP="00000000" w:rsidRDefault="00000000" w:rsidRPr="00000000" w14:paraId="00000077">
      <w:pPr>
        <w:shd w:fill="ffffff" w:val="clear"/>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00000" w:rsidDel="00000000" w:rsidP="00000000" w:rsidRDefault="00000000" w:rsidRPr="00000000" w14:paraId="00000078">
      <w:pPr>
        <w:shd w:fill="ffffff" w:val="clea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bookmarkStart w:colFirst="0" w:colLast="0" w:name="bookmark=id.26in1rg" w:id="14"/>
    <w:bookmarkEnd w:id="14"/>
    <w:p w:rsidR="00000000" w:rsidDel="00000000" w:rsidP="00000000" w:rsidRDefault="00000000" w:rsidRPr="00000000" w14:paraId="00000079">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000000" w:rsidDel="00000000" w:rsidP="00000000" w:rsidRDefault="00000000" w:rsidRPr="00000000" w14:paraId="0000007A">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2.6.</w:t>
      </w:r>
      <w:r w:rsidDel="00000000" w:rsidR="00000000" w:rsidRPr="00000000">
        <w:rPr>
          <w:rFonts w:ascii="Times New Roman" w:cs="Times New Roman" w:eastAsia="Times New Roman" w:hAnsi="Times New Roman"/>
          <w:color w:val="000000"/>
          <w:sz w:val="28"/>
          <w:szCs w:val="28"/>
          <w:rtl w:val="0"/>
        </w:rPr>
        <w:t xml:space="preserve">Відповідно до наказу МОН  від 18 липня 2014 р. № 843 «Деякі питання підключення департаментів (управлінь) освіти і науки до Єдиної державної електронної бази з питань освіти», дозволяється зараховувати до закладу учнів, які проживали або проживають на території Донецької та Луганської областей, без відповідних документів про базову та повну середню освіту та додатків до них з подальшим відновленням їх в установленому порядку. При цьому заклад робить письмовий запит до районного (обласного) органу управління освітою щодо перевірки в Єдиній державній електронній базі з питань освіти факту отримання документів про відповідний рівень освіти учнем та надання довідки про зазначене для зарахування дитини до закладу.</w:t>
      </w:r>
    </w:p>
    <w:p w:rsidR="00000000" w:rsidDel="00000000" w:rsidP="00000000" w:rsidRDefault="00000000" w:rsidRPr="00000000" w14:paraId="0000007B">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2.7.Відповідно до Порядку створення груп подовженого дня у державних i комунальних ​закладах загальної середньої освіти, затвердженого наказом Міністерство освіти і науки України № 677 від 25 червня 2018 р. в закладі створюються групи подовженого дня.</w:t>
      </w:r>
    </w:p>
    <w:p w:rsidR="00000000" w:rsidDel="00000000" w:rsidP="00000000" w:rsidRDefault="00000000" w:rsidRPr="00000000" w14:paraId="0000007C">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2.8.</w:t>
      </w:r>
      <w:r w:rsidDel="00000000" w:rsidR="00000000" w:rsidRPr="00000000">
        <w:rPr>
          <w:rFonts w:ascii="Times New Roman" w:cs="Times New Roman" w:eastAsia="Times New Roman" w:hAnsi="Times New Roman"/>
          <w:sz w:val="28"/>
          <w:szCs w:val="28"/>
          <w:rtl w:val="0"/>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bookmarkStart w:colFirst="0" w:colLast="0" w:name="bookmark=id.1ksv4uv" w:id="15"/>
    <w:bookmarkEnd w:id="15"/>
    <w:bookmarkStart w:colFirst="0" w:colLast="0" w:name="bookmark=id.35nkun2" w:id="16"/>
    <w:bookmarkEnd w:id="16"/>
    <w:bookmarkStart w:colFirst="0" w:colLast="0" w:name="bookmark=id.lnxbz9" w:id="17"/>
    <w:bookmarkEnd w:id="17"/>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не повинна призводити до перевантаження учнів та має забезпечувати безпечні та нешкідливі умови здобуття освіти.</w:t>
      </w:r>
    </w:p>
    <w:bookmarkStart w:colFirst="0" w:colLast="0" w:name="bookmark=id.44sinio" w:id="18"/>
    <w:bookmarkEnd w:id="18"/>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роботи закладу визначається на основі відповідних нормативно-правових актів.</w:t>
      </w:r>
    </w:p>
    <w:p w:rsidR="00000000" w:rsidDel="00000000" w:rsidP="00000000" w:rsidRDefault="00000000" w:rsidRPr="00000000" w14:paraId="0000007F">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2.9.Відволікання учнів від навчальних занять на інші види діяльності забороняється (крім випадків, передбачених законодавством України).</w:t>
      </w:r>
    </w:p>
    <w:p w:rsidR="00000000" w:rsidDel="00000000" w:rsidP="00000000" w:rsidRDefault="00000000" w:rsidRPr="00000000" w14:paraId="0000008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tab/>
        <w:t xml:space="preserve">Освітній процес в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00000" w:rsidDel="00000000" w:rsidP="00000000" w:rsidRDefault="00000000" w:rsidRPr="00000000" w14:paraId="0000008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Тривалість канікул протягом навчального року не повинна становити менш як 30 календарних днів.</w:t>
      </w:r>
    </w:p>
    <w:p w:rsidR="00000000" w:rsidDel="00000000" w:rsidP="00000000" w:rsidRDefault="00000000" w:rsidRPr="00000000" w14:paraId="00000082">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2.11.Безперервна навчальна діяльність учнів в закладі не може перевищувати 35 хвилин (для 1 року навчання), 40 хвилин (для 2-4 років навчання), 45 хвилин (5-11 років навчання), крім випадків, визначених законодавством.</w:t>
      </w:r>
    </w:p>
    <w:p w:rsidR="00000000" w:rsidDel="00000000" w:rsidP="00000000" w:rsidRDefault="00000000" w:rsidRPr="00000000" w14:paraId="0000008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Зміна тривалості уроків допускається за погодженням з відповідним органом управління освітою та територіальними установами держпродспожив- служби.</w:t>
      </w:r>
    </w:p>
    <w:p w:rsidR="00000000" w:rsidDel="00000000" w:rsidP="00000000" w:rsidRDefault="00000000" w:rsidRPr="00000000" w14:paraId="00000084">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w:t>
        <w:tab/>
        <w:t xml:space="preserve">Щоденна кількість і послідовність навчальних занять визначається розкладом уроків, що складається на кожен навчальний рік відповідно до санітарно-гігієнічних та педагогічних вимог, затверджується згідно чинного законодавства. </w:t>
      </w:r>
    </w:p>
    <w:p w:rsidR="00000000" w:rsidDel="00000000" w:rsidP="00000000" w:rsidRDefault="00000000" w:rsidRPr="00000000" w14:paraId="00000085">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різних форм обов'язкових навчальних занять, в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00000" w:rsidDel="00000000" w:rsidP="00000000" w:rsidRDefault="00000000" w:rsidRPr="00000000" w14:paraId="00000086">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w:t>
        <w:tab/>
        <w:t xml:space="preserve">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00000" w:rsidDel="00000000" w:rsidP="00000000" w:rsidRDefault="00000000" w:rsidRPr="00000000" w14:paraId="00000087">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w:t>
        <w:tab/>
        <w:t xml:space="preserve">В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000000" w:rsidDel="00000000" w:rsidP="00000000" w:rsidRDefault="00000000" w:rsidRPr="00000000" w14:paraId="00000088">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Основними видами оцінювання результатів навчання учнів формувальне, поточне, підсумкове, тематичне, семестрове, річне оцінювання, державна підсумкова атестація.</w:t>
      </w:r>
    </w:p>
    <w:bookmarkStart w:colFirst="0" w:colLast="0" w:name="bookmark=id.2jxsxqh" w:id="19"/>
    <w:bookmarkEnd w:id="19"/>
    <w:p w:rsidR="00000000" w:rsidDel="00000000" w:rsidP="00000000" w:rsidRDefault="00000000" w:rsidRPr="00000000" w14:paraId="00000089">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Формувальне, поточне та підсумкове, семестрове та річне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bookmarkStart w:colFirst="0" w:colLast="0" w:name="bookmark=id.z337ya" w:id="20"/>
    <w:bookmarkEnd w:id="20"/>
    <w:p w:rsidR="00000000" w:rsidDel="00000000" w:rsidP="00000000" w:rsidRDefault="00000000" w:rsidRPr="00000000" w14:paraId="0000008A">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Підсумкове оцінювання результатів навчання учнів за сімейною (домашньою) формою здійснюється не менше двох разів на рік.</w:t>
      </w:r>
      <w:bookmarkStart w:colFirst="0" w:colLast="0" w:name="bookmark=id.3j2qqm3" w:id="21"/>
      <w:bookmarkEnd w:id="21"/>
      <w:r w:rsidDel="00000000" w:rsidR="00000000" w:rsidRPr="00000000">
        <w:rPr>
          <w:rtl w:val="0"/>
        </w:rPr>
      </w:r>
    </w:p>
    <w:p w:rsidR="00000000" w:rsidDel="00000000" w:rsidP="00000000" w:rsidRDefault="00000000" w:rsidRPr="00000000" w14:paraId="0000008B">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відповідних документах, що видаються учням щороку у разі переведення їх на наступний рік навчання.</w:t>
      </w:r>
    </w:p>
    <w:bookmarkStart w:colFirst="0" w:colLast="0" w:name="bookmark=id.1y810tw" w:id="22"/>
    <w:bookmarkEnd w:id="22"/>
    <w:p w:rsidR="00000000" w:rsidDel="00000000" w:rsidP="00000000" w:rsidRDefault="00000000" w:rsidRPr="00000000" w14:paraId="0000008C">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Оцінювання відповідності результатів навчання учнів, які завершили здобуття початкової, базової середньої та повної загальної середньої освіти, вимогам державних стандартів здійснюється шляхом державної підсумкової атестації.</w:t>
      </w:r>
    </w:p>
    <w:bookmarkStart w:colFirst="0" w:colLast="0" w:name="bookmark=id.2xcytpi" w:id="23"/>
    <w:bookmarkEnd w:id="23"/>
    <w:bookmarkStart w:colFirst="0" w:colLast="0" w:name="bookmark=id.4i7ojhp" w:id="24"/>
    <w:bookmarkEnd w:id="24"/>
    <w:p w:rsidR="00000000" w:rsidDel="00000000" w:rsidP="00000000" w:rsidRDefault="00000000" w:rsidRPr="00000000" w14:paraId="0000008D">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 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bookmarkStart w:colFirst="0" w:colLast="0" w:name="bookmark=id.1ci93xb" w:id="25"/>
    <w:bookmarkEnd w:id="25"/>
    <w:p w:rsidR="00000000" w:rsidDel="00000000" w:rsidP="00000000" w:rsidRDefault="00000000" w:rsidRPr="00000000" w14:paraId="0000008E">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bookmarkStart w:colFirst="0" w:colLast="0" w:name="bookmark=id.2bn6wsx" w:id="26"/>
    <w:bookmarkEnd w:id="26"/>
    <w:bookmarkStart w:colFirst="0" w:colLast="0" w:name="bookmark=id.3whwml4" w:id="27"/>
    <w:bookmarkEnd w:id="27"/>
    <w:p w:rsidR="00000000" w:rsidDel="00000000" w:rsidP="00000000" w:rsidRDefault="00000000" w:rsidRPr="00000000" w14:paraId="0000008F">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2.17. У разі вибуття учня із закладу (виїзд за кордон, надання соціальної відпустки тощо) оцінювання результатів навчання такого учня може проводитися достроково.</w:t>
      </w:r>
    </w:p>
    <w:bookmarkStart w:colFirst="0" w:colLast="0" w:name="bookmark=id.qsh70q" w:id="28"/>
    <w:bookmarkEnd w:id="28"/>
    <w:bookmarkStart w:colFirst="0" w:colLast="0" w:name="bookmark=id.3as4poj" w:id="29"/>
    <w:bookmarkEnd w:id="29"/>
    <w:p w:rsidR="00000000" w:rsidDel="00000000" w:rsidP="00000000" w:rsidRDefault="00000000" w:rsidRPr="00000000" w14:paraId="00000090">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w:t>
      </w:r>
      <w:bookmarkStart w:colFirst="0" w:colLast="0" w:name="bookmark=id.1pxezwc" w:id="30"/>
      <w:bookmarkEnd w:id="30"/>
      <w:r w:rsidDel="00000000" w:rsidR="00000000" w:rsidRPr="00000000">
        <w:rPr>
          <w:rtl w:val="0"/>
        </w:rPr>
      </w:r>
    </w:p>
    <w:p w:rsidR="00000000" w:rsidDel="00000000" w:rsidP="00000000" w:rsidRDefault="00000000" w:rsidRPr="00000000" w14:paraId="0000009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000000" w:rsidDel="00000000" w:rsidP="00000000" w:rsidRDefault="00000000" w:rsidRPr="00000000" w14:paraId="0000009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2.19.</w:t>
        <w:tab/>
        <w:t xml:space="preserve"> Результати семестрового, річного, підсумкового оцінювання доводяться до відома учнів класним керівником (головою атестаційної комісії).</w:t>
      </w:r>
      <w:bookmarkStart w:colFirst="0" w:colLast="0" w:name="bookmark=id.49x2ik5" w:id="31"/>
      <w:bookmarkEnd w:id="31"/>
      <w:bookmarkStart w:colFirst="0" w:colLast="0" w:name="bookmark=id.2p2csry" w:id="32"/>
      <w:bookmarkEnd w:id="32"/>
      <w:r w:rsidDel="00000000" w:rsidR="00000000" w:rsidRPr="00000000">
        <w:rPr>
          <w:rtl w:val="0"/>
        </w:rPr>
      </w:r>
    </w:p>
    <w:p w:rsidR="00000000" w:rsidDel="00000000" w:rsidP="00000000" w:rsidRDefault="00000000" w:rsidRPr="00000000" w14:paraId="0000009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w:t>
        <w:tab/>
        <w:t xml:space="preserve"> Порядок зарахування, відрахування та переведення  учнів </w:t>
      </w:r>
      <w:r w:rsidDel="00000000" w:rsidR="00000000" w:rsidRPr="00000000">
        <w:rPr>
          <w:rFonts w:ascii="Times New Roman" w:cs="Times New Roman" w:eastAsia="Times New Roman" w:hAnsi="Times New Roman"/>
          <w:sz w:val="28"/>
          <w:szCs w:val="28"/>
          <w:highlight w:val="white"/>
          <w:rtl w:val="0"/>
        </w:rPr>
        <w:t xml:space="preserve">закладу</w:t>
      </w:r>
      <w:r w:rsidDel="00000000" w:rsidR="00000000" w:rsidRPr="00000000">
        <w:rPr>
          <w:rFonts w:ascii="Times New Roman" w:cs="Times New Roman" w:eastAsia="Times New Roman" w:hAnsi="Times New Roman"/>
          <w:sz w:val="28"/>
          <w:szCs w:val="28"/>
          <w:rtl w:val="0"/>
        </w:rPr>
        <w:t xml:space="preserve"> здійснюється згідно чинного законодавства.</w:t>
      </w:r>
    </w:p>
    <w:p w:rsidR="00000000" w:rsidDel="00000000" w:rsidP="00000000" w:rsidRDefault="00000000" w:rsidRPr="00000000" w14:paraId="00000094">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Учні переводяться на наступний рік навчання після завершення навчального року, крім випадків, визначених законодавством.</w:t>
      </w:r>
    </w:p>
    <w:bookmarkStart w:colFirst="0" w:colLast="0" w:name="bookmark=id.147n2zr" w:id="33"/>
    <w:bookmarkEnd w:id="33"/>
    <w:p w:rsidR="00000000" w:rsidDel="00000000" w:rsidP="00000000" w:rsidRDefault="00000000" w:rsidRPr="00000000" w14:paraId="00000095">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переведення учнів, які здобувають освіту за сімейною (домашньою) формою здобуття освіти, приймається з урахуванням результатів навчання.</w:t>
      </w:r>
    </w:p>
    <w:bookmarkStart w:colFirst="0" w:colLast="0" w:name="bookmark=id.3o7alnk" w:id="34"/>
    <w:bookmarkEnd w:id="34"/>
    <w:p w:rsidR="00000000" w:rsidDel="00000000" w:rsidP="00000000" w:rsidRDefault="00000000" w:rsidRPr="00000000" w14:paraId="00000096">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Учні, які здобули початкову освіту та/або базову середню освіту та продовжують навчання в закладі, переводяться на наступний рік навчання в порядку, визначеному законодавством.</w:t>
      </w:r>
    </w:p>
    <w:p w:rsidR="00000000" w:rsidDel="00000000" w:rsidP="00000000" w:rsidRDefault="00000000" w:rsidRPr="00000000" w14:paraId="0000009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у системі загальної середньої освіти.</w:t>
      </w:r>
    </w:p>
    <w:p w:rsidR="00000000" w:rsidDel="00000000" w:rsidP="00000000" w:rsidRDefault="00000000" w:rsidRPr="00000000" w14:paraId="00000098">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bookmarkStart w:colFirst="0" w:colLast="0" w:name="bookmark=id.23ckvvd" w:id="35"/>
    <w:bookmarkEnd w:id="35"/>
    <w:p w:rsidR="00000000" w:rsidDel="00000000" w:rsidP="00000000" w:rsidRDefault="00000000" w:rsidRPr="00000000" w14:paraId="00000099">
      <w:pPr>
        <w:shd w:fill="ffffff" w:val="clear"/>
        <w:ind w:firstLine="44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початкову освіту;</w:t>
      </w:r>
    </w:p>
    <w:bookmarkStart w:colFirst="0" w:colLast="0" w:name="bookmark=id.ihv636" w:id="36"/>
    <w:bookmarkEnd w:id="36"/>
    <w:p w:rsidR="00000000" w:rsidDel="00000000" w:rsidP="00000000" w:rsidRDefault="00000000" w:rsidRPr="00000000" w14:paraId="0000009A">
      <w:pPr>
        <w:shd w:fill="ffffff" w:val="clear"/>
        <w:ind w:firstLine="44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базову середню освіту;</w:t>
      </w:r>
    </w:p>
    <w:bookmarkStart w:colFirst="0" w:colLast="0" w:name="bookmark=id.32hioqz" w:id="37"/>
    <w:bookmarkEnd w:id="37"/>
    <w:p w:rsidR="00000000" w:rsidDel="00000000" w:rsidP="00000000" w:rsidRDefault="00000000" w:rsidRPr="00000000" w14:paraId="0000009B">
      <w:pPr>
        <w:shd w:fill="ffffff" w:val="clear"/>
        <w:ind w:firstLine="44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повну загальну середню освіту.</w:t>
      </w:r>
    </w:p>
    <w:bookmarkStart w:colFirst="0" w:colLast="0" w:name="bookmark=id.1hmsyys" w:id="38"/>
    <w:bookmarkEnd w:id="38"/>
    <w:p w:rsidR="00000000" w:rsidDel="00000000" w:rsidP="00000000" w:rsidRDefault="00000000" w:rsidRPr="00000000" w14:paraId="0000009C">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документах про освіту результати підсумкового оцінювання визначаються за системою оцінювання, визначеною законодавством.</w:t>
      </w:r>
    </w:p>
    <w:bookmarkStart w:colFirst="0" w:colLast="0" w:name="bookmark=id.41mghml" w:id="39"/>
    <w:bookmarkEnd w:id="39"/>
    <w:p w:rsidR="00000000" w:rsidDel="00000000" w:rsidP="00000000" w:rsidRDefault="00000000" w:rsidRPr="00000000" w14:paraId="0000009D">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bookmarkStart w:colFirst="0" w:colLast="0" w:name="bookmark=id.2grqrue" w:id="40"/>
    <w:bookmarkEnd w:id="40"/>
    <w:p w:rsidR="00000000" w:rsidDel="00000000" w:rsidP="00000000" w:rsidRDefault="00000000" w:rsidRPr="00000000" w14:paraId="0000009E">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Види та форми заохочення і відзначення учнів у закладі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bookmarkStart w:colFirst="0" w:colLast="0" w:name="bookmark=id.vx1227" w:id="41"/>
    <w:bookmarkEnd w:id="41"/>
    <w:p w:rsidR="00000000" w:rsidDel="00000000" w:rsidP="00000000" w:rsidRDefault="00000000" w:rsidRPr="00000000" w14:paraId="0000009F">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Виховний процес є невід’ємною складовою освітнього процесу в закладі і має ґрунтуватися на загальнолюдських цінностях, культурних цінностях України,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9">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спрямовуватися на формування:</w:t>
      </w:r>
    </w:p>
    <w:bookmarkStart w:colFirst="0" w:colLast="0" w:name="bookmark=id.3fwokq0" w:id="42"/>
    <w:bookmarkEnd w:id="42"/>
    <w:p w:rsidR="00000000" w:rsidDel="00000000" w:rsidP="00000000" w:rsidRDefault="00000000" w:rsidRPr="00000000" w14:paraId="000000A0">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bookmarkStart w:colFirst="0" w:colLast="0" w:name="bookmark=id.1v1yuxt" w:id="43"/>
    <w:bookmarkEnd w:id="43"/>
    <w:p w:rsidR="00000000" w:rsidDel="00000000" w:rsidP="00000000" w:rsidRDefault="00000000" w:rsidRPr="00000000" w14:paraId="000000A1">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bookmarkStart w:colFirst="0" w:colLast="0" w:name="bookmark=id.4f1mdlm" w:id="44"/>
    <w:bookmarkEnd w:id="44"/>
    <w:p w:rsidR="00000000" w:rsidDel="00000000" w:rsidP="00000000" w:rsidRDefault="00000000" w:rsidRPr="00000000" w14:paraId="000000A2">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bookmarkStart w:colFirst="0" w:colLast="0" w:name="bookmark=id.2u6wntf" w:id="45"/>
    <w:bookmarkEnd w:id="45"/>
    <w:p w:rsidR="00000000" w:rsidDel="00000000" w:rsidP="00000000" w:rsidRDefault="00000000" w:rsidRPr="00000000" w14:paraId="000000A3">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усвідомленої потреби в дотриманні </w:t>
      </w:r>
      <w:hyperlink r:id="rId20">
        <w:r w:rsidDel="00000000" w:rsidR="00000000" w:rsidRPr="00000000">
          <w:rPr>
            <w:rFonts w:ascii="Times New Roman" w:cs="Times New Roman" w:eastAsia="Times New Roman" w:hAnsi="Times New Roman"/>
            <w:sz w:val="28"/>
            <w:szCs w:val="28"/>
            <w:rtl w:val="0"/>
          </w:rPr>
          <w:t xml:space="preserve">Конституції</w:t>
        </w:r>
      </w:hyperlink>
      <w:r w:rsidDel="00000000" w:rsidR="00000000" w:rsidRPr="00000000">
        <w:rPr>
          <w:rFonts w:ascii="Times New Roman" w:cs="Times New Roman" w:eastAsia="Times New Roman" w:hAnsi="Times New Roman"/>
          <w:sz w:val="28"/>
          <w:szCs w:val="28"/>
          <w:rtl w:val="0"/>
        </w:rPr>
        <w:t xml:space="preserve"> та законів України, нетерпимості до їх порушення, проявів корупції та порушень академічної доброчесності;</w:t>
      </w:r>
    </w:p>
    <w:bookmarkStart w:colFirst="0" w:colLast="0" w:name="bookmark=id.19c6y18" w:id="46"/>
    <w:bookmarkEnd w:id="46"/>
    <w:p w:rsidR="00000000" w:rsidDel="00000000" w:rsidP="00000000" w:rsidRDefault="00000000" w:rsidRPr="00000000" w14:paraId="000000A4">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громадянської культури та культури демократії;</w:t>
      </w:r>
    </w:p>
    <w:bookmarkStart w:colFirst="0" w:colLast="0" w:name="bookmark=id.3tbugp1" w:id="47"/>
    <w:bookmarkEnd w:id="47"/>
    <w:p w:rsidR="00000000" w:rsidDel="00000000" w:rsidP="00000000" w:rsidRDefault="00000000" w:rsidRPr="00000000" w14:paraId="000000A5">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культури та навичок здорового способу життя, екологічної культури і дбайливого ставлення до довкілля;</w:t>
      </w:r>
    </w:p>
    <w:bookmarkStart w:colFirst="0" w:colLast="0" w:name="bookmark=id.28h4qwu" w:id="48"/>
    <w:bookmarkEnd w:id="48"/>
    <w:p w:rsidR="00000000" w:rsidDel="00000000" w:rsidP="00000000" w:rsidRDefault="00000000" w:rsidRPr="00000000" w14:paraId="000000A6">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прагнення до утвердження довіри, взаєморозуміння, миру, злагоди між усіма народами, етнічними, національними, релігійними групами;</w:t>
      </w:r>
    </w:p>
    <w:bookmarkStart w:colFirst="0" w:colLast="0" w:name="bookmark=id.nmf14n" w:id="49"/>
    <w:bookmarkEnd w:id="49"/>
    <w:p w:rsidR="00000000" w:rsidDel="00000000" w:rsidP="00000000" w:rsidRDefault="00000000" w:rsidRPr="00000000" w14:paraId="000000A7">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почуттів доброти, милосердя, толерантності, турботи, справедливості, шанобливого ставлення до сім’ї, відповідальності за свої дії;</w:t>
      </w:r>
    </w:p>
    <w:bookmarkStart w:colFirst="0" w:colLast="0" w:name="bookmark=id.37m2jsg" w:id="50"/>
    <w:bookmarkEnd w:id="50"/>
    <w:p w:rsidR="00000000" w:rsidDel="00000000" w:rsidP="00000000" w:rsidRDefault="00000000" w:rsidRPr="00000000" w14:paraId="000000A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bookmarkStart w:colFirst="0" w:colLast="0" w:name="bookmark=id.1mrcu09" w:id="51"/>
    <w:bookmarkEnd w:id="51"/>
    <w:p w:rsidR="00000000" w:rsidDel="00000000" w:rsidP="00000000" w:rsidRDefault="00000000" w:rsidRPr="00000000" w14:paraId="000000A9">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2.26. Єдність навчання, виховання і розвитку учнів забезпечується спільними зусиллями всіх учасників освітнього процесу.</w:t>
      </w:r>
    </w:p>
    <w:p w:rsidR="00000000" w:rsidDel="00000000" w:rsidP="00000000" w:rsidRDefault="00000000" w:rsidRPr="00000000" w14:paraId="000000AA">
      <w:pPr>
        <w:ind w:firstLine="85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Учасники освітнього процесу</w:t>
      </w:r>
    </w:p>
    <w:p w:rsidR="00000000" w:rsidDel="00000000" w:rsidP="00000000" w:rsidRDefault="00000000" w:rsidRPr="00000000" w14:paraId="000000AC">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Учасниками освітнього процесу у </w:t>
      </w:r>
      <w:r w:rsidDel="00000000" w:rsidR="00000000" w:rsidRPr="00000000">
        <w:rPr>
          <w:rFonts w:ascii="Times New Roman" w:cs="Times New Roman" w:eastAsia="Times New Roman" w:hAnsi="Times New Roman"/>
          <w:sz w:val="28"/>
          <w:szCs w:val="28"/>
          <w:highlight w:val="white"/>
          <w:rtl w:val="0"/>
        </w:rPr>
        <w:t xml:space="preserve">закладі </w:t>
      </w:r>
      <w:r w:rsidDel="00000000" w:rsidR="00000000" w:rsidRPr="00000000">
        <w:rPr>
          <w:rFonts w:ascii="Times New Roman" w:cs="Times New Roman" w:eastAsia="Times New Roman" w:hAnsi="Times New Roman"/>
          <w:sz w:val="28"/>
          <w:szCs w:val="28"/>
          <w:rtl w:val="0"/>
        </w:rPr>
        <w:t xml:space="preserve">є:</w:t>
      </w:r>
    </w:p>
    <w:bookmarkStart w:colFirst="0" w:colLast="0" w:name="bookmark=id.46r0co2" w:id="52"/>
    <w:bookmarkEnd w:id="52"/>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учні;</w:t>
      </w:r>
    </w:p>
    <w:bookmarkStart w:colFirst="0" w:colLast="0" w:name="bookmark=id.2lwamvv" w:id="53"/>
    <w:bookmarkEnd w:id="53"/>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педагогічні працівники;</w:t>
      </w:r>
    </w:p>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інші працівники закладу;</w:t>
      </w:r>
    </w:p>
    <w:bookmarkStart w:colFirst="0" w:colLast="0" w:name="bookmark=id.111kx3o" w:id="54"/>
    <w:bookmarkEnd w:id="54"/>
    <w:p w:rsidR="00000000" w:rsidDel="00000000" w:rsidP="00000000" w:rsidRDefault="00000000" w:rsidRPr="00000000" w14:paraId="000000B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батьки учнів;</w:t>
      </w:r>
    </w:p>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асистенти дітей (у разі організації інклюзивного навчання).</w:t>
      </w:r>
    </w:p>
    <w:p w:rsidR="00000000" w:rsidDel="00000000" w:rsidP="00000000" w:rsidRDefault="00000000" w:rsidRPr="00000000" w14:paraId="000000B3">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Відповідальність за зміст таких заходів несе керівник закладу.</w:t>
      </w:r>
    </w:p>
    <w:p w:rsidR="00000000" w:rsidDel="00000000" w:rsidP="00000000" w:rsidRDefault="00000000" w:rsidRPr="00000000" w14:paraId="000000B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bookmarkStart w:colFirst="0" w:colLast="0" w:name="bookmark=id.206ipza" w:id="55"/>
      <w:bookmarkEnd w:id="55"/>
      <w:bookmarkStart w:colFirst="0" w:colLast="0" w:name="bookmark=id.3l18frh" w:id="56"/>
      <w:bookmarkEnd w:id="5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Права та обов’язки учнів визначаються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Законами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освіту",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повну загальну середню освіту</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іншими законодавчими актами. Учні можуть мати також інші права та нести обов’язки, передбачені законодавством.</w:t>
      </w:r>
    </w:p>
    <w:bookmarkStart w:colFirst="0" w:colLast="0" w:name="bookmark=id.4k668n3" w:id="57"/>
    <w:bookmarkEnd w:id="57"/>
    <w:p w:rsidR="00000000" w:rsidDel="00000000" w:rsidP="00000000" w:rsidRDefault="00000000" w:rsidRPr="00000000" w14:paraId="000000B5">
      <w:pPr>
        <w:shd w:fill="ffffff" w:val="clea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22">
        <w:r w:rsidDel="00000000" w:rsidR="00000000" w:rsidRPr="00000000">
          <w:rPr>
            <w:rFonts w:ascii="Times New Roman" w:cs="Times New Roman" w:eastAsia="Times New Roman" w:hAnsi="Times New Roman"/>
            <w:sz w:val="28"/>
            <w:szCs w:val="28"/>
            <w:rtl w:val="0"/>
          </w:rPr>
          <w:t xml:space="preserve">статтею 31</w:t>
        </w:r>
      </w:hyperlink>
      <w:r w:rsidDel="00000000" w:rsidR="00000000" w:rsidRPr="00000000">
        <w:rPr>
          <w:rFonts w:ascii="Times New Roman" w:cs="Times New Roman" w:eastAsia="Times New Roman" w:hAnsi="Times New Roman"/>
          <w:sz w:val="28"/>
          <w:szCs w:val="28"/>
          <w:rtl w:val="0"/>
        </w:rPr>
        <w:t xml:space="preserve"> Закону України "Про освіту".</w:t>
      </w:r>
    </w:p>
    <w:bookmarkStart w:colFirst="0" w:colLast="0" w:name="bookmark=id.2zbgiuw" w:id="58"/>
    <w:bookmarkEnd w:id="58"/>
    <w:p w:rsidR="00000000" w:rsidDel="00000000" w:rsidP="00000000" w:rsidRDefault="00000000" w:rsidRPr="00000000" w14:paraId="000000B6">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bookmarkStart w:colFirst="0" w:colLast="0" w:name="bookmark=id.1egqt2p" w:id="59"/>
    <w:bookmarkEnd w:id="59"/>
    <w:p w:rsidR="00000000" w:rsidDel="00000000" w:rsidP="00000000" w:rsidRDefault="00000000" w:rsidRPr="00000000" w14:paraId="000000B7">
      <w:pPr>
        <w:shd w:fill="ffffff" w:val="clea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bookmarkStart w:colFirst="0" w:colLast="0" w:name="bookmark=id.3ygebqi" w:id="60"/>
    <w:bookmarkEnd w:id="60"/>
    <w:p w:rsidR="00000000" w:rsidDel="00000000" w:rsidP="00000000" w:rsidRDefault="00000000" w:rsidRPr="00000000" w14:paraId="000000B8">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bookmarkStart w:colFirst="0" w:colLast="0" w:name="bookmark=id.2dlolyb" w:id="61"/>
    <w:bookmarkEnd w:id="61"/>
    <w:p w:rsidR="00000000" w:rsidDel="00000000" w:rsidP="00000000" w:rsidRDefault="00000000" w:rsidRPr="00000000" w14:paraId="000000B9">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в  закладі.</w:t>
      </w:r>
    </w:p>
    <w:bookmarkStart w:colFirst="0" w:colLast="0" w:name="bookmark=id.sqyw64" w:id="62"/>
    <w:bookmarkEnd w:id="62"/>
    <w:p w:rsidR="00000000" w:rsidDel="00000000" w:rsidP="00000000" w:rsidRDefault="00000000" w:rsidRPr="00000000" w14:paraId="000000BA">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Засновник закладу визначає порядок підвезення учнів до місця навчання та у зворотному напрямку (до місця проживання) та забезпечує його за кошти відповідних бюджетів.</w:t>
      </w:r>
      <w:bookmarkStart w:colFirst="0" w:colLast="0" w:name="bookmark=id.3cqmetx" w:id="63"/>
      <w:bookmarkEnd w:id="63"/>
      <w:bookmarkStart w:colFirst="0" w:colLast="0" w:name="bookmark=id.1rvwp1q" w:id="64"/>
      <w:bookmarkEnd w:id="64"/>
      <w:r w:rsidDel="00000000" w:rsidR="00000000" w:rsidRPr="00000000">
        <w:rPr>
          <w:rtl w:val="0"/>
        </w:rPr>
      </w:r>
    </w:p>
    <w:bookmarkStart w:colFirst="0" w:colLast="0" w:name="bookmark=id.4bvk7pj" w:id="65"/>
    <w:bookmarkEnd w:id="65"/>
    <w:p w:rsidR="00000000" w:rsidDel="00000000" w:rsidP="00000000" w:rsidRDefault="00000000" w:rsidRPr="00000000" w14:paraId="000000BB">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Харчування учнів закладу здійснюється відповідно до </w:t>
      </w:r>
      <w:hyperlink r:id="rId23">
        <w:r w:rsidDel="00000000" w:rsidR="00000000" w:rsidRPr="00000000">
          <w:rPr>
            <w:rFonts w:ascii="Times New Roman" w:cs="Times New Roman" w:eastAsia="Times New Roman" w:hAnsi="Times New Roman"/>
            <w:sz w:val="28"/>
            <w:szCs w:val="28"/>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освіту" та інших актів законодавства.</w:t>
      </w:r>
    </w:p>
    <w:bookmarkStart w:colFirst="0" w:colLast="0" w:name="bookmark=id.2r0uhxc" w:id="66"/>
    <w:bookmarkEnd w:id="66"/>
    <w:p w:rsidR="00000000" w:rsidDel="00000000" w:rsidP="00000000" w:rsidRDefault="00000000" w:rsidRPr="00000000" w14:paraId="000000BC">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засновника та керівника закладу. Норми та порядок організації харчування учнів закладу встановлюються Кабінетом Міністрів України.</w:t>
      </w:r>
    </w:p>
    <w:bookmarkStart w:colFirst="0" w:colLast="0" w:name="bookmark=id.1664s55" w:id="67"/>
    <w:bookmarkEnd w:id="67"/>
    <w:bookmarkStart w:colFirst="0" w:colLast="0" w:name="bookmark=id.3q5sasy" w:id="68"/>
    <w:bookmarkEnd w:id="68"/>
    <w:p w:rsidR="00000000" w:rsidDel="00000000" w:rsidP="00000000" w:rsidRDefault="00000000" w:rsidRPr="00000000" w14:paraId="000000BD">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bookmarkStart w:colFirst="0" w:colLast="0" w:name="bookmark=id.kgcv8k" w:id="69"/>
    <w:bookmarkEnd w:id="69"/>
    <w:bookmarkStart w:colFirst="0" w:colLast="0" w:name="bookmark=id.25b2l0r" w:id="70"/>
    <w:bookmarkEnd w:id="70"/>
    <w:p w:rsidR="00000000" w:rsidDel="00000000" w:rsidP="00000000" w:rsidRDefault="00000000" w:rsidRPr="00000000" w14:paraId="000000BE">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охороною здоров’я та якістю харчування учнів здійснюється відповідно до законодавства.</w:t>
      </w:r>
    </w:p>
    <w:bookmarkStart w:colFirst="0" w:colLast="0" w:name="bookmark=id.1jlao46" w:id="71"/>
    <w:bookmarkEnd w:id="71"/>
    <w:bookmarkStart w:colFirst="0" w:colLast="0" w:name="bookmark=id.34g0dwd" w:id="72"/>
    <w:bookmarkEnd w:id="72"/>
    <w:p w:rsidR="00000000" w:rsidDel="00000000" w:rsidP="00000000" w:rsidRDefault="00000000" w:rsidRPr="00000000" w14:paraId="000000BF">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На посади педагогічних працівників закладу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bookmarkStart w:colFirst="0" w:colLast="0" w:name="bookmark=id.43ky6rz" w:id="73"/>
    <w:bookmarkEnd w:id="73"/>
    <w:p w:rsidR="00000000" w:rsidDel="00000000" w:rsidP="00000000" w:rsidRDefault="00000000" w:rsidRPr="00000000" w14:paraId="000000C0">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Перелік посад педагогічних працівників встановлюється Кабінетом Міністрів України.</w:t>
      </w:r>
    </w:p>
    <w:bookmarkStart w:colFirst="0" w:colLast="0" w:name="bookmark=id.2iq8gzs" w:id="74"/>
    <w:bookmarkEnd w:id="74"/>
    <w:p w:rsidR="00000000" w:rsidDel="00000000" w:rsidP="00000000" w:rsidRDefault="00000000" w:rsidRPr="00000000" w14:paraId="000000C1">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3.9. Педагогічні працівники мають права, визначені </w:t>
      </w:r>
      <w:hyperlink r:id="rId24">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законодавством, колективним договором, трудовим договором та/або установчими документами закладу.</w:t>
      </w:r>
    </w:p>
    <w:bookmarkStart w:colFirst="0" w:colLast="0" w:name="bookmark=id.xvir7l" w:id="75"/>
    <w:bookmarkEnd w:id="75"/>
    <w:p w:rsidR="00000000" w:rsidDel="00000000" w:rsidP="00000000" w:rsidRDefault="00000000" w:rsidRPr="00000000" w14:paraId="000000C2">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закладу  приймаються на роботу за трудовими договорами відповідно до вимог законодавства про працю.</w:t>
      </w:r>
    </w:p>
    <w:bookmarkStart w:colFirst="0" w:colLast="0" w:name="bookmark=id.3hv69ve" w:id="76"/>
    <w:bookmarkEnd w:id="76"/>
    <w:p w:rsidR="00000000" w:rsidDel="00000000" w:rsidP="00000000" w:rsidRDefault="00000000" w:rsidRPr="00000000" w14:paraId="000000C3">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bookmarkStart w:colFirst="0" w:colLast="0" w:name="bookmark=id.1x0gk37" w:id="77"/>
    <w:bookmarkEnd w:id="77"/>
    <w:bookmarkStart w:colFirst="0" w:colLast="0" w:name="bookmark=id.4h042r0" w:id="78"/>
    <w:bookmarkEnd w:id="78"/>
    <w:p w:rsidR="00000000" w:rsidDel="00000000" w:rsidP="00000000" w:rsidRDefault="00000000" w:rsidRPr="00000000" w14:paraId="000000C4">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Педагогічні працівники зобов’язані:</w:t>
      </w:r>
    </w:p>
    <w:bookmarkStart w:colFirst="0" w:colLast="0" w:name="bookmark=id.2w5ecyt" w:id="79"/>
    <w:bookmarkEnd w:id="79"/>
    <w:p w:rsidR="00000000" w:rsidDel="00000000" w:rsidP="00000000" w:rsidRDefault="00000000" w:rsidRPr="00000000" w14:paraId="000000C5">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дотримуватися принципів дитино центризму та педагогіки партнерства у відносинах з учнями та їхніми батьками;</w:t>
      </w:r>
    </w:p>
    <w:bookmarkStart w:colFirst="0" w:colLast="0" w:name="bookmark=id.1baon6m" w:id="80"/>
    <w:bookmarkEnd w:id="80"/>
    <w:p w:rsidR="00000000" w:rsidDel="00000000" w:rsidP="00000000" w:rsidRDefault="00000000" w:rsidRPr="00000000" w14:paraId="000000C6">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виконувати обов’язки, визначені </w:t>
      </w:r>
      <w:hyperlink r:id="rId25">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іншими актами законодавства, трудовим договором та/або їхніми посадовими обов’язками;</w:t>
      </w:r>
    </w:p>
    <w:bookmarkStart w:colFirst="0" w:colLast="0" w:name="bookmark=id.3vac5uf" w:id="81"/>
    <w:bookmarkEnd w:id="81"/>
    <w:p w:rsidR="00000000" w:rsidDel="00000000" w:rsidP="00000000" w:rsidRDefault="00000000" w:rsidRPr="00000000" w14:paraId="000000C7">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6">
        <w:r w:rsidDel="00000000" w:rsidR="00000000" w:rsidRPr="00000000">
          <w:rPr>
            <w:rFonts w:ascii="Times New Roman" w:cs="Times New Roman" w:eastAsia="Times New Roman" w:hAnsi="Times New Roman"/>
            <w:sz w:val="28"/>
            <w:szCs w:val="28"/>
            <w:rtl w:val="0"/>
          </w:rPr>
          <w:t xml:space="preserve">статтею 6</w:t>
        </w:r>
      </w:hyperlink>
      <w:r w:rsidDel="00000000" w:rsidR="00000000" w:rsidRPr="00000000">
        <w:rPr>
          <w:rFonts w:ascii="Times New Roman" w:cs="Times New Roman" w:eastAsia="Times New Roman" w:hAnsi="Times New Roman"/>
          <w:sz w:val="28"/>
          <w:szCs w:val="28"/>
          <w:rtl w:val="0"/>
        </w:rPr>
        <w:t xml:space="preserve"> Закону України "Про освіту";</w:t>
      </w:r>
    </w:p>
    <w:bookmarkStart w:colFirst="0" w:colLast="0" w:name="bookmark=id.2afmg28" w:id="82"/>
    <w:bookmarkEnd w:id="82"/>
    <w:p w:rsidR="00000000" w:rsidDel="00000000" w:rsidP="00000000" w:rsidRDefault="00000000" w:rsidRPr="00000000" w14:paraId="000000C8">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використовувати державну мову в освітньому процесі відповідно до вимог Закону України "Про освіту";</w:t>
      </w:r>
    </w:p>
    <w:bookmarkStart w:colFirst="0" w:colLast="0" w:name="bookmark=id.pkwqa1" w:id="83"/>
    <w:bookmarkEnd w:id="83"/>
    <w:p w:rsidR="00000000" w:rsidDel="00000000" w:rsidP="00000000" w:rsidRDefault="00000000" w:rsidRPr="00000000" w14:paraId="000000C9">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володіти навичками з надання домедичної допомоги дітям;</w:t>
      </w:r>
    </w:p>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забезпечувати належний рівень викладання навчальних дисциплін відповідно до навчальних програм на рівні обов’язкових державних вимог;</w:t>
      </w:r>
    </w:p>
    <w:p w:rsidR="00000000" w:rsidDel="00000000" w:rsidP="00000000" w:rsidRDefault="00000000" w:rsidRPr="00000000" w14:paraId="000000C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сприяти розвитку інтересів, нахилів та здібностей дітей, а також збереженню їх здоров’я, здійснювати пропаганду здорового способу життя;</w:t>
      </w:r>
    </w:p>
    <w:p w:rsidR="00000000" w:rsidDel="00000000" w:rsidP="00000000" w:rsidRDefault="00000000" w:rsidRPr="00000000" w14:paraId="000000C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настановленням і особистим прикладом утверджувати повагу до державної символіки, принципів загальнолюдської моралі;</w:t>
      </w:r>
    </w:p>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брати участь у роботі педагогічної ради; </w:t>
      </w:r>
    </w:p>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сприяти зростанню іміджу  закладу освіти;</w:t>
      </w:r>
    </w:p>
    <w:p w:rsidR="00000000" w:rsidDel="00000000" w:rsidP="00000000" w:rsidRDefault="00000000" w:rsidRPr="00000000" w14:paraId="000000C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виховувати в учнів повагу до батьків, жінки, старших за віком, народних традицій та звичаїв, духовних та культурних надбань народів України;</w:t>
      </w:r>
    </w:p>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дотримуватись педагогічної етики, моралі, поважати гідність учнів;</w:t>
      </w:r>
    </w:p>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постійно підвищувати свій професійний рівень, педагогічну майстерність;</w:t>
      </w:r>
    </w:p>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виконувати статут закладу , правила внутрішнього розпорядку;</w:t>
      </w:r>
    </w:p>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виконувати накази і розпорядження керівника закладу, органів управління освітою.</w:t>
      </w:r>
    </w:p>
    <w:bookmarkStart w:colFirst="0" w:colLast="0" w:name="bookmark=id.1opuj5n" w:id="84"/>
    <w:bookmarkEnd w:id="84"/>
    <w:bookmarkStart w:colFirst="0" w:colLast="0" w:name="bookmark=id.39kk8xu" w:id="85"/>
    <w:bookmarkEnd w:id="85"/>
    <w:bookmarkStart w:colFirst="0" w:colLast="0" w:name="bookmark=id.48pi1tg" w:id="86"/>
    <w:bookmarkEnd w:id="86"/>
    <w:p w:rsidR="00000000" w:rsidDel="00000000" w:rsidP="00000000" w:rsidRDefault="00000000" w:rsidRPr="00000000" w14:paraId="000000D4">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000000" w:rsidDel="00000000" w:rsidP="00000000" w:rsidRDefault="00000000" w:rsidRPr="00000000" w14:paraId="000000D5">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Педагогічна інтернатура організовується відповідно до наказу керівника закладу, що видається в день призначення особи на посаду педагогічного працівника.</w:t>
      </w:r>
    </w:p>
    <w:bookmarkStart w:colFirst="0" w:colLast="0" w:name="bookmark=id.2nusc19" w:id="87"/>
    <w:bookmarkEnd w:id="87"/>
    <w:p w:rsidR="00000000" w:rsidDel="00000000" w:rsidP="00000000" w:rsidRDefault="00000000" w:rsidRPr="00000000" w14:paraId="000000D6">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bookmarkStart w:colFirst="0" w:colLast="0" w:name="bookmark=id.1302m92" w:id="88"/>
    <w:bookmarkEnd w:id="88"/>
    <w:p w:rsidR="00000000" w:rsidDel="00000000" w:rsidP="00000000" w:rsidRDefault="00000000" w:rsidRPr="00000000" w14:paraId="000000D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5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супровід та підтримка у педагогічній діяльності з боку досвідченого педагогічного працівника (педагога-наставника);</w:t>
      </w:r>
    </w:p>
    <w:bookmarkStart w:colFirst="0" w:colLast="0" w:name="bookmark=id.3mzq4wv" w:id="89"/>
    <w:bookmarkEnd w:id="89"/>
    <w:p w:rsidR="00000000" w:rsidDel="00000000" w:rsidP="00000000" w:rsidRDefault="00000000" w:rsidRPr="00000000" w14:paraId="000000D8">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різні форми професійного розвитку (відвідування навчальних занять, опрацювання відповідної літератури тощо).</w:t>
      </w:r>
    </w:p>
    <w:bookmarkStart w:colFirst="0" w:colLast="0" w:name="bookmark=id.2250f4o" w:id="90"/>
    <w:bookmarkEnd w:id="90"/>
    <w:p w:rsidR="00000000" w:rsidDel="00000000" w:rsidP="00000000" w:rsidRDefault="00000000" w:rsidRPr="00000000" w14:paraId="000000D9">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bookmarkStart w:colFirst="0" w:colLast="0" w:name="bookmark=id.haapch" w:id="91"/>
    <w:bookmarkEnd w:id="91"/>
    <w:p w:rsidR="00000000" w:rsidDel="00000000" w:rsidP="00000000" w:rsidRDefault="00000000" w:rsidRPr="00000000" w14:paraId="000000DA">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 Відповідно до рішення керівника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w:t>
      </w:r>
    </w:p>
    <w:bookmarkStart w:colFirst="0" w:colLast="0" w:name="bookmark=id.319y80a" w:id="92"/>
    <w:bookmarkEnd w:id="92"/>
    <w:p w:rsidR="00000000" w:rsidDel="00000000" w:rsidP="00000000" w:rsidRDefault="00000000" w:rsidRPr="00000000" w14:paraId="000000D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bookmarkStart w:colFirst="0" w:colLast="0" w:name="bookmark=id.1gf8i83" w:id="93"/>
    <w:bookmarkEnd w:id="93"/>
    <w:p w:rsidR="00000000" w:rsidDel="00000000" w:rsidP="00000000" w:rsidRDefault="00000000" w:rsidRPr="00000000" w14:paraId="000000D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Особи, винні в порушенні трудової дисципліни та норм Статуту, несуть відповідальність згідно з законом.</w:t>
      </w:r>
    </w:p>
    <w:bookmarkStart w:colFirst="0" w:colLast="0" w:name="bookmark=id.40ew0vw" w:id="94"/>
    <w:bookmarkEnd w:id="94"/>
    <w:p w:rsidR="00000000" w:rsidDel="00000000" w:rsidP="00000000" w:rsidRDefault="00000000" w:rsidRPr="00000000" w14:paraId="000000DD">
      <w:pPr>
        <w:shd w:fill="ffffff" w:val="clear"/>
        <w:spacing w:after="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3.17. Батьки учнів мають права та обов’язки у сфері загальної середньої освіти, передбачені </w:t>
      </w:r>
      <w:hyperlink r:id="rId27">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іншими законами України:</w:t>
      </w:r>
    </w:p>
    <w:p w:rsidR="00000000" w:rsidDel="00000000" w:rsidP="00000000" w:rsidRDefault="00000000" w:rsidRPr="00000000" w14:paraId="000000DE">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обирати і бути обраними до органів громадського самоврядування;</w:t>
      </w:r>
    </w:p>
    <w:p w:rsidR="00000000" w:rsidDel="00000000" w:rsidP="00000000" w:rsidRDefault="00000000" w:rsidRPr="00000000" w14:paraId="000000DF">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звертатись до органів управління освітою, керівника закладу з питань навчання, виховання дітей;</w:t>
      </w:r>
    </w:p>
    <w:p w:rsidR="00000000" w:rsidDel="00000000" w:rsidP="00000000" w:rsidRDefault="00000000" w:rsidRPr="00000000" w14:paraId="000000E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брати участь у заходах, спрямованих на поліпшення організації освітнього процесу та зміцнення матеріально-технічної бази;</w:t>
      </w:r>
    </w:p>
    <w:p w:rsidR="00000000" w:rsidDel="00000000" w:rsidP="00000000" w:rsidRDefault="00000000" w:rsidRPr="00000000" w14:paraId="000000E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633"/>
        </w:tabs>
        <w:spacing w:after="0" w:before="0" w:line="240" w:lineRule="auto"/>
        <w:ind w:left="79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Батьки та особи, які їх замінюють, несуть відповідальність за здобуття учнями повної загальної середньої освіти і зобов'язані:</w:t>
      </w:r>
    </w:p>
    <w:p w:rsidR="00000000" w:rsidDel="00000000" w:rsidP="00000000" w:rsidRDefault="00000000" w:rsidRPr="00000000" w14:paraId="000000E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забезпечувати умови для здобуття дитиною повної загальної середньої освіти за будь-якою формою навчання;</w:t>
      </w:r>
    </w:p>
    <w:p w:rsidR="00000000" w:rsidDel="00000000" w:rsidP="00000000" w:rsidRDefault="00000000" w:rsidRPr="00000000" w14:paraId="000000E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 дбати про фізичне здоров'я, психічний стан дітей, створювати належні умови для розвитку їх природничих здібностей;</w:t>
      </w:r>
    </w:p>
    <w:p w:rsidR="00000000" w:rsidDel="00000000" w:rsidP="00000000" w:rsidRDefault="00000000" w:rsidRPr="00000000" w14:paraId="000000E4">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00000" w:rsidDel="00000000" w:rsidP="00000000" w:rsidRDefault="00000000" w:rsidRPr="00000000" w14:paraId="000000E5">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у дітей повагу до законів, прав, основних свобод людини;</w:t>
      </w:r>
    </w:p>
    <w:p w:rsidR="00000000" w:rsidDel="00000000" w:rsidP="00000000" w:rsidRDefault="00000000" w:rsidRPr="00000000" w14:paraId="000000E6">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дотримуватись установчих документів, правил внутрішнього розпорядку закладу освіти.</w:t>
      </w:r>
    </w:p>
    <w:p w:rsidR="00000000" w:rsidDel="00000000" w:rsidP="00000000" w:rsidRDefault="00000000" w:rsidRPr="00000000" w14:paraId="000000E7">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Батьки учнів мають право бути присутніми на навчальних заняттях своїх дітей за попереднім погодженням з керівником закладу.</w:t>
      </w:r>
    </w:p>
    <w:bookmarkStart w:colFirst="0" w:colLast="0" w:name="bookmark=id.2fk6b3p" w:id="95"/>
    <w:bookmarkEnd w:id="95"/>
    <w:bookmarkStart w:colFirst="0" w:colLast="0" w:name="bookmark=id.upglbi" w:id="96"/>
    <w:bookmarkEnd w:id="96"/>
    <w:p w:rsidR="00000000" w:rsidDel="00000000" w:rsidP="00000000" w:rsidRDefault="00000000" w:rsidRPr="00000000" w14:paraId="000000E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3.19. На батьків учнів, а також керівника закладу ,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000000" w:rsidDel="00000000" w:rsidP="00000000" w:rsidRDefault="00000000" w:rsidRPr="00000000" w14:paraId="000000E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Управління  закладом</w:t>
      </w:r>
    </w:p>
    <w:p w:rsidR="00000000" w:rsidDel="00000000" w:rsidP="00000000" w:rsidRDefault="00000000" w:rsidRPr="00000000" w14:paraId="000000EB">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C">
      <w:pPr>
        <w:shd w:fill="ffffff" w:val="clea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w:t>
      </w:r>
      <w:bookmarkStart w:colFirst="0" w:colLast="0" w:name="bookmark=id.3ep43zb" w:id="97"/>
      <w:bookmarkEnd w:id="97"/>
      <w:r w:rsidDel="00000000" w:rsidR="00000000" w:rsidRPr="00000000">
        <w:rPr>
          <w:rFonts w:ascii="Times New Roman" w:cs="Times New Roman" w:eastAsia="Times New Roman" w:hAnsi="Times New Roman"/>
          <w:sz w:val="28"/>
          <w:szCs w:val="28"/>
          <w:rtl w:val="0"/>
        </w:rPr>
        <w:t xml:space="preserve">Управління закладом здійснюють:</w:t>
      </w:r>
    </w:p>
    <w:bookmarkStart w:colFirst="0" w:colLast="0" w:name="bookmark=id.1tuee74" w:id="98"/>
    <w:bookmarkEnd w:id="98"/>
    <w:p w:rsidR="00000000" w:rsidDel="00000000" w:rsidP="00000000" w:rsidRDefault="00000000" w:rsidRPr="00000000" w14:paraId="000000ED">
      <w:pPr>
        <w:shd w:fill="ffffff" w:val="clea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засновник або уповноважений ним орган;</w:t>
      </w:r>
    </w:p>
    <w:bookmarkStart w:colFirst="0" w:colLast="0" w:name="bookmark=id.4du1wux" w:id="99"/>
    <w:bookmarkEnd w:id="99"/>
    <w:p w:rsidR="00000000" w:rsidDel="00000000" w:rsidP="00000000" w:rsidRDefault="00000000" w:rsidRPr="00000000" w14:paraId="000000EE">
      <w:pPr>
        <w:shd w:fill="ffffff" w:val="clea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керівник закладу;</w:t>
      </w:r>
    </w:p>
    <w:bookmarkStart w:colFirst="0" w:colLast="0" w:name="bookmark=id.2szc72q" w:id="100"/>
    <w:bookmarkEnd w:id="100"/>
    <w:p w:rsidR="00000000" w:rsidDel="00000000" w:rsidP="00000000" w:rsidRDefault="00000000" w:rsidRPr="00000000" w14:paraId="000000EF">
      <w:pPr>
        <w:shd w:fill="ffffff" w:val="clea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педагогічна рада закладу;</w:t>
      </w:r>
    </w:p>
    <w:bookmarkStart w:colFirst="0" w:colLast="0" w:name="bookmark=id.184mhaj" w:id="101"/>
    <w:bookmarkEnd w:id="101"/>
    <w:p w:rsidR="00000000" w:rsidDel="00000000" w:rsidP="00000000" w:rsidRDefault="00000000" w:rsidRPr="00000000" w14:paraId="000000F0">
      <w:pPr>
        <w:shd w:fill="ffffff" w:val="clea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вищий колегіальний орган громадського самоврядування закладу.</w:t>
      </w:r>
    </w:p>
    <w:bookmarkStart w:colFirst="0" w:colLast="0" w:name="bookmark=id.3s49zyc" w:id="102"/>
    <w:bookmarkEnd w:id="102"/>
    <w:p w:rsidR="00000000" w:rsidDel="00000000" w:rsidP="00000000" w:rsidRDefault="00000000" w:rsidRPr="00000000" w14:paraId="000000F1">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Органи громадського самоврядування та піклувальна рада закладу мають право брати участь в управлінні закладом у порядку та межах, визначених </w:t>
      </w:r>
      <w:hyperlink r:id="rId28">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w:t>
      </w:r>
      <w:bookmarkStart w:colFirst="0" w:colLast="0" w:name="bookmark=id.279ka65" w:id="103"/>
      <w:bookmarkEnd w:id="103"/>
      <w:r w:rsidDel="00000000" w:rsidR="00000000" w:rsidRPr="00000000">
        <w:rPr>
          <w:rFonts w:ascii="Times New Roman" w:cs="Times New Roman" w:eastAsia="Times New Roman" w:hAnsi="Times New Roman"/>
          <w:sz w:val="28"/>
          <w:szCs w:val="28"/>
          <w:rtl w:val="0"/>
        </w:rPr>
        <w:t xml:space="preserve">.</w:t>
      </w:r>
    </w:p>
    <w:bookmarkStart w:colFirst="0" w:colLast="0" w:name="bookmark=id.meukdy" w:id="104"/>
    <w:bookmarkEnd w:id="104"/>
    <w:p w:rsidR="00000000" w:rsidDel="00000000" w:rsidP="00000000" w:rsidRDefault="00000000" w:rsidRPr="00000000" w14:paraId="000000F2">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4.3.Права та обов’язки засновника закладу визначаються </w:t>
      </w:r>
      <w:hyperlink r:id="rId29">
        <w:r w:rsidDel="00000000" w:rsidR="00000000" w:rsidRPr="00000000">
          <w:rPr>
            <w:rFonts w:ascii="Times New Roman" w:cs="Times New Roman" w:eastAsia="Times New Roman" w:hAnsi="Times New Roman"/>
            <w:sz w:val="28"/>
            <w:szCs w:val="28"/>
            <w:rtl w:val="0"/>
          </w:rPr>
          <w:t xml:space="preserve">Законами України</w:t>
        </w:r>
      </w:hyperlink>
      <w:r w:rsidDel="00000000" w:rsidR="00000000" w:rsidRPr="00000000">
        <w:rPr>
          <w:rFonts w:ascii="Times New Roman" w:cs="Times New Roman" w:eastAsia="Times New Roman" w:hAnsi="Times New Roman"/>
          <w:sz w:val="28"/>
          <w:szCs w:val="28"/>
          <w:rtl w:val="0"/>
        </w:rPr>
        <w:t xml:space="preserve"> "Про освіту", «Про повну загальну середню освіту» та іншими актами законодавства.</w:t>
      </w:r>
    </w:p>
    <w:bookmarkStart w:colFirst="0" w:colLast="0" w:name="bookmark=id.36ei31r" w:id="105"/>
    <w:bookmarkEnd w:id="105"/>
    <w:p w:rsidR="00000000" w:rsidDel="00000000" w:rsidP="00000000" w:rsidRDefault="00000000" w:rsidRPr="00000000" w14:paraId="000000F3">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Засновник закладу загальної середньої освіти або уповноважений ним орган (посадова особа):</w:t>
      </w:r>
    </w:p>
    <w:bookmarkStart w:colFirst="0" w:colLast="0" w:name="bookmark=id.1ljsd9k" w:id="106"/>
    <w:bookmarkEnd w:id="106"/>
    <w:p w:rsidR="00000000" w:rsidDel="00000000" w:rsidP="00000000" w:rsidRDefault="00000000" w:rsidRPr="00000000" w14:paraId="000000F4">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статут (його нову редакцію), укладає засновницький договір у випадках, визначених законом;</w:t>
      </w:r>
    </w:p>
    <w:bookmarkStart w:colFirst="0" w:colLast="0" w:name="bookmark=id.45jfvxd" w:id="107"/>
    <w:bookmarkEnd w:id="107"/>
    <w:p w:rsidR="00000000" w:rsidDel="00000000" w:rsidP="00000000" w:rsidRDefault="00000000" w:rsidRPr="00000000" w14:paraId="000000F5">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положення про конкурс на посаду керівника  закладу та склад конкурсної комісії;</w:t>
      </w:r>
    </w:p>
    <w:bookmarkStart w:colFirst="0" w:colLast="0" w:name="bookmark=id.2koq656" w:id="108"/>
    <w:bookmarkEnd w:id="108"/>
    <w:p w:rsidR="00000000" w:rsidDel="00000000" w:rsidP="00000000" w:rsidRDefault="00000000" w:rsidRPr="00000000" w14:paraId="000000F6">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про проведення конкурсу на посаду керівника закладу;</w:t>
      </w:r>
    </w:p>
    <w:bookmarkStart w:colFirst="0" w:colLast="0" w:name="bookmark=id.zu0gcz" w:id="109"/>
    <w:bookmarkEnd w:id="109"/>
    <w:p w:rsidR="00000000" w:rsidDel="00000000" w:rsidP="00000000" w:rsidRDefault="00000000" w:rsidRPr="00000000" w14:paraId="000000F7">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за поданням закладу стратегію розвитку такого закладу;</w:t>
      </w:r>
    </w:p>
    <w:bookmarkStart w:colFirst="0" w:colLast="0" w:name="bookmark=id.3jtnz0s" w:id="110"/>
    <w:bookmarkEnd w:id="110"/>
    <w:p w:rsidR="00000000" w:rsidDel="00000000" w:rsidP="00000000" w:rsidRDefault="00000000" w:rsidRPr="00000000" w14:paraId="000000F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фінансує виконання стратегії розвитку закладу, у тому числі здійснення інноваційної діяльності;</w:t>
      </w:r>
    </w:p>
    <w:bookmarkStart w:colFirst="0" w:colLast="0" w:name="bookmark=id.1yyy98l" w:id="111"/>
    <w:bookmarkEnd w:id="111"/>
    <w:p w:rsidR="00000000" w:rsidDel="00000000" w:rsidP="00000000" w:rsidRDefault="00000000" w:rsidRPr="00000000" w14:paraId="000000F9">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утворює та ліквідує структурні підрозділи у заснованому ним  закладі;</w:t>
      </w:r>
    </w:p>
    <w:bookmarkStart w:colFirst="0" w:colLast="0" w:name="bookmark=id.4iylrwe" w:id="112"/>
    <w:bookmarkEnd w:id="112"/>
    <w:p w:rsidR="00000000" w:rsidDel="00000000" w:rsidP="00000000" w:rsidRDefault="00000000" w:rsidRPr="00000000" w14:paraId="000000FA">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контроль за використанням закладом публічних коштів;</w:t>
      </w:r>
    </w:p>
    <w:bookmarkStart w:colFirst="0" w:colLast="0" w:name="bookmark=id.2y3w247" w:id="113"/>
    <w:bookmarkEnd w:id="113"/>
    <w:p w:rsidR="00000000" w:rsidDel="00000000" w:rsidP="00000000" w:rsidRDefault="00000000" w:rsidRPr="00000000" w14:paraId="000000FB">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bookmarkStart w:colFirst="0" w:colLast="0" w:name="bookmark=id.1d96cc0" w:id="114"/>
    <w:bookmarkEnd w:id="114"/>
    <w:p w:rsidR="00000000" w:rsidDel="00000000" w:rsidP="00000000" w:rsidRDefault="00000000" w:rsidRPr="00000000" w14:paraId="000000FC">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bookmarkStart w:colFirst="0" w:colLast="0" w:name="bookmark=id.3x8tuzt" w:id="115"/>
    <w:bookmarkEnd w:id="115"/>
    <w:p w:rsidR="00000000" w:rsidDel="00000000" w:rsidP="00000000" w:rsidRDefault="00000000" w:rsidRPr="00000000" w14:paraId="000000FD">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реалізує інші права, передбачені цим Законом та іншими актами законодавства.</w:t>
      </w:r>
    </w:p>
    <w:bookmarkStart w:colFirst="0" w:colLast="0" w:name="bookmark=id.2ce457m" w:id="116"/>
    <w:bookmarkEnd w:id="116"/>
    <w:p w:rsidR="00000000" w:rsidDel="00000000" w:rsidP="00000000" w:rsidRDefault="00000000" w:rsidRPr="00000000" w14:paraId="000000FE">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Засновник закладу зобов’язаний забезпечити:</w:t>
      </w:r>
    </w:p>
    <w:bookmarkStart w:colFirst="0" w:colLast="0" w:name="bookmark=id.rjefff" w:id="117"/>
    <w:bookmarkEnd w:id="117"/>
    <w:p w:rsidR="00000000" w:rsidDel="00000000" w:rsidP="00000000" w:rsidRDefault="00000000" w:rsidRPr="00000000" w14:paraId="000000FF">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утримання та розвиток заснованого ним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bookmarkStart w:colFirst="0" w:colLast="0" w:name="bookmark=id.3bj1y38" w:id="118"/>
    <w:bookmarkEnd w:id="118"/>
    <w:p w:rsidR="00000000" w:rsidDel="00000000" w:rsidP="00000000" w:rsidRDefault="00000000" w:rsidRPr="00000000" w14:paraId="00000100">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p>
    <w:bookmarkStart w:colFirst="0" w:colLast="0" w:name="bookmark=id.1qoc8b1" w:id="119"/>
    <w:bookmarkEnd w:id="119"/>
    <w:p w:rsidR="00000000" w:rsidDel="00000000" w:rsidP="00000000" w:rsidRDefault="00000000" w:rsidRPr="00000000" w14:paraId="00000101">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можливість учнів продовжити навчання на відповідному рівні освіти у разі реорганізації чи ліквідації закладу;</w:t>
      </w:r>
    </w:p>
    <w:bookmarkStart w:colFirst="0" w:colLast="0" w:name="bookmark=id.4anzqyu" w:id="120"/>
    <w:bookmarkEnd w:id="120"/>
    <w:p w:rsidR="00000000" w:rsidDel="00000000" w:rsidP="00000000" w:rsidRDefault="00000000" w:rsidRPr="00000000" w14:paraId="00000102">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оприлюднення всієї публічної інформації відповідно до вимог Законів України </w:t>
      </w:r>
      <w:hyperlink r:id="rId30">
        <w:r w:rsidDel="00000000" w:rsidR="00000000" w:rsidRPr="00000000">
          <w:rPr>
            <w:rFonts w:ascii="Times New Roman" w:cs="Times New Roman" w:eastAsia="Times New Roman" w:hAnsi="Times New Roman"/>
            <w:sz w:val="28"/>
            <w:szCs w:val="28"/>
            <w:rtl w:val="0"/>
          </w:rPr>
          <w:t xml:space="preserve">"Про освіту"</w:t>
        </w:r>
      </w:hyperlink>
      <w:r w:rsidDel="00000000" w:rsidR="00000000" w:rsidRPr="00000000">
        <w:rPr>
          <w:rFonts w:ascii="Times New Roman" w:cs="Times New Roman" w:eastAsia="Times New Roman" w:hAnsi="Times New Roman"/>
          <w:sz w:val="28"/>
          <w:szCs w:val="28"/>
          <w:rtl w:val="0"/>
        </w:rPr>
        <w:t xml:space="preserve">, </w:t>
      </w:r>
      <w:hyperlink r:id="rId31">
        <w:r w:rsidDel="00000000" w:rsidR="00000000" w:rsidRPr="00000000">
          <w:rPr>
            <w:rFonts w:ascii="Times New Roman" w:cs="Times New Roman" w:eastAsia="Times New Roman" w:hAnsi="Times New Roman"/>
            <w:sz w:val="28"/>
            <w:szCs w:val="28"/>
            <w:rtl w:val="0"/>
          </w:rPr>
          <w:t xml:space="preserve">"Про доступ до публічної інформації"</w:t>
        </w:r>
      </w:hyperlink>
      <w:r w:rsidDel="00000000" w:rsidR="00000000" w:rsidRPr="00000000">
        <w:rPr>
          <w:rFonts w:ascii="Times New Roman" w:cs="Times New Roman" w:eastAsia="Times New Roman" w:hAnsi="Times New Roman"/>
          <w:sz w:val="28"/>
          <w:szCs w:val="28"/>
          <w:rtl w:val="0"/>
        </w:rPr>
        <w:t xml:space="preserve"> та </w:t>
      </w:r>
      <w:hyperlink r:id="rId32">
        <w:r w:rsidDel="00000000" w:rsidR="00000000" w:rsidRPr="00000000">
          <w:rPr>
            <w:rFonts w:ascii="Times New Roman" w:cs="Times New Roman" w:eastAsia="Times New Roman" w:hAnsi="Times New Roman"/>
            <w:sz w:val="28"/>
            <w:szCs w:val="28"/>
            <w:rtl w:val="0"/>
          </w:rPr>
          <w:t xml:space="preserve">"Про відкритість використання публічних коштів"</w:t>
        </w:r>
      </w:hyperlink>
      <w:r w:rsidDel="00000000" w:rsidR="00000000" w:rsidRPr="00000000">
        <w:rPr>
          <w:rFonts w:ascii="Times New Roman" w:cs="Times New Roman" w:eastAsia="Times New Roman" w:hAnsi="Times New Roman"/>
          <w:sz w:val="28"/>
          <w:szCs w:val="28"/>
          <w:rtl w:val="0"/>
        </w:rPr>
        <w:t xml:space="preserve">.</w:t>
      </w:r>
    </w:p>
    <w:bookmarkStart w:colFirst="0" w:colLast="0" w:name="bookmark=id.2pta16n" w:id="121"/>
    <w:bookmarkEnd w:id="121"/>
    <w:p w:rsidR="00000000" w:rsidDel="00000000" w:rsidP="00000000" w:rsidRDefault="00000000" w:rsidRPr="00000000" w14:paraId="00000103">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Засновник закладу або уповноважені ними органи не може делегувати керівнику, педагогічним чи піклувальним радам, органам громадського самоврядування закладу власні повноваження, визначені цим Законом та </w:t>
      </w:r>
      <w:hyperlink r:id="rId33">
        <w:r w:rsidDel="00000000" w:rsidR="00000000" w:rsidRPr="00000000">
          <w:rPr>
            <w:rFonts w:ascii="Times New Roman" w:cs="Times New Roman" w:eastAsia="Times New Roman" w:hAnsi="Times New Roman"/>
            <w:sz w:val="28"/>
            <w:szCs w:val="28"/>
            <w:rtl w:val="0"/>
          </w:rPr>
          <w:t xml:space="preserve">Законом України</w:t>
        </w:r>
      </w:hyperlink>
      <w:r w:rsidDel="00000000" w:rsidR="00000000" w:rsidRPr="00000000">
        <w:rPr>
          <w:rFonts w:ascii="Times New Roman" w:cs="Times New Roman" w:eastAsia="Times New Roman" w:hAnsi="Times New Roman"/>
          <w:sz w:val="28"/>
          <w:szCs w:val="28"/>
          <w:rtl w:val="0"/>
        </w:rPr>
        <w:t xml:space="preserve"> "Про освіту".</w:t>
      </w:r>
    </w:p>
    <w:bookmarkStart w:colFirst="0" w:colLast="0" w:name="bookmark=id.14ykbeg" w:id="122"/>
    <w:bookmarkEnd w:id="122"/>
    <w:p w:rsidR="00000000" w:rsidDel="00000000" w:rsidP="00000000" w:rsidRDefault="00000000" w:rsidRPr="00000000" w14:paraId="000001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Керівник Покровського ЗЗСО І-ІІІ ступенів здійснює безпосереднє управління закладом.</w:t>
      </w:r>
    </w:p>
    <w:p w:rsidR="00000000" w:rsidDel="00000000" w:rsidP="00000000" w:rsidRDefault="00000000" w:rsidRPr="00000000" w14:paraId="000001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Керівником Покровського ЗЗСО І-ІІІ ступенів може бути особа, яка є громадянином України, вільно володіє державною мовою, має вищу освіту ступеня не нижче спеціаліста,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000000" w:rsidDel="00000000" w:rsidP="00000000" w:rsidRDefault="00000000" w:rsidRPr="00000000" w14:paraId="000001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Повноваження (права і обов’язки), обрання, призначення на посаду та звільнення з посади, припинення трудового договору з керівником,  відповідальність за виконання обов’язків керівника Покровського ЗЗСО І-ІІІ ступенів визначаються законодавством,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строковим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трудовим договором.</w:t>
      </w:r>
    </w:p>
    <w:bookmarkStart w:colFirst="0" w:colLast="0" w:name="bookmark=id.3oy7u29" w:id="123"/>
    <w:bookmarkEnd w:id="123"/>
    <w:p w:rsidR="00000000" w:rsidDel="00000000" w:rsidP="00000000" w:rsidRDefault="00000000" w:rsidRPr="00000000" w14:paraId="000001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є представником Покровського ЗЗСО І-ІІІ ступенів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bookmarkStart w:colFirst="0" w:colLast="0" w:name="bookmark=id.j8sehv" w:id="124"/>
      <w:bookmarkEnd w:id="124"/>
      <w:bookmarkStart w:colFirst="0" w:colLast="0" w:name="bookmark=id.243i4a2" w:id="125"/>
      <w:bookmarkEnd w:id="125"/>
      <w:bookmarkStart w:colFirst="0" w:colLast="0" w:name="bookmark=id.338fx5o" w:id="126"/>
      <w:bookmarkEnd w:id="126"/>
      <w:r w:rsidDel="00000000" w:rsidR="00000000" w:rsidRPr="00000000">
        <w:rPr>
          <w:rtl w:val="0"/>
        </w:rPr>
      </w:r>
    </w:p>
    <w:bookmarkStart w:colFirst="0" w:colLast="0" w:name="bookmark=id.1idq7dh" w:id="127"/>
    <w:bookmarkEnd w:id="127"/>
    <w:bookmarkStart w:colFirst="0" w:colLast="0" w:name="bookmark=id.42ddq1a" w:id="128"/>
    <w:bookmarkEnd w:id="128"/>
    <w:p w:rsidR="00000000" w:rsidDel="00000000" w:rsidP="00000000" w:rsidRDefault="00000000" w:rsidRPr="00000000" w14:paraId="0000010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Педагогічна рада є основним постійно діючим колегіальним органом управління Покровського ЗЗСО І-ІІІ ступенів. </w:t>
      </w:r>
      <w:bookmarkStart w:colFirst="0" w:colLast="0" w:name="bookmark=id.2hio093" w:id="129"/>
      <w:bookmarkEnd w:id="129"/>
      <w:r w:rsidDel="00000000" w:rsidR="00000000" w:rsidRPr="00000000">
        <w:rPr>
          <w:rtl w:val="0"/>
        </w:rPr>
      </w:r>
    </w:p>
    <w:p w:rsidR="00000000" w:rsidDel="00000000" w:rsidP="00000000" w:rsidRDefault="00000000" w:rsidRPr="00000000" w14:paraId="00000109">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Повноваження педагогічної ради визначаються Законом «Про повну загальну середню освіту».</w:t>
      </w:r>
    </w:p>
    <w:p w:rsidR="00000000" w:rsidDel="00000000" w:rsidP="00000000" w:rsidRDefault="00000000" w:rsidRPr="00000000" w14:paraId="0000010A">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w:t>
      </w:r>
    </w:p>
    <w:bookmarkStart w:colFirst="0" w:colLast="0" w:name="bookmark=id.wnyagw" w:id="130"/>
    <w:bookmarkEnd w:id="130"/>
    <w:p w:rsidR="00000000" w:rsidDel="00000000" w:rsidP="00000000" w:rsidRDefault="00000000" w:rsidRPr="00000000" w14:paraId="0000010B">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Педагогічна рада:</w:t>
      </w:r>
    </w:p>
    <w:bookmarkStart w:colFirst="0" w:colLast="0" w:name="bookmark=id.3gnlt4p" w:id="131"/>
    <w:bookmarkEnd w:id="131"/>
    <w:p w:rsidR="00000000" w:rsidDel="00000000" w:rsidP="00000000" w:rsidRDefault="00000000" w:rsidRPr="00000000" w14:paraId="0000010C">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стратегію розвитку закладу та річний план роботи;</w:t>
      </w:r>
    </w:p>
    <w:bookmarkStart w:colFirst="0" w:colLast="0" w:name="bookmark=id.1vsw3ci" w:id="132"/>
    <w:bookmarkEnd w:id="132"/>
    <w:p w:rsidR="00000000" w:rsidDel="00000000" w:rsidP="00000000" w:rsidRDefault="00000000" w:rsidRPr="00000000" w14:paraId="0000010D">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освітню (освітні) програму (програми), зміни до неї (них) та оцінює результати її (їх) виконання;</w:t>
      </w:r>
    </w:p>
    <w:bookmarkStart w:colFirst="0" w:colLast="0" w:name="bookmark=id.4fsjm0b" w:id="133"/>
    <w:bookmarkEnd w:id="133"/>
    <w:p w:rsidR="00000000" w:rsidDel="00000000" w:rsidP="00000000" w:rsidRDefault="00000000" w:rsidRPr="00000000" w14:paraId="0000010E">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схвалює правила внутрішнього розпорядку, положення про внутрішню систему забезпечення якості освіти;</w:t>
      </w:r>
    </w:p>
    <w:bookmarkStart w:colFirst="0" w:colLast="0" w:name="bookmark=id.2uxtw84" w:id="134"/>
    <w:bookmarkEnd w:id="134"/>
    <w:p w:rsidR="00000000" w:rsidDel="00000000" w:rsidP="00000000" w:rsidRDefault="00000000" w:rsidRPr="00000000" w14:paraId="0000010F">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вдосконалення і методичного забезпечення освітнього процесу;</w:t>
      </w:r>
    </w:p>
    <w:bookmarkStart w:colFirst="0" w:colLast="0" w:name="bookmark=id.1a346fx" w:id="135"/>
    <w:bookmarkEnd w:id="135"/>
    <w:p w:rsidR="00000000" w:rsidDel="00000000" w:rsidP="00000000" w:rsidRDefault="00000000" w:rsidRPr="00000000" w14:paraId="00000110">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bookmarkStart w:colFirst="0" w:colLast="0" w:name="bookmark=id.3u2rp3q" w:id="136"/>
    <w:bookmarkEnd w:id="136"/>
    <w:p w:rsidR="00000000" w:rsidDel="00000000" w:rsidP="00000000" w:rsidRDefault="00000000" w:rsidRPr="00000000" w14:paraId="00000111">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bookmarkStart w:colFirst="0" w:colLast="0" w:name="bookmark=id.2981zbj" w:id="137"/>
    <w:bookmarkEnd w:id="137"/>
    <w:p w:rsidR="00000000" w:rsidDel="00000000" w:rsidP="00000000" w:rsidRDefault="00000000" w:rsidRPr="00000000" w14:paraId="00000112">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визнання результатів підвищення кваліфікації педагогічного працівника, отриманих ним поза закладами, що мають ліцензію на підвищення кваліфікації або провадять освітню діяльність за акредитованою освітньою програмою;</w:t>
      </w:r>
    </w:p>
    <w:bookmarkStart w:colFirst="0" w:colLast="0" w:name="bookmark=id.odc9jc" w:id="138"/>
    <w:bookmarkEnd w:id="138"/>
    <w:p w:rsidR="00000000" w:rsidDel="00000000" w:rsidP="00000000" w:rsidRDefault="00000000" w:rsidRPr="00000000" w14:paraId="00000113">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bookmarkStart w:colFirst="0" w:colLast="0" w:name="bookmark=id.38czs75" w:id="139"/>
    <w:bookmarkEnd w:id="139"/>
    <w:p w:rsidR="00000000" w:rsidDel="00000000" w:rsidP="00000000" w:rsidRDefault="00000000" w:rsidRPr="00000000" w14:paraId="00000114">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bookmarkStart w:colFirst="0" w:colLast="0" w:name="bookmark=id.1nia2ey" w:id="140"/>
    <w:bookmarkEnd w:id="140"/>
    <w:p w:rsidR="00000000" w:rsidDel="00000000" w:rsidP="00000000" w:rsidRDefault="00000000" w:rsidRPr="00000000" w14:paraId="00000115">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розглядає інші питання, віднесені законом та/або статутом закладу згідно повноважень.</w:t>
      </w:r>
    </w:p>
    <w:bookmarkStart w:colFirst="0" w:colLast="0" w:name="bookmark=id.47hxl2r" w:id="141"/>
    <w:bookmarkEnd w:id="141"/>
    <w:p w:rsidR="00000000" w:rsidDel="00000000" w:rsidP="00000000" w:rsidRDefault="00000000" w:rsidRPr="00000000" w14:paraId="00000116">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bookmarkStart w:colFirst="0" w:colLast="0" w:name="bookmark=id.2mn7vak" w:id="142"/>
    <w:bookmarkEnd w:id="142"/>
    <w:p w:rsidR="00000000" w:rsidDel="00000000" w:rsidP="00000000" w:rsidRDefault="00000000" w:rsidRPr="00000000" w14:paraId="00000117">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Рішення педагогічної ради, прийняті в межах її повноважень, вводяться в дію наказами керівника закладу та є обов’язковими до виконання всіма учасниками освітнього процесу в закладі.</w:t>
      </w:r>
    </w:p>
    <w:bookmarkStart w:colFirst="0" w:colLast="0" w:name="bookmark=id.11si5id" w:id="143"/>
    <w:bookmarkEnd w:id="143"/>
    <w:bookmarkStart w:colFirst="0" w:colLast="0" w:name="bookmark=id.3ls5o66" w:id="144"/>
    <w:bookmarkEnd w:id="144"/>
    <w:p w:rsidR="00000000" w:rsidDel="00000000" w:rsidP="00000000" w:rsidRDefault="00000000" w:rsidRPr="00000000" w14:paraId="0000011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Піклувальну раду закладу може бути утворено за рішенням засновника або уповноваженого ним органу на визначений засновником строк.</w:t>
      </w:r>
    </w:p>
    <w:bookmarkStart w:colFirst="0" w:colLast="0" w:name="bookmark=id.20xfydz" w:id="145"/>
    <w:bookmarkEnd w:id="145"/>
    <w:p w:rsidR="00000000" w:rsidDel="00000000" w:rsidP="00000000" w:rsidRDefault="00000000" w:rsidRPr="00000000" w14:paraId="00000119">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сприяє виконанню перспективних завдань розвитку Покровського ЗЗСО І-ІІІ ступенів,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bookmarkStart w:colFirst="0" w:colLast="0" w:name="bookmark=id.4kx3h1s" w:id="146"/>
    <w:bookmarkEnd w:id="146"/>
    <w:p w:rsidR="00000000" w:rsidDel="00000000" w:rsidP="00000000" w:rsidRDefault="00000000" w:rsidRPr="00000000" w14:paraId="0000011A">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 Піклувальна рада:</w:t>
      </w:r>
    </w:p>
    <w:bookmarkStart w:colFirst="0" w:colLast="0" w:name="bookmark=id.302dr9l" w:id="147"/>
    <w:bookmarkEnd w:id="147"/>
    <w:p w:rsidR="00000000" w:rsidDel="00000000" w:rsidP="00000000" w:rsidRDefault="00000000" w:rsidRPr="00000000" w14:paraId="0000011B">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аналізує та оцінює діяльність закладу і його керівника;</w:t>
      </w:r>
    </w:p>
    <w:bookmarkStart w:colFirst="0" w:colLast="0" w:name="bookmark=id.1f7o1he" w:id="148"/>
    <w:bookmarkEnd w:id="148"/>
    <w:p w:rsidR="00000000" w:rsidDel="00000000" w:rsidP="00000000" w:rsidRDefault="00000000" w:rsidRPr="00000000" w14:paraId="0000011C">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розробляє пропозиції до стратегії та перспективного плану розвитку закладу та аналізує стан їх виконання;</w:t>
      </w:r>
    </w:p>
    <w:bookmarkStart w:colFirst="0" w:colLast="0" w:name="bookmark=id.3z7bk57" w:id="149"/>
    <w:bookmarkEnd w:id="149"/>
    <w:p w:rsidR="00000000" w:rsidDel="00000000" w:rsidP="00000000" w:rsidRDefault="00000000" w:rsidRPr="00000000" w14:paraId="0000011D">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сприяє залученню додаткових джерел фінансування, що не заборонені законом;</w:t>
      </w:r>
    </w:p>
    <w:bookmarkStart w:colFirst="0" w:colLast="0" w:name="bookmark=id.2eclud0" w:id="150"/>
    <w:bookmarkEnd w:id="150"/>
    <w:p w:rsidR="00000000" w:rsidDel="00000000" w:rsidP="00000000" w:rsidRDefault="00000000" w:rsidRPr="00000000" w14:paraId="0000011E">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bookmarkStart w:colFirst="0" w:colLast="0" w:name="bookmark=id.thw4kt" w:id="151"/>
    <w:bookmarkEnd w:id="151"/>
    <w:p w:rsidR="00000000" w:rsidDel="00000000" w:rsidP="00000000" w:rsidRDefault="00000000" w:rsidRPr="00000000" w14:paraId="0000011F">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bookmarkStart w:colFirst="0" w:colLast="0" w:name="bookmark=id.3dhjn8m" w:id="152"/>
    <w:bookmarkEnd w:id="152"/>
    <w:p w:rsidR="00000000" w:rsidDel="00000000" w:rsidP="00000000" w:rsidRDefault="00000000" w:rsidRPr="00000000" w14:paraId="00000120">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може вносити засновнику закладу подання про заохочення керівника Покровського ЗЗСО І-ІІІ ступенів або притягнення його до дисциплінарної відповідальності з підстав, визначених законом;</w:t>
      </w:r>
    </w:p>
    <w:bookmarkStart w:colFirst="0" w:colLast="0" w:name="bookmark=id.1smtxgf" w:id="153"/>
    <w:bookmarkEnd w:id="153"/>
    <w:p w:rsidR="00000000" w:rsidDel="00000000" w:rsidP="00000000" w:rsidRDefault="00000000" w:rsidRPr="00000000" w14:paraId="00000121">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інші повноваження</w:t>
      </w:r>
      <w:bookmarkStart w:colFirst="0" w:colLast="0" w:name="bookmark=id.4cmhg48" w:id="154"/>
      <w:bookmarkEnd w:id="154"/>
      <w:r w:rsidDel="00000000" w:rsidR="00000000" w:rsidRPr="00000000">
        <w:rPr>
          <w:rFonts w:ascii="Times New Roman" w:cs="Times New Roman" w:eastAsia="Times New Roman" w:hAnsi="Times New Roman"/>
          <w:sz w:val="28"/>
          <w:szCs w:val="28"/>
          <w:rtl w:val="0"/>
        </w:rPr>
        <w:t xml:space="preserve"> згідно законодавства.</w:t>
      </w:r>
    </w:p>
    <w:p w:rsidR="00000000" w:rsidDel="00000000" w:rsidP="00000000" w:rsidRDefault="00000000" w:rsidRPr="00000000" w14:paraId="00000122">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Склад піклувальної ради формується засновником або уповноваженим ним органом з урахуванням пропозицій органу управління закладу, органів громадського самоврядування закладу, депутатів відповідної місцевої ради.</w:t>
      </w:r>
    </w:p>
    <w:bookmarkStart w:colFirst="0" w:colLast="0" w:name="bookmark=id.2rrrqc1" w:id="155"/>
    <w:bookmarkEnd w:id="155"/>
    <w:p w:rsidR="00000000" w:rsidDel="00000000" w:rsidP="00000000" w:rsidRDefault="00000000" w:rsidRPr="00000000" w14:paraId="00000123">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складу піклувальної ради не можуть входити учні та працівники закладу, для якого вона утворюється.</w:t>
      </w:r>
    </w:p>
    <w:bookmarkStart w:colFirst="0" w:colLast="0" w:name="bookmark=id.16x20ju" w:id="156"/>
    <w:bookmarkEnd w:id="156"/>
    <w:p w:rsidR="00000000" w:rsidDel="00000000" w:rsidP="00000000" w:rsidRDefault="00000000" w:rsidRPr="00000000" w14:paraId="00000124">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bookmarkStart w:colFirst="0" w:colLast="0" w:name="bookmark=id.3qwpj7n" w:id="157"/>
    <w:bookmarkEnd w:id="157"/>
    <w:p w:rsidR="00000000" w:rsidDel="00000000" w:rsidP="00000000" w:rsidRDefault="00000000" w:rsidRPr="00000000" w14:paraId="00000125">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Члени піклувальної ради мають право брати участь у роботі колегіальних органів управління закладом з правом дорадчого голосу.</w:t>
      </w:r>
    </w:p>
    <w:bookmarkStart w:colFirst="0" w:colLast="0" w:name="bookmark=id.261ztfg" w:id="158"/>
    <w:bookmarkEnd w:id="158"/>
    <w:p w:rsidR="00000000" w:rsidDel="00000000" w:rsidP="00000000" w:rsidRDefault="00000000" w:rsidRPr="00000000" w14:paraId="00000126">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діє на підставі положення, затвердженого засновником закладу.</w:t>
      </w:r>
    </w:p>
    <w:p w:rsidR="00000000" w:rsidDel="00000000" w:rsidP="00000000" w:rsidRDefault="00000000" w:rsidRPr="00000000" w14:paraId="00000127">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Вищим колегіальним органом громадського самоврядування закладу є загальні збори (конференція) колективу Покровського ЗЗСО І-ІІІ ступенів,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bookmarkStart w:colFirst="0" w:colLast="0" w:name="bookmark=id.l7a3n9" w:id="159"/>
    <w:bookmarkEnd w:id="159"/>
    <w:p w:rsidR="00000000" w:rsidDel="00000000" w:rsidP="00000000" w:rsidRDefault="00000000" w:rsidRPr="00000000" w14:paraId="0000012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про час і місце проведення загальних зборів (конференції) колективу закладу розміщується в закладі освіти та оприлюднюється на офіційному веб-сайті закладу не пізніше ніж за один місяць до дня їх проведення.</w:t>
      </w:r>
    </w:p>
    <w:bookmarkStart w:colFirst="0" w:colLast="0" w:name="bookmark=id.356xmb2" w:id="160"/>
    <w:bookmarkEnd w:id="160"/>
    <w:p w:rsidR="00000000" w:rsidDel="00000000" w:rsidP="00000000" w:rsidRDefault="00000000" w:rsidRPr="00000000" w14:paraId="00000129">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збори (конференція) колективу закладу щороку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w:t>
      </w:r>
    </w:p>
    <w:p w:rsidR="00000000" w:rsidDel="00000000" w:rsidP="00000000" w:rsidRDefault="00000000" w:rsidRPr="00000000" w14:paraId="0000012A">
      <w:pPr>
        <w:ind w:firstLine="85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Матеріально-технічна база</w:t>
      </w:r>
    </w:p>
    <w:p w:rsidR="00000000" w:rsidDel="00000000" w:rsidP="00000000" w:rsidRDefault="00000000" w:rsidRPr="00000000" w14:paraId="0000012B">
      <w:pPr>
        <w:ind w:firstLine="851"/>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2C">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5.1.Матеріально-технічна база закладу, включає нерухоме та рухоме майно, включаючи будівлі, споруди, земельні ділянки, комунікації, обладнання, транспортні засоби, інші матеріальні цінності, вартість яких відображено у балансі закладу; </w:t>
      </w:r>
    </w:p>
    <w:p w:rsidR="00000000" w:rsidDel="00000000" w:rsidP="00000000" w:rsidRDefault="00000000" w:rsidRPr="00000000" w14:paraId="000001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майнові права, включаючи майнові права інтелектуальної власності на об’єкти інтелектуальної власності, зокрема інформаційні системи, об’єкти авторського права та/або суміжних прав;</w:t>
      </w:r>
    </w:p>
    <w:bookmarkStart w:colFirst="0" w:colLast="0" w:name="bookmark=id.1kc7wiv" w:id="161"/>
    <w:bookmarkEnd w:id="161"/>
    <w:p w:rsidR="00000000" w:rsidDel="00000000" w:rsidP="00000000" w:rsidRDefault="00000000" w:rsidRPr="00000000" w14:paraId="000001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активи, передбачені законодавством.</w:t>
      </w:r>
    </w:p>
    <w:p w:rsidR="00000000" w:rsidDel="00000000" w:rsidP="00000000" w:rsidRDefault="00000000" w:rsidRPr="00000000" w14:paraId="000001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Майно закладу належить йому на правах, визначених законодавством.</w:t>
      </w:r>
    </w:p>
    <w:bookmarkStart w:colFirst="0" w:colLast="0" w:name="bookmark=id.44bvf6o" w:id="162"/>
    <w:bookmarkEnd w:id="162"/>
    <w:p w:rsidR="00000000" w:rsidDel="00000000" w:rsidP="00000000" w:rsidRDefault="00000000" w:rsidRPr="00000000" w14:paraId="000001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Порядок, умови та форми набуття закладом прав на землю визначаються </w:t>
      </w:r>
      <w:hyperlink r:id="rId34">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Земельним кодексом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bookmarkStart w:colFirst="0" w:colLast="0" w:name="bookmark=id.2jh5peh" w:id="163"/>
    <w:bookmarkEnd w:id="163"/>
    <w:p w:rsidR="00000000" w:rsidDel="00000000" w:rsidP="00000000" w:rsidRDefault="00000000" w:rsidRPr="00000000" w14:paraId="000001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Основні фонди, оборотні кошти та інше майно закладу не підлягають вилученню, крім випадків, встановлених законом.</w:t>
      </w:r>
    </w:p>
    <w:p w:rsidR="00000000" w:rsidDel="00000000" w:rsidP="00000000" w:rsidRDefault="00000000" w:rsidRPr="00000000" w14:paraId="0000013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Об’єкти та майно закладу не підлягають приватизації чи використанню не за освітнім призначенням.</w:t>
      </w:r>
    </w:p>
    <w:bookmarkStart w:colFirst="0" w:colLast="0" w:name="bookmark=id.3im3ia3" w:id="164"/>
    <w:bookmarkEnd w:id="164"/>
    <w:bookmarkStart w:colFirst="0" w:colLast="0" w:name="bookmark=id.ymfzma" w:id="165"/>
    <w:bookmarkEnd w:id="165"/>
    <w:p w:rsidR="00000000" w:rsidDel="00000000" w:rsidP="00000000" w:rsidRDefault="00000000" w:rsidRPr="00000000" w14:paraId="000001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5.6.Заклад, зареєстрований у встановленому законом порядку, має рівні умови користування нерухомим майном державної або комунальної власності, що передається в оренду.</w:t>
      </w:r>
    </w:p>
    <w:bookmarkStart w:colFirst="0" w:colLast="0" w:name="bookmark=id.1xrdshw" w:id="166"/>
    <w:bookmarkEnd w:id="166"/>
    <w:p w:rsidR="00000000" w:rsidDel="00000000" w:rsidP="00000000" w:rsidRDefault="00000000" w:rsidRPr="00000000" w14:paraId="000001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Усі кошти, отримані від оренди нерухомого майна закладу, використовуються виключно на потреби цього закладу освіти.</w:t>
      </w:r>
    </w:p>
    <w:bookmarkStart w:colFirst="0" w:colLast="0" w:name="bookmark=id.4hr1b5p" w:id="167"/>
    <w:bookmarkEnd w:id="167"/>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Майно закладу, яке не використовується в освітньому процесі, може бути вкладом у спільну діяльність або використане відповідно до </w:t>
      </w:r>
      <w:hyperlink r:id="rId3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статті 81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Закону України «Про освіту».</w:t>
      </w:r>
      <w:bookmarkStart w:colFirst="0" w:colLast="0" w:name="bookmark=id.2wwbldi" w:id="168"/>
      <w:bookmarkEnd w:id="168"/>
      <w:r w:rsidDel="00000000" w:rsidR="00000000" w:rsidRPr="00000000">
        <w:rPr>
          <w:rtl w:val="0"/>
        </w:rPr>
      </w:r>
    </w:p>
    <w:p w:rsidR="00000000" w:rsidDel="00000000" w:rsidP="00000000" w:rsidRDefault="00000000" w:rsidRPr="00000000" w14:paraId="00000136">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5.9.</w:t>
      </w:r>
      <w:r w:rsidDel="00000000" w:rsidR="00000000" w:rsidRPr="00000000">
        <w:rPr>
          <w:rFonts w:ascii="Times New Roman" w:cs="Times New Roman" w:eastAsia="Times New Roman" w:hAnsi="Times New Roman"/>
          <w:sz w:val="28"/>
          <w:szCs w:val="28"/>
          <w:rtl w:val="0"/>
        </w:rPr>
        <w:t xml:space="preserve">Заклад відповідно до чинного законодавства користується землею, іншими природними ресурсами і несе відповідальність за дотримання вимог та норм з</w:t>
      </w:r>
      <w:r w:rsidDel="00000000" w:rsidR="00000000" w:rsidRPr="00000000">
        <w:rPr>
          <w:rFonts w:ascii="Times New Roman" w:cs="Times New Roman" w:eastAsia="Times New Roman" w:hAnsi="Times New Roman"/>
          <w:color w:val="000000"/>
          <w:sz w:val="28"/>
          <w:szCs w:val="28"/>
          <w:rtl w:val="0"/>
        </w:rPr>
        <w:t xml:space="preserve"> їх охорони.</w:t>
      </w:r>
    </w:p>
    <w:p w:rsidR="00000000" w:rsidDel="00000000" w:rsidP="00000000" w:rsidRDefault="00000000" w:rsidRPr="00000000" w14:paraId="00000137">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5.10.</w:t>
        <w:tab/>
        <w:t xml:space="preserve">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5.11.Заклад повинен бути забезпечений належним чином обладнаними спортивними об’єктами, кабінетами фізики, хімії, біології, географії та іншими кабінетами, лабораторіями, навчальними майстернями, комп’ютерним і мультимедійним обладнанням, швидкісним доступом до Інтернету.</w:t>
      </w:r>
    </w:p>
    <w:p w:rsidR="00000000" w:rsidDel="00000000" w:rsidP="00000000" w:rsidRDefault="00000000" w:rsidRPr="00000000" w14:paraId="00000139">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5.12.Заклад має земельну ділянку, де розміщуються спортивні майданчики, футбольне поле, зони відпочинку, господарські будівлі та інше.</w:t>
      </w:r>
    </w:p>
    <w:p w:rsidR="00000000" w:rsidDel="00000000" w:rsidP="00000000" w:rsidRDefault="00000000" w:rsidRPr="00000000" w14:paraId="0000013A">
      <w:pPr>
        <w:ind w:firstLine="851"/>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B">
      <w:pPr>
        <w:ind w:firstLine="85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 Фінансово-господарська діяльність</w:t>
      </w:r>
    </w:p>
    <w:p w:rsidR="00000000" w:rsidDel="00000000" w:rsidP="00000000" w:rsidRDefault="00000000" w:rsidRPr="00000000" w14:paraId="0000013C">
      <w:pPr>
        <w:ind w:firstLine="851"/>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3D">
      <w:pPr>
        <w:ind w:firstLine="851"/>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6.1.</w:t>
      </w:r>
      <w:r w:rsidDel="00000000" w:rsidR="00000000" w:rsidRPr="00000000">
        <w:rPr>
          <w:rFonts w:ascii="Times New Roman" w:cs="Times New Roman" w:eastAsia="Times New Roman" w:hAnsi="Times New Roman"/>
          <w:sz w:val="28"/>
          <w:szCs w:val="28"/>
          <w:highlight w:val="white"/>
          <w:rtl w:val="0"/>
        </w:rPr>
        <w:t xml:space="preserve">Покровський ЗЗСО І-ІІІ ступенів</w:t>
      </w:r>
      <w:r w:rsidDel="00000000" w:rsidR="00000000" w:rsidRPr="00000000">
        <w:rPr>
          <w:rFonts w:ascii="Times New Roman" w:cs="Times New Roman" w:eastAsia="Times New Roman" w:hAnsi="Times New Roman"/>
          <w:sz w:val="28"/>
          <w:szCs w:val="28"/>
          <w:rtl w:val="0"/>
        </w:rPr>
        <w:t xml:space="preserve"> проводить фінансово-господарську діяльність відповідно до </w:t>
      </w:r>
      <w:hyperlink r:id="rId36">
        <w:r w:rsidDel="00000000" w:rsidR="00000000" w:rsidRPr="00000000">
          <w:rPr>
            <w:rFonts w:ascii="Times New Roman" w:cs="Times New Roman" w:eastAsia="Times New Roman" w:hAnsi="Times New Roman"/>
            <w:sz w:val="28"/>
            <w:szCs w:val="28"/>
            <w:rtl w:val="0"/>
          </w:rPr>
          <w:t xml:space="preserve">Бюджетного кодексу України</w:t>
        </w:r>
      </w:hyperlink>
      <w:r w:rsidDel="00000000" w:rsidR="00000000" w:rsidRPr="00000000">
        <w:rPr>
          <w:rFonts w:ascii="Times New Roman" w:cs="Times New Roman" w:eastAsia="Times New Roman" w:hAnsi="Times New Roman"/>
          <w:sz w:val="28"/>
          <w:szCs w:val="28"/>
          <w:rtl w:val="0"/>
        </w:rPr>
        <w:t xml:space="preserve">, цього Закону, </w:t>
      </w:r>
      <w:hyperlink r:id="rId37">
        <w:r w:rsidDel="00000000" w:rsidR="00000000" w:rsidRPr="00000000">
          <w:rPr>
            <w:rFonts w:ascii="Times New Roman" w:cs="Times New Roman" w:eastAsia="Times New Roman" w:hAnsi="Times New Roman"/>
            <w:sz w:val="28"/>
            <w:szCs w:val="28"/>
            <w:rtl w:val="0"/>
          </w:rPr>
          <w:t xml:space="preserve">Закону України</w:t>
        </w:r>
      </w:hyperlink>
      <w:r w:rsidDel="00000000" w:rsidR="00000000" w:rsidRPr="00000000">
        <w:rPr>
          <w:rFonts w:ascii="Times New Roman" w:cs="Times New Roman" w:eastAsia="Times New Roman" w:hAnsi="Times New Roman"/>
          <w:sz w:val="28"/>
          <w:szCs w:val="28"/>
          <w:rtl w:val="0"/>
        </w:rPr>
        <w:t xml:space="preserve"> ”Про освіту" та “Про повну загальну середню освіту” та інших нормативно-правових актів.</w:t>
      </w:r>
      <w:r w:rsidDel="00000000" w:rsidR="00000000" w:rsidRPr="00000000">
        <w:rPr>
          <w:rtl w:val="0"/>
        </w:rPr>
      </w:r>
    </w:p>
    <w:p w:rsidR="00000000" w:rsidDel="00000000" w:rsidP="00000000" w:rsidRDefault="00000000" w:rsidRPr="00000000" w14:paraId="0000013E">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Фінансово-господарська діяльність закладу здійснюється на основі його кошторису, затвердженого засновником або відділом освіти Менської міської ради відповідно до законодавства.</w:t>
      </w:r>
    </w:p>
    <w:p w:rsidR="00000000" w:rsidDel="00000000" w:rsidP="00000000" w:rsidRDefault="00000000" w:rsidRPr="00000000" w14:paraId="0000013F">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Фінансування </w:t>
      </w:r>
      <w:r w:rsidDel="00000000" w:rsidR="00000000" w:rsidRPr="00000000">
        <w:rPr>
          <w:rFonts w:ascii="Times New Roman" w:cs="Times New Roman" w:eastAsia="Times New Roman" w:hAnsi="Times New Roman"/>
          <w:sz w:val="28"/>
          <w:szCs w:val="28"/>
          <w:highlight w:val="white"/>
          <w:rtl w:val="0"/>
        </w:rPr>
        <w:t xml:space="preserve">закладу</w:t>
      </w:r>
      <w:r w:rsidDel="00000000" w:rsidR="00000000" w:rsidRPr="00000000">
        <w:rPr>
          <w:rFonts w:ascii="Times New Roman" w:cs="Times New Roman" w:eastAsia="Times New Roman" w:hAnsi="Times New Roman"/>
          <w:sz w:val="28"/>
          <w:szCs w:val="28"/>
          <w:rtl w:val="0"/>
        </w:rPr>
        <w:t xml:space="preserve"> здійснюється з державного та місцевих бюджетів відповідно до </w:t>
      </w:r>
      <w:hyperlink r:id="rId38">
        <w:r w:rsidDel="00000000" w:rsidR="00000000" w:rsidRPr="00000000">
          <w:rPr>
            <w:rFonts w:ascii="Times New Roman" w:cs="Times New Roman" w:eastAsia="Times New Roman" w:hAnsi="Times New Roman"/>
            <w:sz w:val="28"/>
            <w:szCs w:val="28"/>
            <w:rtl w:val="0"/>
          </w:rPr>
          <w:t xml:space="preserve">Бюджетного кодексу України</w:t>
        </w:r>
      </w:hyperlink>
      <w:r w:rsidDel="00000000" w:rsidR="00000000" w:rsidRPr="00000000">
        <w:rPr>
          <w:rtl w:val="0"/>
        </w:rPr>
      </w:r>
    </w:p>
    <w:p w:rsidR="00000000" w:rsidDel="00000000" w:rsidP="00000000" w:rsidRDefault="00000000" w:rsidRPr="00000000" w14:paraId="00000140">
      <w:pPr>
        <w:ind w:firstLine="851"/>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6.2. Фінансування здобуття повної загальної середньої освіти в закладі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r w:rsidDel="00000000" w:rsidR="00000000" w:rsidRPr="00000000">
        <w:rPr>
          <w:rtl w:val="0"/>
        </w:rPr>
      </w:r>
    </w:p>
    <w:p w:rsidR="00000000" w:rsidDel="00000000" w:rsidP="00000000" w:rsidRDefault="00000000" w:rsidRPr="00000000" w14:paraId="00000141">
      <w:pPr>
        <w:ind w:right="-1"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6.3. </w:t>
      </w:r>
      <w:r w:rsidDel="00000000" w:rsidR="00000000" w:rsidRPr="00000000">
        <w:rPr>
          <w:rFonts w:ascii="Times New Roman" w:cs="Times New Roman" w:eastAsia="Times New Roman" w:hAnsi="Times New Roman"/>
          <w:sz w:val="28"/>
          <w:szCs w:val="28"/>
          <w:rtl w:val="0"/>
        </w:rPr>
        <w:t xml:space="preserve">Іншими джерелами формування кошторису</w:t>
      </w:r>
      <w:r w:rsidDel="00000000" w:rsidR="00000000" w:rsidRPr="00000000">
        <w:rPr>
          <w:rFonts w:ascii="Times New Roman" w:cs="Times New Roman" w:eastAsia="Times New Roman" w:hAnsi="Times New Roman"/>
          <w:sz w:val="28"/>
          <w:szCs w:val="28"/>
          <w:highlight w:val="white"/>
          <w:rtl w:val="0"/>
        </w:rPr>
        <w:t xml:space="preserve"> закладу</w:t>
      </w:r>
      <w:r w:rsidDel="00000000" w:rsidR="00000000" w:rsidRPr="00000000">
        <w:rPr>
          <w:rFonts w:ascii="Times New Roman" w:cs="Times New Roman" w:eastAsia="Times New Roman" w:hAnsi="Times New Roman"/>
          <w:sz w:val="28"/>
          <w:szCs w:val="28"/>
          <w:rtl w:val="0"/>
        </w:rPr>
        <w:t xml:space="preserve"> є:</w:t>
      </w:r>
    </w:p>
    <w:p w:rsidR="00000000" w:rsidDel="00000000" w:rsidP="00000000" w:rsidRDefault="00000000" w:rsidRPr="00000000" w14:paraId="00000142">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кошти фізичних, юридичних осіб;</w:t>
      </w:r>
    </w:p>
    <w:p w:rsidR="00000000" w:rsidDel="00000000" w:rsidP="00000000" w:rsidRDefault="00000000" w:rsidRPr="00000000" w14:paraId="0000014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доходи від здачі в оренду приміщень;</w:t>
      </w:r>
    </w:p>
    <w:p w:rsidR="00000000" w:rsidDel="00000000" w:rsidP="00000000" w:rsidRDefault="00000000" w:rsidRPr="00000000" w14:paraId="00000144">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благодійні внески юридичних і фізичних осіб.</w:t>
      </w:r>
    </w:p>
    <w:p w:rsidR="00000000" w:rsidDel="00000000" w:rsidP="00000000" w:rsidRDefault="00000000" w:rsidRPr="00000000" w14:paraId="00000145">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Отримані із зазначених джерел кошти використовуються закладом відповідно до затвердженого кошторису.</w:t>
      </w:r>
    </w:p>
    <w:p w:rsidR="00000000" w:rsidDel="00000000" w:rsidP="00000000" w:rsidRDefault="00000000" w:rsidRPr="00000000" w14:paraId="00000146">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Одержання закладом власних надходжень не є підставою для зменшення обсягу його бюджетного фінансування.</w:t>
      </w:r>
    </w:p>
    <w:p w:rsidR="00000000" w:rsidDel="00000000" w:rsidP="00000000" w:rsidRDefault="00000000" w:rsidRPr="00000000" w14:paraId="00000147">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000000" w:rsidDel="00000000" w:rsidP="00000000" w:rsidRDefault="00000000" w:rsidRPr="00000000" w14:paraId="00000148">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r w:rsidDel="00000000" w:rsidR="00000000" w:rsidRPr="00000000">
        <w:rPr>
          <w:rFonts w:ascii="Times New Roman" w:cs="Times New Roman" w:eastAsia="Times New Roman" w:hAnsi="Times New Roman"/>
          <w:sz w:val="28"/>
          <w:szCs w:val="28"/>
          <w:highlight w:val="white"/>
          <w:rtl w:val="0"/>
        </w:rPr>
        <w:t xml:space="preserve">Покровському ЗЗСО І-ІІІ ступенів </w:t>
      </w:r>
      <w:r w:rsidDel="00000000" w:rsidR="00000000" w:rsidRPr="00000000">
        <w:rPr>
          <w:rFonts w:ascii="Times New Roman" w:cs="Times New Roman" w:eastAsia="Times New Roman" w:hAnsi="Times New Roman"/>
          <w:sz w:val="28"/>
          <w:szCs w:val="28"/>
          <w:rtl w:val="0"/>
        </w:rPr>
        <w:t xml:space="preserve">під час освітнього процесу, що забезпечує досягнення результатів навчання, передбачених освітньою програмою закладу, не можуть проводитися платні заходи чи надаватися платні послуги.</w:t>
      </w:r>
    </w:p>
    <w:p w:rsidR="00000000" w:rsidDel="00000000" w:rsidP="00000000" w:rsidRDefault="00000000" w:rsidRPr="00000000" w14:paraId="00000149">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та їхні батьки можуть отримувати в закладі загальної середньої освіти платні освітні та інші послуги виключно на добровільних засадах.</w:t>
      </w:r>
    </w:p>
    <w:p w:rsidR="00000000" w:rsidDel="00000000" w:rsidP="00000000" w:rsidRDefault="00000000" w:rsidRPr="00000000" w14:paraId="0000014A">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6.5.Заклад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у порядку, передбаченому чинним законодавством та рішенням Менської міської ради Чернігівської області.</w:t>
      </w:r>
    </w:p>
    <w:p w:rsidR="00000000" w:rsidDel="00000000" w:rsidP="00000000" w:rsidRDefault="00000000" w:rsidRPr="00000000" w14:paraId="0000014B">
      <w:pPr>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6.6.Звітність про діяльність закладу встановлюється відповідно до законодавства.</w:t>
      </w:r>
      <w:bookmarkStart w:colFirst="0" w:colLast="0" w:name="bookmark=id.1c1lvlb" w:id="169"/>
      <w:bookmarkEnd w:id="169"/>
      <w:r w:rsidDel="00000000" w:rsidR="00000000" w:rsidRPr="00000000">
        <w:rPr>
          <w:rtl w:val="0"/>
        </w:rPr>
      </w:r>
    </w:p>
    <w:p w:rsidR="00000000" w:rsidDel="00000000" w:rsidP="00000000" w:rsidRDefault="00000000" w:rsidRPr="00000000" w14:paraId="0000014C">
      <w:pPr>
        <w:ind w:firstLine="851"/>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D">
      <w:pPr>
        <w:ind w:firstLine="85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VII. Міжнародне співробітництво</w:t>
      </w:r>
    </w:p>
    <w:p w:rsidR="00000000" w:rsidDel="00000000" w:rsidP="00000000" w:rsidRDefault="00000000" w:rsidRPr="00000000" w14:paraId="0000014E">
      <w:pPr>
        <w:ind w:firstLine="851"/>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F">
      <w:pPr>
        <w:ind w:firstLine="851"/>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7.1.Заклад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w:t>
      </w:r>
      <w:r w:rsidDel="00000000" w:rsidR="00000000" w:rsidRPr="00000000">
        <w:rPr>
          <w:rFonts w:ascii="Times New Roman" w:cs="Times New Roman" w:eastAsia="Times New Roman" w:hAnsi="Times New Roman"/>
          <w:color w:val="000000"/>
          <w:sz w:val="28"/>
          <w:szCs w:val="28"/>
          <w:highlight w:val="white"/>
          <w:rtl w:val="0"/>
        </w:rPr>
        <w:t xml:space="preserve">укладати договори про співробітництво, встановлювати прямі зв’язки із закладами,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000000" w:rsidDel="00000000" w:rsidP="00000000" w:rsidRDefault="00000000" w:rsidRPr="00000000" w14:paraId="00000150">
      <w:pPr>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51">
      <w:pPr>
        <w:ind w:firstLine="85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VIII. Контроль за діяльністю закладу</w:t>
      </w:r>
    </w:p>
    <w:p w:rsidR="00000000" w:rsidDel="00000000" w:rsidP="00000000" w:rsidRDefault="00000000" w:rsidRPr="00000000" w14:paraId="00000152">
      <w:pPr>
        <w:ind w:firstLine="851"/>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w:t>
      </w:r>
      <w:bookmarkStart w:colFirst="0" w:colLast="0" w:name="bookmark=id.3w19e94" w:id="170"/>
      <w:bookmarkEnd w:id="17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Державний нагляд (контроль) у сфері загальної середньої освіти здійснюється відповідно до Закону України «Про освіту», «Про повну загальну середню освіту».</w:t>
      </w:r>
    </w:p>
    <w:p w:rsidR="00000000" w:rsidDel="00000000" w:rsidP="00000000" w:rsidRDefault="00000000" w:rsidRPr="00000000" w14:paraId="00000154">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Інституційний аудит </w:t>
      </w:r>
      <w:r w:rsidDel="00000000" w:rsidR="00000000" w:rsidRPr="00000000">
        <w:rPr>
          <w:rFonts w:ascii="Times New Roman" w:cs="Times New Roman" w:eastAsia="Times New Roman" w:hAnsi="Times New Roman"/>
          <w:sz w:val="28"/>
          <w:szCs w:val="28"/>
          <w:highlight w:val="white"/>
          <w:rtl w:val="0"/>
        </w:rPr>
        <w:t xml:space="preserve">Покровського ЗЗСО І-ІІІ ступенів</w:t>
      </w:r>
      <w:r w:rsidDel="00000000" w:rsidR="00000000" w:rsidRPr="00000000">
        <w:rPr>
          <w:rFonts w:ascii="Times New Roman" w:cs="Times New Roman" w:eastAsia="Times New Roman" w:hAnsi="Times New Roman"/>
          <w:sz w:val="28"/>
          <w:szCs w:val="28"/>
          <w:rtl w:val="0"/>
        </w:rPr>
        <w:t xml:space="preserve"> проводиться з метою оцінювання якості освітньої діяльності закладу та визначення рекомендацій засновнику та закладу загальної середньої освіти щодо:</w:t>
      </w:r>
    </w:p>
    <w:bookmarkStart w:colFirst="0" w:colLast="0" w:name="bookmark=id.2b6jogx" w:id="171"/>
    <w:bookmarkEnd w:id="171"/>
    <w:p w:rsidR="00000000" w:rsidDel="00000000" w:rsidP="00000000" w:rsidRDefault="00000000" w:rsidRPr="00000000" w14:paraId="00000155">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5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якості освітньої діяльності та вдосконалення внутрішньої системи забезпечення якості освіти;</w:t>
      </w:r>
    </w:p>
    <w:bookmarkStart w:colFirst="0" w:colLast="0" w:name="bookmark=id.qbtyoq" w:id="172"/>
    <w:bookmarkEnd w:id="172"/>
    <w:p w:rsidR="00000000" w:rsidDel="00000000" w:rsidP="00000000" w:rsidRDefault="00000000" w:rsidRPr="00000000" w14:paraId="00000156">
      <w:pPr>
        <w:shd w:fill="ffffff" w:val="clear"/>
        <w:spacing w:after="15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приведення освітнього та управлінського процесів у відповідність із вимогами законодавства, зокрема ліцензійними умовами.</w:t>
      </w:r>
    </w:p>
    <w:bookmarkStart w:colFirst="0" w:colLast="0" w:name="bookmark=id.3abhhcj" w:id="173"/>
    <w:bookmarkEnd w:id="173"/>
    <w:p w:rsidR="00000000" w:rsidDel="00000000" w:rsidP="00000000" w:rsidRDefault="00000000" w:rsidRPr="00000000" w14:paraId="000001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bookmarkStart w:colFirst="0" w:colLast="0" w:name="bookmark=id.1pgrrkc" w:id="174"/>
    <w:bookmarkEnd w:id="174"/>
    <w:p w:rsidR="00000000" w:rsidDel="00000000" w:rsidP="00000000" w:rsidRDefault="00000000" w:rsidRPr="00000000" w14:paraId="000001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Інституційний аудит включає планову перевірку дотримання ліцензійних умов.</w:t>
      </w:r>
    </w:p>
    <w:p w:rsidR="00000000" w:rsidDel="00000000" w:rsidP="00000000" w:rsidRDefault="00000000" w:rsidRPr="00000000" w14:paraId="00000159">
      <w:pPr>
        <w:ind w:firstLine="851"/>
        <w:jc w:val="both"/>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15A">
      <w:pPr>
        <w:ind w:firstLine="85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IX. Реорганізація або ліквідація закладу</w:t>
      </w:r>
    </w:p>
    <w:p w:rsidR="00000000" w:rsidDel="00000000" w:rsidP="00000000" w:rsidRDefault="00000000" w:rsidRPr="00000000" w14:paraId="0000015B">
      <w:pPr>
        <w:ind w:firstLine="851"/>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5C">
      <w:pPr>
        <w:ind w:firstLine="851"/>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9.1.</w:t>
      </w:r>
      <w:r w:rsidDel="00000000" w:rsidR="00000000" w:rsidRPr="00000000">
        <w:rPr>
          <w:rFonts w:ascii="Times New Roman" w:cs="Times New Roman" w:eastAsia="Times New Roman" w:hAnsi="Times New Roman"/>
          <w:color w:val="000000"/>
          <w:sz w:val="28"/>
          <w:szCs w:val="28"/>
          <w:highlight w:val="white"/>
          <w:rtl w:val="0"/>
        </w:rPr>
        <w:t xml:space="preserve"> Рішення про створення, реорганізацію, ліквідацію чи перепрофілювання (зміну типу) закладу приймає його засновник- Менська міська рада - відповідно до вимог законодавства.</w:t>
      </w:r>
    </w:p>
    <w:p w:rsidR="00000000" w:rsidDel="00000000" w:rsidP="00000000" w:rsidRDefault="00000000" w:rsidRPr="00000000" w14:paraId="0000015D">
      <w:pPr>
        <w:ind w:firstLine="851"/>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9.2. 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rsidR="00000000" w:rsidDel="00000000" w:rsidP="00000000" w:rsidRDefault="00000000" w:rsidRPr="00000000" w14:paraId="0000015E">
      <w:pPr>
        <w:shd w:fill="ffffff" w:val="clear"/>
        <w:spacing w:after="15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000000" w:rsidDel="00000000" w:rsidP="00000000" w:rsidRDefault="00000000" w:rsidRPr="00000000" w14:paraId="0000015F">
      <w:pP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 Статут закладу, доповнення та зміни до нього</w:t>
      </w:r>
    </w:p>
    <w:p w:rsidR="00000000" w:rsidDel="00000000" w:rsidP="00000000" w:rsidRDefault="00000000" w:rsidRPr="00000000" w14:paraId="0000016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538"/>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Статут закладу, зміни та доповнення до нього затверджуються засновником.</w:t>
      </w:r>
    </w:p>
    <w:p w:rsidR="00000000" w:rsidDel="00000000" w:rsidP="00000000" w:rsidRDefault="00000000" w:rsidRPr="00000000" w14:paraId="00000163">
      <w:pPr>
        <w:ind w:left="72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10.2.З питань, неврегульованих цим Статутом, сторони керуються чинним законодавством України.</w:t>
      </w:r>
      <w:r w:rsidDel="00000000" w:rsidR="00000000" w:rsidRPr="00000000">
        <w:rPr>
          <w:rtl w:val="0"/>
        </w:rPr>
      </w:r>
    </w:p>
    <w:p w:rsidR="00000000" w:rsidDel="00000000" w:rsidP="00000000" w:rsidRDefault="00000000" w:rsidRPr="00000000" w14:paraId="00000164">
      <w:pPr>
        <w:ind w:left="720" w:firstLine="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6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widowControl w:val="0"/>
        <w:ind w:right="-4" w:firstLine="567"/>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1410" w:hanging="1410"/>
      </w:pPr>
      <w:rPr/>
    </w:lvl>
    <w:lvl w:ilvl="1">
      <w:start w:val="1"/>
      <w:numFmt w:val="decimal"/>
      <w:lvlText w:val="%1.%2."/>
      <w:lvlJc w:val="left"/>
      <w:pPr>
        <w:ind w:left="2130" w:hanging="1410"/>
      </w:pPr>
      <w:rPr/>
    </w:lvl>
    <w:lvl w:ilvl="2">
      <w:start w:val="1"/>
      <w:numFmt w:val="decimal"/>
      <w:lvlText w:val="%1.%2.%3."/>
      <w:lvlJc w:val="left"/>
      <w:pPr>
        <w:ind w:left="2850" w:hanging="1410"/>
      </w:pPr>
      <w:rPr/>
    </w:lvl>
    <w:lvl w:ilvl="3">
      <w:start w:val="1"/>
      <w:numFmt w:val="decimal"/>
      <w:lvlText w:val="%1.%2.%3.%4."/>
      <w:lvlJc w:val="left"/>
      <w:pPr>
        <w:ind w:left="3570" w:hanging="1410"/>
      </w:pPr>
      <w:rPr/>
    </w:lvl>
    <w:lvl w:ilvl="4">
      <w:start w:val="1"/>
      <w:numFmt w:val="decimal"/>
      <w:lvlText w:val="%1.%2.%3.%4.%5."/>
      <w:lvlJc w:val="left"/>
      <w:pPr>
        <w:ind w:left="4290" w:hanging="141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2">
    <w:lvl w:ilvl="0">
      <w:start w:val="1"/>
      <w:numFmt w:val="bullet"/>
      <w:lvlText w:val="–"/>
      <w:lvlJc w:val="left"/>
      <w:pPr>
        <w:ind w:left="644" w:hanging="359.99999999999994"/>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48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60" w:line="240"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300" w:line="240" w:lineRule="auto"/>
      <w:ind w:left="0" w:right="0" w:firstLine="0"/>
      <w:jc w:val="left"/>
    </w:pPr>
    <w:rPr>
      <w:rFonts w:ascii="Calibri" w:cs="Calibri" w:eastAsia="Calibri" w:hAnsi="Calibri"/>
      <w:b w:val="0"/>
      <w:i w:val="0"/>
      <w:smallCaps w:val="0"/>
      <w:strike w:val="0"/>
      <w:color w:val="000000"/>
      <w:sz w:val="48"/>
      <w:szCs w:val="48"/>
      <w:u w:val="none"/>
      <w:shd w:fill="auto" w:val="clear"/>
      <w:vertAlign w:val="baseline"/>
    </w:rPr>
  </w:style>
  <w:style w:type="paragraph" w:styleId="a" w:default="1">
    <w:name w:val="Normal"/>
    <w:qFormat w:val="1"/>
    <w:rsid w:val="006F4EDD"/>
    <w:rPr>
      <w:lang w:bidi="en-US" w:eastAsia="en-US"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Heading1Char" w:customStyle="1">
    <w:name w:val="Heading 1 Char"/>
    <w:basedOn w:val="a0"/>
    <w:link w:val="Heading1"/>
    <w:uiPriority w:val="9"/>
    <w:rsid w:val="006F4EDD"/>
    <w:rPr>
      <w:rFonts w:ascii="Arial" w:cs="Arial" w:eastAsia="Arial" w:hAnsi="Arial"/>
      <w:sz w:val="40"/>
      <w:szCs w:val="40"/>
    </w:rPr>
  </w:style>
  <w:style w:type="character" w:styleId="Heading2Char" w:customStyle="1">
    <w:name w:val="Heading 2 Char"/>
    <w:basedOn w:val="a0"/>
    <w:link w:val="Heading2"/>
    <w:uiPriority w:val="9"/>
    <w:rsid w:val="006F4EDD"/>
    <w:rPr>
      <w:rFonts w:ascii="Arial" w:cs="Arial" w:eastAsia="Arial" w:hAnsi="Arial"/>
      <w:sz w:val="34"/>
    </w:rPr>
  </w:style>
  <w:style w:type="character" w:styleId="Heading3Char" w:customStyle="1">
    <w:name w:val="Heading 3 Char"/>
    <w:basedOn w:val="a0"/>
    <w:link w:val="Heading3"/>
    <w:uiPriority w:val="9"/>
    <w:rsid w:val="006F4EDD"/>
    <w:rPr>
      <w:rFonts w:ascii="Arial" w:cs="Arial" w:eastAsia="Arial" w:hAnsi="Arial"/>
      <w:sz w:val="30"/>
      <w:szCs w:val="30"/>
    </w:rPr>
  </w:style>
  <w:style w:type="character" w:styleId="Heading4Char" w:customStyle="1">
    <w:name w:val="Heading 4 Char"/>
    <w:basedOn w:val="a0"/>
    <w:link w:val="Heading4"/>
    <w:uiPriority w:val="9"/>
    <w:rsid w:val="006F4EDD"/>
    <w:rPr>
      <w:rFonts w:ascii="Arial" w:cs="Arial" w:eastAsia="Arial" w:hAnsi="Arial"/>
      <w:b w:val="1"/>
      <w:bCs w:val="1"/>
      <w:sz w:val="26"/>
      <w:szCs w:val="26"/>
    </w:rPr>
  </w:style>
  <w:style w:type="character" w:styleId="Heading5Char" w:customStyle="1">
    <w:name w:val="Heading 5 Char"/>
    <w:basedOn w:val="a0"/>
    <w:link w:val="Heading5"/>
    <w:uiPriority w:val="9"/>
    <w:rsid w:val="006F4EDD"/>
    <w:rPr>
      <w:rFonts w:ascii="Arial" w:cs="Arial" w:eastAsia="Arial" w:hAnsi="Arial"/>
      <w:b w:val="1"/>
      <w:bCs w:val="1"/>
      <w:sz w:val="24"/>
      <w:szCs w:val="24"/>
    </w:rPr>
  </w:style>
  <w:style w:type="character" w:styleId="Heading6Char" w:customStyle="1">
    <w:name w:val="Heading 6 Char"/>
    <w:basedOn w:val="a0"/>
    <w:link w:val="Heading6"/>
    <w:uiPriority w:val="9"/>
    <w:rsid w:val="006F4EDD"/>
    <w:rPr>
      <w:rFonts w:ascii="Arial" w:cs="Arial" w:eastAsia="Arial" w:hAnsi="Arial"/>
      <w:b w:val="1"/>
      <w:bCs w:val="1"/>
      <w:sz w:val="22"/>
      <w:szCs w:val="22"/>
    </w:rPr>
  </w:style>
  <w:style w:type="character" w:styleId="Heading7Char" w:customStyle="1">
    <w:name w:val="Heading 7 Char"/>
    <w:basedOn w:val="a0"/>
    <w:link w:val="Heading7"/>
    <w:uiPriority w:val="9"/>
    <w:rsid w:val="006F4EDD"/>
    <w:rPr>
      <w:rFonts w:ascii="Arial" w:cs="Arial" w:eastAsia="Arial" w:hAnsi="Arial"/>
      <w:b w:val="1"/>
      <w:bCs w:val="1"/>
      <w:i w:val="1"/>
      <w:iCs w:val="1"/>
      <w:sz w:val="22"/>
      <w:szCs w:val="22"/>
    </w:rPr>
  </w:style>
  <w:style w:type="character" w:styleId="Heading8Char" w:customStyle="1">
    <w:name w:val="Heading 8 Char"/>
    <w:basedOn w:val="a0"/>
    <w:link w:val="Heading8"/>
    <w:uiPriority w:val="9"/>
    <w:rsid w:val="006F4EDD"/>
    <w:rPr>
      <w:rFonts w:ascii="Arial" w:cs="Arial" w:eastAsia="Arial" w:hAnsi="Arial"/>
      <w:i w:val="1"/>
      <w:iCs w:val="1"/>
      <w:sz w:val="22"/>
      <w:szCs w:val="22"/>
    </w:rPr>
  </w:style>
  <w:style w:type="character" w:styleId="Heading9Char" w:customStyle="1">
    <w:name w:val="Heading 9 Char"/>
    <w:basedOn w:val="a0"/>
    <w:link w:val="Heading9"/>
    <w:uiPriority w:val="9"/>
    <w:rsid w:val="006F4EDD"/>
    <w:rPr>
      <w:rFonts w:ascii="Arial" w:cs="Arial" w:eastAsia="Arial" w:hAnsi="Arial"/>
      <w:i w:val="1"/>
      <w:iCs w:val="1"/>
      <w:sz w:val="21"/>
      <w:szCs w:val="21"/>
    </w:rPr>
  </w:style>
  <w:style w:type="character" w:styleId="TitleChar" w:customStyle="1">
    <w:name w:val="Title Char"/>
    <w:basedOn w:val="a0"/>
    <w:link w:val="a3"/>
    <w:uiPriority w:val="10"/>
    <w:rsid w:val="006F4EDD"/>
    <w:rPr>
      <w:sz w:val="48"/>
      <w:szCs w:val="48"/>
    </w:rPr>
  </w:style>
  <w:style w:type="character" w:styleId="SubtitleChar" w:customStyle="1">
    <w:name w:val="Subtitle Char"/>
    <w:basedOn w:val="a0"/>
    <w:link w:val="a4"/>
    <w:uiPriority w:val="11"/>
    <w:rsid w:val="006F4EDD"/>
    <w:rPr>
      <w:sz w:val="24"/>
      <w:szCs w:val="24"/>
    </w:rPr>
  </w:style>
  <w:style w:type="character" w:styleId="QuoteChar" w:customStyle="1">
    <w:name w:val="Quote Char"/>
    <w:link w:val="2"/>
    <w:uiPriority w:val="29"/>
    <w:rsid w:val="006F4EDD"/>
    <w:rPr>
      <w:i w:val="1"/>
    </w:rPr>
  </w:style>
  <w:style w:type="character" w:styleId="IntenseQuoteChar" w:customStyle="1">
    <w:name w:val="Intense Quote Char"/>
    <w:link w:val="a5"/>
    <w:uiPriority w:val="30"/>
    <w:rsid w:val="006F4EDD"/>
    <w:rPr>
      <w:i w:val="1"/>
    </w:rPr>
  </w:style>
  <w:style w:type="character" w:styleId="HeaderChar" w:customStyle="1">
    <w:name w:val="Header Char"/>
    <w:basedOn w:val="a0"/>
    <w:link w:val="Header"/>
    <w:uiPriority w:val="99"/>
    <w:rsid w:val="006F4EDD"/>
  </w:style>
  <w:style w:type="character" w:styleId="FooterChar" w:customStyle="1">
    <w:name w:val="Footer Char"/>
    <w:basedOn w:val="a0"/>
    <w:link w:val="Footer"/>
    <w:uiPriority w:val="99"/>
    <w:rsid w:val="006F4EDD"/>
  </w:style>
  <w:style w:type="table" w:styleId="PlainTable1" w:customStyle="1">
    <w:name w:val="Plain Table 1"/>
    <w:basedOn w:val="a1"/>
    <w:uiPriority w:val="59"/>
    <w:rsid w:val="006F4EDD"/>
    <w:tblPr>
      <w:tblInd w:w="0.0" w:type="dxa"/>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auto" w:fill="f2f2f2" w:themeFill="text1" w:themeFillTint="00000D" w:val="clear"/>
      </w:tcPr>
    </w:tblStylePr>
    <w:tblStylePr w:type="band1Horz">
      <w:tblPr/>
      <w:tcPr>
        <w:shd w:color="auto" w:fill="f2f2f2" w:themeFill="text1" w:themeFillTint="00000D" w:val="clear"/>
      </w:tcPr>
    </w:tblStylePr>
  </w:style>
  <w:style w:type="table" w:styleId="PlainTable2" w:customStyle="1">
    <w:name w:val="Plain Table 2"/>
    <w:basedOn w:val="a1"/>
    <w:uiPriority w:val="59"/>
    <w:rsid w:val="006F4EDD"/>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6F4EDD"/>
    <w:tblPr>
      <w:tblStyleRowBandSize w:val="1"/>
      <w:tblStyleColBandSize w:val="1"/>
      <w:tblInd w:w="0.0" w:type="dxa"/>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PlainTable4" w:customStyle="1">
    <w:name w:val="Plain Table 4"/>
    <w:basedOn w:val="a1"/>
    <w:uiPriority w:val="99"/>
    <w:rsid w:val="006F4EDD"/>
    <w:tblPr>
      <w:tblStyleRowBandSize w:val="1"/>
      <w:tblStyleColBandSize w:val="1"/>
      <w:tblInd w:w="0.0" w:type="dxa"/>
      <w:tblCellMar>
        <w:top w:w="0.0" w:type="dxa"/>
        <w:left w:w="108.0" w:type="dxa"/>
        <w:bottom w:w="0.0" w:type="dxa"/>
        <w:right w:w="108.0" w:type="dxa"/>
      </w:tblCellMar>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PlainTable5" w:customStyle="1">
    <w:name w:val="Plain Table 5"/>
    <w:basedOn w:val="a1"/>
    <w:uiPriority w:val="99"/>
    <w:rsid w:val="006F4EDD"/>
    <w:tblPr>
      <w:tblStyleRowBandSize w:val="1"/>
      <w:tblStyleColBandSize w:val="1"/>
      <w:tblInd w:w="0.0" w:type="dxa"/>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auto" w:fill="ffffff" w:val="clear"/>
      </w:tcPr>
    </w:tblStylePr>
    <w:tblStylePr w:type="lastRow">
      <w:rPr>
        <w:i w:val="1"/>
        <w:color w:val="404040"/>
      </w:rPr>
      <w:tblPr/>
      <w:tcPr>
        <w:tcBorders>
          <w:top w:color="404040" w:space="0" w:sz="4" w:val="single"/>
          <w:left w:color="000000" w:space="0" w:sz="4" w:val="none"/>
          <w:right w:color="000000" w:space="0" w:sz="4" w:val="none"/>
        </w:tcBorders>
        <w:shd w:color="auto" w:fill="ffffff" w:val="clear"/>
      </w:tcPr>
    </w:tblStylePr>
    <w:tblStylePr w:type="firstCol">
      <w:pPr>
        <w:jc w:val="right"/>
      </w:pPr>
      <w:rPr>
        <w:i w:val="1"/>
        <w:color w:val="404040"/>
      </w:rPr>
      <w:tblPr/>
      <w:tcPr>
        <w:tcBorders>
          <w:right w:color="404040" w:space="0" w:sz="4" w:val="single"/>
        </w:tcBorders>
        <w:shd w:color="auto" w:fill="ffffff" w:val="clear"/>
      </w:tcPr>
    </w:tblStylePr>
    <w:tblStylePr w:type="lastCol">
      <w:rPr>
        <w:i w:val="1"/>
        <w:color w:val="404040"/>
      </w:rPr>
      <w:tblPr/>
      <w:tcPr>
        <w:tcBorders>
          <w:left w:color="404040" w:space="0" w:sz="4" w:val="single"/>
        </w:tcBorders>
        <w:shd w:color="auto" w:fill="ffffff" w:val="clear"/>
      </w:tc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GridTable1Light" w:customStyle="1">
    <w:name w:val="Grid Table 1 Light"/>
    <w:basedOn w:val="a1"/>
    <w:uiPriority w:val="99"/>
    <w:rsid w:val="006F4EDD"/>
    <w:tblPr>
      <w:tblStyleRowBandSize w:val="1"/>
      <w:tblStyleColBandSize w:val="1"/>
      <w:tblInd w:w="0.0" w:type="dxa"/>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2" w:customStyle="1">
    <w:name w:val="Grid Table 2"/>
    <w:basedOn w:val="a1"/>
    <w:uiPriority w:val="99"/>
    <w:rsid w:val="006F4EDD"/>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auto" w:fill="ffffff"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3" w:customStyle="1">
    <w:name w:val="Grid Table 3"/>
    <w:basedOn w:val="a1"/>
    <w:uiPriority w:val="99"/>
    <w:rsid w:val="006F4EDD"/>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4" w:customStyle="1">
    <w:name w:val="Grid Table 4"/>
    <w:basedOn w:val="a1"/>
    <w:uiPriority w:val="59"/>
    <w:rsid w:val="006F4EDD"/>
    <w:tblPr>
      <w:tblStyleRowBandSize w:val="1"/>
      <w:tblStyleColBandSize w:val="1"/>
      <w:tblInd w:w="0.0" w:type="dxa"/>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auto" w:fill="000000"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5Dark" w:customStyle="1">
    <w:name w:val="Grid Table 5 Dark"/>
    <w:basedOn w:val="a1"/>
    <w:uiPriority w:val="99"/>
    <w:rsid w:val="006F4EDD"/>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bfbfbf" w:themeFill="text1" w:themeFillTint="000040" w:val="clear"/>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rFonts w:ascii="Arial" w:hAnsi="Arial"/>
        <w:b w:val="1"/>
        <w:color w:val="ffffff"/>
        <w:sz w:val="22"/>
      </w:rPr>
      <w:tblPr/>
      <w:tcPr>
        <w:tcBorders>
          <w:top w:color="ffffff" w:space="0" w:sz="4" w:themeColor="light1" w:val="single"/>
        </w:tcBorders>
        <w:shd w:color="auto" w:fill="000000" w:themeFill="text1" w:val="clear"/>
      </w:tcPr>
    </w:tblStylePr>
    <w:tblStylePr w:type="firstCol">
      <w:rPr>
        <w:rFonts w:ascii="Arial" w:hAnsi="Arial"/>
        <w:b w:val="1"/>
        <w:color w:val="ffffff"/>
        <w:sz w:val="22"/>
      </w:rPr>
      <w:tblPr/>
      <w:tcPr>
        <w:shd w:color="auto" w:fill="000000" w:themeFill="text1" w:val="clear"/>
      </w:tcPr>
    </w:tblStylePr>
    <w:tblStylePr w:type="lastCol">
      <w:rPr>
        <w:rFonts w:ascii="Arial" w:hAnsi="Arial"/>
        <w:b w:val="1"/>
        <w:color w:val="ffffff"/>
        <w:sz w:val="22"/>
      </w:rPr>
      <w:tblPr/>
      <w:tcPr>
        <w:shd w:color="auto" w:fill="000000" w:themeFill="text1" w:val="clear"/>
      </w:tcPr>
    </w:tblStylePr>
    <w:tblStylePr w:type="band1Vert">
      <w:tblPr/>
      <w:tcPr>
        <w:shd w:color="auto" w:fill="8a8a8a" w:themeFill="text1" w:themeFillTint="000075" w:val="clear"/>
      </w:tcPr>
    </w:tblStylePr>
    <w:tblStylePr w:type="band1Horz">
      <w:tblPr/>
      <w:tcPr>
        <w:shd w:color="auto" w:fill="8a8a8a" w:themeFill="text1" w:themeFillTint="000075" w:val="clear"/>
      </w:tcPr>
    </w:tblStylePr>
  </w:style>
  <w:style w:type="table" w:styleId="GridTable6Colorful" w:customStyle="1">
    <w:name w:val="Grid Table 6 Colorful"/>
    <w:basedOn w:val="a1"/>
    <w:uiPriority w:val="99"/>
    <w:rsid w:val="006F4EDD"/>
    <w:tblPr>
      <w:tblStyleRowBandSize w:val="1"/>
      <w:tblStyleColBandSize w:val="1"/>
      <w:tblInd w:w="0.0" w:type="dxa"/>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auto" w:fill="cbcbcb" w:themeFill="text1" w:themeFillTint="000034" w:val="clear"/>
      </w:tcPr>
    </w:tblStylePr>
    <w:tblStylePr w:type="band1Horz">
      <w:rPr>
        <w:rFonts w:ascii="Arial" w:hAnsi="Arial"/>
        <w:color w:val="7f7f7f" w:themeColor="text1" w:themeShade="000095" w:themeTint="000080"/>
        <w:sz w:val="22"/>
      </w:rPr>
      <w:tblPr/>
      <w:tcPr>
        <w:shd w:color="auto" w:fill="cbcbcb" w:themeFill="text1" w:themeFillTint="000034" w:val="clear"/>
      </w:tcPr>
    </w:tblStylePr>
    <w:tblStylePr w:type="band2Horz">
      <w:rPr>
        <w:rFonts w:ascii="Arial" w:hAnsi="Arial"/>
        <w:color w:val="7f7f7f" w:themeColor="text1" w:themeShade="000095" w:themeTint="000080"/>
        <w:sz w:val="22"/>
      </w:rPr>
    </w:tblStylePr>
  </w:style>
  <w:style w:type="table" w:styleId="GridTable7Colorful" w:customStyle="1">
    <w:name w:val="Grid Table 7 Colorful"/>
    <w:basedOn w:val="a1"/>
    <w:uiPriority w:val="99"/>
    <w:rsid w:val="006F4EDD"/>
    <w:tblPr>
      <w:tblStyleRowBandSize w:val="1"/>
      <w:tblStyleColBandSize w:val="1"/>
      <w:tblInd w:w="0.0" w:type="dxa"/>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auto" w:fill="ffffff"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auto" w:fill="ffffff" w:val="clear"/>
      </w:tcPr>
    </w:tblStylePr>
    <w:tblStylePr w:type="band1Vert">
      <w:tblPr/>
      <w:tcPr>
        <w:shd w:color="auto" w:fill="f2f2f2" w:themeFill="text1" w:themeFillTint="00000D" w:val="clear"/>
      </w:tcPr>
    </w:tblStylePr>
    <w:tblStylePr w:type="band1Horz">
      <w:rPr>
        <w:rFonts w:ascii="Arial" w:hAnsi="Arial"/>
        <w:color w:val="7f7f7f" w:themeColor="text1" w:themeShade="000095" w:themeTint="000080"/>
        <w:sz w:val="22"/>
      </w:rPr>
      <w:tblPr/>
      <w:tcPr>
        <w:shd w:color="auto" w:fill="f2f2f2" w:themeFill="text1" w:themeFillTint="00000D" w:val="clear"/>
      </w:tcPr>
    </w:tblStylePr>
    <w:tblStylePr w:type="band2Horz">
      <w:rPr>
        <w:rFonts w:ascii="Arial" w:hAnsi="Arial"/>
        <w:color w:val="7f7f7f" w:themeColor="text1" w:themeShade="000095" w:themeTint="000080"/>
        <w:sz w:val="22"/>
      </w:rPr>
    </w:tblStylePr>
  </w:style>
  <w:style w:type="table" w:styleId="ListTable1Light" w:customStyle="1">
    <w:name w:val="List Table 1 Light"/>
    <w:basedOn w:val="a1"/>
    <w:uiPriority w:val="99"/>
    <w:rsid w:val="006F4EDD"/>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bfbfbf" w:themeFill="text1" w:themeFillTint="000040" w:val="clear"/>
      </w:tcPr>
    </w:tblStylePr>
    <w:tblStylePr w:type="band1Horz">
      <w:tblPr/>
      <w:tcPr>
        <w:shd w:color="auto" w:fill="bfbfbf" w:themeFill="text1" w:themeFillTint="000040" w:val="clear"/>
      </w:tcPr>
    </w:tblStylePr>
  </w:style>
  <w:style w:type="table" w:styleId="ListTable2" w:customStyle="1">
    <w:name w:val="List Table 2"/>
    <w:basedOn w:val="a1"/>
    <w:uiPriority w:val="99"/>
    <w:rsid w:val="006F4EDD"/>
    <w:tblPr>
      <w:tblStyleRowBandSize w:val="1"/>
      <w:tblStyleColBandSize w:val="1"/>
      <w:tblInd w:w="0.0" w:type="dxa"/>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3" w:customStyle="1">
    <w:name w:val="List Table 3"/>
    <w:basedOn w:val="a1"/>
    <w:uiPriority w:val="99"/>
    <w:rsid w:val="006F4EDD"/>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4" w:customStyle="1">
    <w:name w:val="List Table 4"/>
    <w:basedOn w:val="a1"/>
    <w:uiPriority w:val="99"/>
    <w:rsid w:val="006F4EDD"/>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5Dark" w:customStyle="1">
    <w:name w:val="List Table 5 Dark"/>
    <w:basedOn w:val="a1"/>
    <w:uiPriority w:val="99"/>
    <w:rsid w:val="006F4EDD"/>
    <w:tblPr>
      <w:tblStyleRowBandSize w:val="1"/>
      <w:tblStyleColBandSize w:val="1"/>
      <w:tblInd w:w="0.0" w:type="dxa"/>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auto" w:fill="7f7f7f" w:themeFill="text1" w:themeFillTint="000080"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auto" w:fill="7f7f7f" w:themeFill="text1" w:themeFill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auto" w:fill="7f7f7f" w:themeFill="text1" w:themeFill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7f7f7f" w:themeFill="text1" w:themeFillTint="000080" w:val="clear"/>
      </w:tcPr>
    </w:tblStylePr>
    <w:tblStylePr w:type="band2Horz">
      <w:tblPr/>
      <w:tcPr>
        <w:tcBorders>
          <w:top w:color="ffffff" w:space="0" w:sz="4" w:themeColor="light1" w:val="single"/>
          <w:bottom w:color="ffffff" w:space="0" w:sz="4" w:themeColor="light1" w:val="single"/>
        </w:tcBorders>
        <w:shd w:color="auto" w:fill="7f7f7f" w:themeFill="text1" w:themeFillTint="000080" w:val="clear"/>
      </w:tcPr>
    </w:tblStylePr>
  </w:style>
  <w:style w:type="table" w:styleId="ListTable6Colorful" w:customStyle="1">
    <w:name w:val="List Table 6 Colorful"/>
    <w:basedOn w:val="a1"/>
    <w:uiPriority w:val="99"/>
    <w:rsid w:val="006F4EDD"/>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auto" w:fill="bfbfbf" w:themeFill="text1" w:themeFillTint="000040" w:val="clear"/>
      </w:tcPr>
    </w:tblStylePr>
    <w:tblStylePr w:type="band1Horz">
      <w:rPr>
        <w:rFonts w:ascii="Arial" w:hAnsi="Arial"/>
        <w:color w:val="000000" w:themeColor="text1"/>
        <w:sz w:val="22"/>
      </w:rPr>
      <w:tblPr/>
      <w:tcPr>
        <w:shd w:color="auto" w:fill="bfbfbf" w:themeFill="text1" w:themeFillTint="000040" w:val="clear"/>
      </w:tcPr>
    </w:tblStylePr>
    <w:tblStylePr w:type="band2Horz">
      <w:rPr>
        <w:rFonts w:ascii="Arial" w:hAnsi="Arial"/>
        <w:color w:val="000000" w:themeColor="text1"/>
        <w:sz w:val="22"/>
      </w:rPr>
    </w:tblStylePr>
  </w:style>
  <w:style w:type="table" w:styleId="ListTable7Colorful" w:customStyle="1">
    <w:name w:val="List Table 7 Colorful"/>
    <w:basedOn w:val="a1"/>
    <w:uiPriority w:val="99"/>
    <w:rsid w:val="006F4EDD"/>
    <w:tblPr>
      <w:tblStyleRowBandSize w:val="1"/>
      <w:tblStyleColBandSize w:val="1"/>
      <w:tblInd w:w="0.0" w:type="dxa"/>
      <w:tblBorders>
        <w:right w:color="7f7f7f" w:space="0" w:sz="4" w:themeColor="text1" w:themeTint="000080" w:val="single"/>
      </w:tblBorders>
      <w:tblCellMar>
        <w:top w:w="0.0" w:type="dxa"/>
        <w:left w:w="108.0" w:type="dxa"/>
        <w:bottom w:w="0.0" w:type="dxa"/>
        <w:right w:w="108.0" w:type="dxa"/>
      </w:tblCellMar>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auto" w:fill="ffffff"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auto" w:fill="ffffff" w:val="clear"/>
      </w:tcPr>
    </w:tblStylePr>
    <w:tblStylePr w:type="band1Vert">
      <w:tblPr/>
      <w:tcPr>
        <w:shd w:color="auto" w:fill="bfbfbf" w:themeFill="text1" w:themeFillTint="000040" w:val="clear"/>
      </w:tcPr>
    </w:tblStylePr>
    <w:tblStylePr w:type="band1Horz">
      <w:rPr>
        <w:rFonts w:ascii="Arial" w:hAnsi="Arial"/>
        <w:color w:val="7f7f7f" w:themeColor="text1" w:themeShade="000095" w:themeTint="000080"/>
        <w:sz w:val="22"/>
      </w:rPr>
      <w:tblPr/>
      <w:tcPr>
        <w:shd w:color="auto" w:fill="bfbfbf" w:themeFill="text1" w:themeFillTint="000040" w:val="clear"/>
      </w:tcPr>
    </w:tblStylePr>
    <w:tblStylePr w:type="band2Horz">
      <w:rPr>
        <w:rFonts w:ascii="Arial" w:hAnsi="Arial"/>
        <w:color w:val="7f7f7f" w:themeColor="text1" w:themeShade="000095" w:themeTint="000080"/>
        <w:sz w:val="22"/>
      </w:rPr>
    </w:tblStylePr>
  </w:style>
  <w:style w:type="character" w:styleId="FootnoteTextChar" w:customStyle="1">
    <w:name w:val="Footnote Text Char"/>
    <w:link w:val="a6"/>
    <w:uiPriority w:val="99"/>
    <w:rsid w:val="006F4EDD"/>
    <w:rPr>
      <w:sz w:val="18"/>
    </w:rPr>
  </w:style>
  <w:style w:type="paragraph" w:styleId="Heading1" w:customStyle="1">
    <w:name w:val="Heading 1"/>
    <w:link w:val="1"/>
    <w:uiPriority w:val="9"/>
    <w:qFormat w:val="1"/>
    <w:rsid w:val="006F4EDD"/>
    <w:pPr>
      <w:keepNext w:val="1"/>
      <w:keepLines w:val="1"/>
      <w:spacing w:after="200" w:before="480"/>
      <w:outlineLvl w:val="0"/>
    </w:pPr>
    <w:rPr>
      <w:rFonts w:ascii="Arial" w:cs="Arial" w:eastAsia="Arial" w:hAnsi="Arial"/>
      <w:sz w:val="40"/>
      <w:szCs w:val="40"/>
      <w:lang w:bidi="en-US" w:eastAsia="en-US" w:val="ru-RU"/>
    </w:rPr>
  </w:style>
  <w:style w:type="paragraph" w:styleId="Heading2" w:customStyle="1">
    <w:name w:val="Heading 2"/>
    <w:link w:val="20"/>
    <w:uiPriority w:val="9"/>
    <w:unhideWhenUsed w:val="1"/>
    <w:qFormat w:val="1"/>
    <w:rsid w:val="006F4EDD"/>
    <w:pPr>
      <w:keepNext w:val="1"/>
      <w:keepLines w:val="1"/>
      <w:spacing w:after="200" w:before="360"/>
      <w:outlineLvl w:val="1"/>
    </w:pPr>
    <w:rPr>
      <w:rFonts w:ascii="Arial" w:cs="Arial" w:eastAsia="Arial" w:hAnsi="Arial"/>
      <w:sz w:val="34"/>
      <w:lang w:bidi="en-US" w:eastAsia="en-US" w:val="ru-RU"/>
    </w:rPr>
  </w:style>
  <w:style w:type="paragraph" w:styleId="Heading3" w:customStyle="1">
    <w:name w:val="Heading 3"/>
    <w:link w:val="3"/>
    <w:uiPriority w:val="9"/>
    <w:unhideWhenUsed w:val="1"/>
    <w:qFormat w:val="1"/>
    <w:rsid w:val="006F4EDD"/>
    <w:pPr>
      <w:keepNext w:val="1"/>
      <w:keepLines w:val="1"/>
      <w:spacing w:after="200" w:before="320"/>
      <w:outlineLvl w:val="2"/>
    </w:pPr>
    <w:rPr>
      <w:rFonts w:ascii="Arial" w:cs="Arial" w:eastAsia="Arial" w:hAnsi="Arial"/>
      <w:sz w:val="30"/>
      <w:szCs w:val="30"/>
      <w:lang w:bidi="en-US" w:eastAsia="en-US" w:val="ru-RU"/>
    </w:rPr>
  </w:style>
  <w:style w:type="paragraph" w:styleId="Heading4" w:customStyle="1">
    <w:name w:val="Heading 4"/>
    <w:link w:val="4"/>
    <w:uiPriority w:val="9"/>
    <w:unhideWhenUsed w:val="1"/>
    <w:qFormat w:val="1"/>
    <w:rsid w:val="006F4EDD"/>
    <w:pPr>
      <w:keepNext w:val="1"/>
      <w:keepLines w:val="1"/>
      <w:spacing w:after="200" w:before="320"/>
      <w:outlineLvl w:val="3"/>
    </w:pPr>
    <w:rPr>
      <w:rFonts w:ascii="Arial" w:cs="Arial" w:eastAsia="Arial" w:hAnsi="Arial"/>
      <w:b w:val="1"/>
      <w:bCs w:val="1"/>
      <w:sz w:val="26"/>
      <w:szCs w:val="26"/>
      <w:lang w:bidi="en-US" w:eastAsia="en-US" w:val="ru-RU"/>
    </w:rPr>
  </w:style>
  <w:style w:type="paragraph" w:styleId="Heading5" w:customStyle="1">
    <w:name w:val="Heading 5"/>
    <w:link w:val="5"/>
    <w:uiPriority w:val="9"/>
    <w:unhideWhenUsed w:val="1"/>
    <w:qFormat w:val="1"/>
    <w:rsid w:val="006F4EDD"/>
    <w:pPr>
      <w:keepNext w:val="1"/>
      <w:keepLines w:val="1"/>
      <w:spacing w:after="200" w:before="320"/>
      <w:outlineLvl w:val="4"/>
    </w:pPr>
    <w:rPr>
      <w:rFonts w:ascii="Arial" w:cs="Arial" w:eastAsia="Arial" w:hAnsi="Arial"/>
      <w:b w:val="1"/>
      <w:bCs w:val="1"/>
      <w:sz w:val="24"/>
      <w:szCs w:val="24"/>
      <w:lang w:bidi="en-US" w:eastAsia="en-US" w:val="ru-RU"/>
    </w:rPr>
  </w:style>
  <w:style w:type="paragraph" w:styleId="Heading6" w:customStyle="1">
    <w:name w:val="Heading 6"/>
    <w:link w:val="6"/>
    <w:uiPriority w:val="9"/>
    <w:unhideWhenUsed w:val="1"/>
    <w:qFormat w:val="1"/>
    <w:rsid w:val="006F4EDD"/>
    <w:pPr>
      <w:keepNext w:val="1"/>
      <w:keepLines w:val="1"/>
      <w:spacing w:after="200" w:before="320"/>
      <w:outlineLvl w:val="5"/>
    </w:pPr>
    <w:rPr>
      <w:rFonts w:ascii="Arial" w:cs="Arial" w:eastAsia="Arial" w:hAnsi="Arial"/>
      <w:b w:val="1"/>
      <w:bCs w:val="1"/>
      <w:sz w:val="22"/>
      <w:lang w:bidi="en-US" w:eastAsia="en-US" w:val="ru-RU"/>
    </w:rPr>
  </w:style>
  <w:style w:type="paragraph" w:styleId="Heading7" w:customStyle="1">
    <w:name w:val="Heading 7"/>
    <w:link w:val="7"/>
    <w:uiPriority w:val="9"/>
    <w:unhideWhenUsed w:val="1"/>
    <w:qFormat w:val="1"/>
    <w:rsid w:val="006F4EDD"/>
    <w:pPr>
      <w:keepNext w:val="1"/>
      <w:keepLines w:val="1"/>
      <w:spacing w:after="200" w:before="320"/>
      <w:outlineLvl w:val="6"/>
    </w:pPr>
    <w:rPr>
      <w:rFonts w:ascii="Arial" w:cs="Arial" w:eastAsia="Arial" w:hAnsi="Arial"/>
      <w:b w:val="1"/>
      <w:bCs w:val="1"/>
      <w:i w:val="1"/>
      <w:iCs w:val="1"/>
      <w:sz w:val="22"/>
      <w:lang w:bidi="en-US" w:eastAsia="en-US" w:val="ru-RU"/>
    </w:rPr>
  </w:style>
  <w:style w:type="paragraph" w:styleId="Heading8" w:customStyle="1">
    <w:name w:val="Heading 8"/>
    <w:link w:val="8"/>
    <w:uiPriority w:val="9"/>
    <w:unhideWhenUsed w:val="1"/>
    <w:qFormat w:val="1"/>
    <w:rsid w:val="006F4EDD"/>
    <w:pPr>
      <w:keepNext w:val="1"/>
      <w:keepLines w:val="1"/>
      <w:spacing w:after="200" w:before="320"/>
      <w:outlineLvl w:val="7"/>
    </w:pPr>
    <w:rPr>
      <w:rFonts w:ascii="Arial" w:cs="Arial" w:eastAsia="Arial" w:hAnsi="Arial"/>
      <w:i w:val="1"/>
      <w:iCs w:val="1"/>
      <w:sz w:val="22"/>
      <w:lang w:bidi="en-US" w:eastAsia="en-US" w:val="ru-RU"/>
    </w:rPr>
  </w:style>
  <w:style w:type="paragraph" w:styleId="Heading9" w:customStyle="1">
    <w:name w:val="Heading 9"/>
    <w:link w:val="9"/>
    <w:uiPriority w:val="9"/>
    <w:unhideWhenUsed w:val="1"/>
    <w:qFormat w:val="1"/>
    <w:rsid w:val="006F4EDD"/>
    <w:pPr>
      <w:keepNext w:val="1"/>
      <w:keepLines w:val="1"/>
      <w:spacing w:after="200" w:before="320"/>
      <w:outlineLvl w:val="8"/>
    </w:pPr>
    <w:rPr>
      <w:rFonts w:ascii="Arial" w:cs="Arial" w:eastAsia="Arial" w:hAnsi="Arial"/>
      <w:i w:val="1"/>
      <w:iCs w:val="1"/>
      <w:sz w:val="21"/>
      <w:szCs w:val="21"/>
      <w:lang w:bidi="en-US" w:eastAsia="en-US" w:val="ru-RU"/>
    </w:rPr>
  </w:style>
  <w:style w:type="character" w:styleId="1" w:customStyle="1">
    <w:name w:val="Заголовок 1 Знак"/>
    <w:link w:val="Heading1"/>
    <w:uiPriority w:val="9"/>
    <w:rsid w:val="006F4EDD"/>
    <w:rPr>
      <w:rFonts w:ascii="Arial" w:cs="Arial" w:eastAsia="Arial" w:hAnsi="Arial"/>
      <w:sz w:val="40"/>
      <w:szCs w:val="40"/>
    </w:rPr>
  </w:style>
  <w:style w:type="character" w:styleId="20" w:customStyle="1">
    <w:name w:val="Заголовок 2 Знак"/>
    <w:link w:val="Heading2"/>
    <w:uiPriority w:val="9"/>
    <w:rsid w:val="006F4EDD"/>
    <w:rPr>
      <w:rFonts w:ascii="Arial" w:cs="Arial" w:eastAsia="Arial" w:hAnsi="Arial"/>
      <w:sz w:val="34"/>
    </w:rPr>
  </w:style>
  <w:style w:type="character" w:styleId="3" w:customStyle="1">
    <w:name w:val="Заголовок 3 Знак"/>
    <w:link w:val="Heading3"/>
    <w:uiPriority w:val="9"/>
    <w:rsid w:val="006F4EDD"/>
    <w:rPr>
      <w:rFonts w:ascii="Arial" w:cs="Arial" w:eastAsia="Arial" w:hAnsi="Arial"/>
      <w:sz w:val="30"/>
      <w:szCs w:val="30"/>
    </w:rPr>
  </w:style>
  <w:style w:type="character" w:styleId="4" w:customStyle="1">
    <w:name w:val="Заголовок 4 Знак"/>
    <w:link w:val="Heading4"/>
    <w:uiPriority w:val="9"/>
    <w:rsid w:val="006F4EDD"/>
    <w:rPr>
      <w:rFonts w:ascii="Arial" w:cs="Arial" w:eastAsia="Arial" w:hAnsi="Arial"/>
      <w:b w:val="1"/>
      <w:bCs w:val="1"/>
      <w:sz w:val="26"/>
      <w:szCs w:val="26"/>
    </w:rPr>
  </w:style>
  <w:style w:type="character" w:styleId="5" w:customStyle="1">
    <w:name w:val="Заголовок 5 Знак"/>
    <w:link w:val="Heading5"/>
    <w:uiPriority w:val="9"/>
    <w:rsid w:val="006F4EDD"/>
    <w:rPr>
      <w:rFonts w:ascii="Arial" w:cs="Arial" w:eastAsia="Arial" w:hAnsi="Arial"/>
      <w:b w:val="1"/>
      <w:bCs w:val="1"/>
      <w:sz w:val="24"/>
      <w:szCs w:val="24"/>
    </w:rPr>
  </w:style>
  <w:style w:type="character" w:styleId="6" w:customStyle="1">
    <w:name w:val="Заголовок 6 Знак"/>
    <w:link w:val="Heading6"/>
    <w:uiPriority w:val="9"/>
    <w:rsid w:val="006F4EDD"/>
    <w:rPr>
      <w:rFonts w:ascii="Arial" w:cs="Arial" w:eastAsia="Arial" w:hAnsi="Arial"/>
      <w:b w:val="1"/>
      <w:bCs w:val="1"/>
      <w:sz w:val="22"/>
      <w:szCs w:val="22"/>
    </w:rPr>
  </w:style>
  <w:style w:type="character" w:styleId="7" w:customStyle="1">
    <w:name w:val="Заголовок 7 Знак"/>
    <w:link w:val="Heading7"/>
    <w:uiPriority w:val="9"/>
    <w:rsid w:val="006F4EDD"/>
    <w:rPr>
      <w:rFonts w:ascii="Arial" w:cs="Arial" w:eastAsia="Arial" w:hAnsi="Arial"/>
      <w:b w:val="1"/>
      <w:bCs w:val="1"/>
      <w:i w:val="1"/>
      <w:iCs w:val="1"/>
      <w:sz w:val="22"/>
      <w:szCs w:val="22"/>
    </w:rPr>
  </w:style>
  <w:style w:type="character" w:styleId="8" w:customStyle="1">
    <w:name w:val="Заголовок 8 Знак"/>
    <w:link w:val="Heading8"/>
    <w:uiPriority w:val="9"/>
    <w:rsid w:val="006F4EDD"/>
    <w:rPr>
      <w:rFonts w:ascii="Arial" w:cs="Arial" w:eastAsia="Arial" w:hAnsi="Arial"/>
      <w:i w:val="1"/>
      <w:iCs w:val="1"/>
      <w:sz w:val="22"/>
      <w:szCs w:val="22"/>
    </w:rPr>
  </w:style>
  <w:style w:type="character" w:styleId="9" w:customStyle="1">
    <w:name w:val="Заголовок 9 Знак"/>
    <w:link w:val="Heading9"/>
    <w:uiPriority w:val="9"/>
    <w:rsid w:val="006F4EDD"/>
    <w:rPr>
      <w:rFonts w:ascii="Arial" w:cs="Arial" w:eastAsia="Arial" w:hAnsi="Arial"/>
      <w:i w:val="1"/>
      <w:iCs w:val="1"/>
      <w:sz w:val="21"/>
      <w:szCs w:val="21"/>
    </w:rPr>
  </w:style>
  <w:style w:type="paragraph" w:styleId="a7">
    <w:name w:val="List Paragraph"/>
    <w:qFormat w:val="1"/>
    <w:rsid w:val="006F4EDD"/>
    <w:pPr>
      <w:ind w:left="720"/>
      <w:contextualSpacing w:val="1"/>
    </w:pPr>
    <w:rPr>
      <w:lang w:bidi="en-US" w:eastAsia="en-US" w:val="ru-RU"/>
    </w:rPr>
  </w:style>
  <w:style w:type="paragraph" w:styleId="a8">
    <w:name w:val="No Spacing"/>
    <w:qFormat w:val="1"/>
    <w:rsid w:val="006F4EDD"/>
    <w:rPr>
      <w:lang w:bidi="en-US" w:eastAsia="en-US" w:val="ru-RU"/>
    </w:rPr>
  </w:style>
  <w:style w:type="paragraph" w:styleId="a3">
    <w:name w:val="Title"/>
    <w:link w:val="a9"/>
    <w:uiPriority w:val="10"/>
    <w:qFormat w:val="1"/>
    <w:rsid w:val="006F4EDD"/>
    <w:pPr>
      <w:spacing w:after="200" w:before="300"/>
      <w:contextualSpacing w:val="1"/>
    </w:pPr>
    <w:rPr>
      <w:sz w:val="48"/>
      <w:szCs w:val="48"/>
      <w:lang w:bidi="en-US" w:eastAsia="en-US" w:val="ru-RU"/>
    </w:rPr>
  </w:style>
  <w:style w:type="character" w:styleId="a9" w:customStyle="1">
    <w:name w:val="Название Знак"/>
    <w:link w:val="a3"/>
    <w:uiPriority w:val="10"/>
    <w:rsid w:val="006F4EDD"/>
    <w:rPr>
      <w:sz w:val="48"/>
      <w:szCs w:val="48"/>
    </w:rPr>
  </w:style>
  <w:style w:type="paragraph" w:styleId="a4">
    <w:name w:val="Subtitle"/>
    <w:link w:val="aa"/>
    <w:uiPriority w:val="11"/>
    <w:qFormat w:val="1"/>
    <w:rsid w:val="006F4EDD"/>
    <w:pPr>
      <w:spacing w:after="200" w:before="200"/>
    </w:pPr>
    <w:rPr>
      <w:sz w:val="24"/>
      <w:szCs w:val="24"/>
      <w:lang w:bidi="en-US" w:eastAsia="en-US" w:val="ru-RU"/>
    </w:rPr>
  </w:style>
  <w:style w:type="character" w:styleId="aa" w:customStyle="1">
    <w:name w:val="Подзаголовок Знак"/>
    <w:link w:val="a4"/>
    <w:uiPriority w:val="11"/>
    <w:rsid w:val="006F4EDD"/>
    <w:rPr>
      <w:sz w:val="24"/>
      <w:szCs w:val="24"/>
    </w:rPr>
  </w:style>
  <w:style w:type="paragraph" w:styleId="2">
    <w:name w:val="Quote"/>
    <w:link w:val="21"/>
    <w:uiPriority w:val="29"/>
    <w:qFormat w:val="1"/>
    <w:rsid w:val="006F4EDD"/>
    <w:pPr>
      <w:ind w:left="720" w:right="720"/>
    </w:pPr>
    <w:rPr>
      <w:i w:val="1"/>
      <w:lang w:bidi="en-US" w:eastAsia="en-US" w:val="ru-RU"/>
    </w:rPr>
  </w:style>
  <w:style w:type="character" w:styleId="21" w:customStyle="1">
    <w:name w:val="Цитата 2 Знак"/>
    <w:link w:val="2"/>
    <w:uiPriority w:val="29"/>
    <w:rsid w:val="006F4EDD"/>
    <w:rPr>
      <w:i w:val="1"/>
    </w:rPr>
  </w:style>
  <w:style w:type="paragraph" w:styleId="a5">
    <w:name w:val="Intense Quote"/>
    <w:link w:val="ab"/>
    <w:uiPriority w:val="30"/>
    <w:qFormat w:val="1"/>
    <w:rsid w:val="006F4EDD"/>
    <w:pPr>
      <w:pBdr>
        <w:top w:color="ffffff" w:space="5" w:sz="4" w:val="single"/>
        <w:left w:color="ffffff" w:space="10" w:sz="4" w:val="single"/>
        <w:bottom w:color="ffffff" w:space="5" w:sz="4" w:val="single"/>
        <w:right w:color="ffffff" w:space="10" w:sz="4" w:val="single"/>
      </w:pBdr>
      <w:shd w:color="auto" w:fill="f2f2f2" w:val="clear"/>
      <w:ind w:left="720" w:right="720"/>
    </w:pPr>
    <w:rPr>
      <w:i w:val="1"/>
      <w:lang w:bidi="en-US" w:eastAsia="en-US" w:val="ru-RU"/>
    </w:rPr>
  </w:style>
  <w:style w:type="character" w:styleId="ab" w:customStyle="1">
    <w:name w:val="Выделенная цитата Знак"/>
    <w:link w:val="a5"/>
    <w:uiPriority w:val="30"/>
    <w:rsid w:val="006F4EDD"/>
    <w:rPr>
      <w:i w:val="1"/>
    </w:rPr>
  </w:style>
  <w:style w:type="paragraph" w:styleId="Header" w:customStyle="1">
    <w:name w:val="Header"/>
    <w:link w:val="ac"/>
    <w:uiPriority w:val="99"/>
    <w:unhideWhenUsed w:val="1"/>
    <w:rsid w:val="006F4EDD"/>
    <w:pPr>
      <w:tabs>
        <w:tab w:val="center" w:pos="7143"/>
        <w:tab w:val="right" w:pos="14287"/>
      </w:tabs>
    </w:pPr>
    <w:rPr>
      <w:lang w:bidi="en-US" w:eastAsia="en-US" w:val="ru-RU"/>
    </w:rPr>
  </w:style>
  <w:style w:type="character" w:styleId="ac" w:customStyle="1">
    <w:name w:val="Верхний колонтитул Знак"/>
    <w:link w:val="Header"/>
    <w:uiPriority w:val="99"/>
    <w:rsid w:val="006F4EDD"/>
  </w:style>
  <w:style w:type="paragraph" w:styleId="Footer" w:customStyle="1">
    <w:name w:val="Footer"/>
    <w:link w:val="ad"/>
    <w:uiPriority w:val="99"/>
    <w:unhideWhenUsed w:val="1"/>
    <w:rsid w:val="006F4EDD"/>
    <w:pPr>
      <w:tabs>
        <w:tab w:val="center" w:pos="7143"/>
        <w:tab w:val="right" w:pos="14287"/>
      </w:tabs>
    </w:pPr>
    <w:rPr>
      <w:lang w:bidi="en-US" w:eastAsia="en-US" w:val="ru-RU"/>
    </w:rPr>
  </w:style>
  <w:style w:type="character" w:styleId="ad" w:customStyle="1">
    <w:name w:val="Нижний колонтитул Знак"/>
    <w:link w:val="Footer"/>
    <w:uiPriority w:val="99"/>
    <w:rsid w:val="006F4EDD"/>
  </w:style>
  <w:style w:type="table" w:styleId="ae">
    <w:name w:val="Table Grid"/>
    <w:uiPriority w:val="59"/>
    <w:rsid w:val="006F4EDD"/>
    <w:rPr>
      <w:lang w:bidi="en-US" w:eastAsia="en-US" w:val="ru-RU"/>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uiPriority w:val="59"/>
    <w:rsid w:val="006F4EDD"/>
    <w:rPr>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11" w:customStyle="1">
    <w:name w:val="Таблица простая 11"/>
    <w:uiPriority w:val="59"/>
    <w:rsid w:val="006F4EDD"/>
    <w:rPr>
      <w:lang w:bidi="en-US" w:eastAsia="en-US" w:val="ru-RU"/>
    </w:rPr>
    <w:tblPr>
      <w:tblInd w:w="0.0" w:type="dxa"/>
      <w:tblBorders>
        <w:top w:color="afafaf" w:space="0" w:sz="4" w:val="single"/>
        <w:left w:color="afafaf" w:space="0" w:sz="4" w:val="single"/>
        <w:bottom w:color="afafaf" w:space="0" w:sz="4" w:val="single"/>
        <w:right w:color="afafaf" w:space="0" w:sz="4" w:val="single"/>
        <w:insideH w:color="afafaf" w:space="0" w:sz="4" w:val="single"/>
        <w:insideV w:color="afafaf" w:space="0" w:sz="4" w:val="single"/>
      </w:tblBorders>
      <w:tblCellMar>
        <w:top w:w="0.0" w:type="dxa"/>
        <w:left w:w="108.0" w:type="dxa"/>
        <w:bottom w:w="0.0" w:type="dxa"/>
        <w:right w:w="108.0" w:type="dxa"/>
      </w:tblCellMar>
    </w:tblPr>
  </w:style>
  <w:style w:type="table" w:styleId="210" w:customStyle="1">
    <w:name w:val="Таблица простая 21"/>
    <w:uiPriority w:val="59"/>
    <w:rsid w:val="006F4EDD"/>
    <w:rPr>
      <w:lang w:bidi="en-US" w:eastAsia="en-US" w:val="ru-RU"/>
    </w:rPr>
    <w:tblPr>
      <w:tblInd w:w="0.0" w:type="dxa"/>
      <w:tblBorders>
        <w:top w:color="000000" w:space="0" w:sz="4" w:val="single"/>
        <w:left w:color="000000" w:space="0" w:sz="4" w:val="none"/>
        <w:bottom w:color="000000" w:space="0" w:sz="4" w:val="single"/>
        <w:right w:color="000000" w:space="0" w:sz="4" w:val="none"/>
      </w:tblBorders>
      <w:tblCellMar>
        <w:top w:w="0.0" w:type="dxa"/>
        <w:left w:w="108.0" w:type="dxa"/>
        <w:bottom w:w="0.0" w:type="dxa"/>
        <w:right w:w="108.0" w:type="dxa"/>
      </w:tblCellMar>
    </w:tblPr>
  </w:style>
  <w:style w:type="table" w:styleId="31" w:customStyle="1">
    <w:name w:val="Таблица простая 31"/>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41" w:customStyle="1">
    <w:name w:val="Таблица простая 41"/>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51" w:customStyle="1">
    <w:name w:val="Таблица простая 51"/>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11" w:customStyle="1">
    <w:name w:val="Таблица-сетка 1 светлая1"/>
    <w:uiPriority w:val="99"/>
    <w:rsid w:val="006F4EDD"/>
    <w:rPr>
      <w:lang w:bidi="en-US" w:eastAsia="en-US" w:val="ru-RU"/>
    </w:rPr>
    <w:tblPr>
      <w:tblStyleRowBandSize w:val="1"/>
      <w:tblStyleColBandSize w:val="1"/>
      <w:tblInd w:w="0.0" w:type="dxa"/>
      <w:tblBorders>
        <w:top w:color="989898" w:space="0" w:sz="4" w:val="single"/>
        <w:left w:color="989898" w:space="0" w:sz="4" w:val="single"/>
        <w:bottom w:color="989898" w:space="0" w:sz="4" w:val="single"/>
        <w:right w:color="989898" w:space="0" w:sz="4" w:val="single"/>
        <w:insideH w:color="989898" w:space="0" w:sz="4" w:val="single"/>
        <w:insideV w:color="989898" w:space="0" w:sz="4" w:val="single"/>
      </w:tblBorders>
      <w:tblCellMar>
        <w:top w:w="0.0" w:type="dxa"/>
        <w:left w:w="0.0" w:type="dxa"/>
        <w:bottom w:w="0.0" w:type="dxa"/>
        <w:right w:w="0.0" w:type="dxa"/>
      </w:tblCellMar>
    </w:tblPr>
  </w:style>
  <w:style w:type="table" w:styleId="GridTable1Light-Accent1" w:customStyle="1">
    <w:name w:val="Grid Table 1 Light - Accent 1"/>
    <w:uiPriority w:val="99"/>
    <w:rsid w:val="006F4EDD"/>
    <w:rPr>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GridTable1Light-Accent2" w:customStyle="1">
    <w:name w:val="Grid Table 1 Light - Accent 2"/>
    <w:uiPriority w:val="99"/>
    <w:rsid w:val="006F4EDD"/>
    <w:rPr>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GridTable1Light-Accent3" w:customStyle="1">
    <w:name w:val="Grid Table 1 Light - Accent 3"/>
    <w:uiPriority w:val="99"/>
    <w:rsid w:val="006F4EDD"/>
    <w:rPr>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GridTable1Light-Accent4" w:customStyle="1">
    <w:name w:val="Grid Table 1 Light - Accent 4"/>
    <w:uiPriority w:val="99"/>
    <w:rsid w:val="006F4EDD"/>
    <w:rPr>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GridTable1Light-Accent5" w:customStyle="1">
    <w:name w:val="Grid Table 1 Light - Accent 5"/>
    <w:uiPriority w:val="99"/>
    <w:rsid w:val="006F4EDD"/>
    <w:rPr>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GridTable1Light-Accent6" w:customStyle="1">
    <w:name w:val="Grid Table 1 Light - Accent 6"/>
    <w:uiPriority w:val="99"/>
    <w:rsid w:val="006F4EDD"/>
    <w:rPr>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table" w:styleId="-21" w:customStyle="1">
    <w:name w:val="Таблица-сетка 21"/>
    <w:uiPriority w:val="99"/>
    <w:rsid w:val="006F4EDD"/>
    <w:rPr>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2-Accent1" w:customStyle="1">
    <w:name w:val="Grid Table 2 - Accent 1"/>
    <w:uiPriority w:val="99"/>
    <w:rsid w:val="006F4EDD"/>
    <w:rPr>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2-Accent2" w:customStyle="1">
    <w:name w:val="Grid Table 2 - Accent 2"/>
    <w:uiPriority w:val="99"/>
    <w:rsid w:val="006F4EDD"/>
    <w:rPr>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2-Accent3" w:customStyle="1">
    <w:name w:val="Grid Table 2 - Accent 3"/>
    <w:uiPriority w:val="99"/>
    <w:rsid w:val="006F4EDD"/>
    <w:rPr>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2-Accent4" w:customStyle="1">
    <w:name w:val="Grid Table 2 - Accent 4"/>
    <w:uiPriority w:val="99"/>
    <w:rsid w:val="006F4EDD"/>
    <w:rPr>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2-Accent5" w:customStyle="1">
    <w:name w:val="Grid Table 2 - Accent 5"/>
    <w:uiPriority w:val="99"/>
    <w:rsid w:val="006F4EDD"/>
    <w:rPr>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2-Accent6" w:customStyle="1">
    <w:name w:val="Grid Table 2 - Accent 6"/>
    <w:uiPriority w:val="99"/>
    <w:rsid w:val="006F4EDD"/>
    <w:rPr>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31" w:customStyle="1">
    <w:name w:val="Таблица-сетка 31"/>
    <w:uiPriority w:val="99"/>
    <w:rsid w:val="006F4EDD"/>
    <w:rPr>
      <w:lang w:bidi="en-US" w:eastAsia="en-US" w:val="ru-RU"/>
    </w:rPr>
    <w:tblPr>
      <w:tblStyleRowBandSize w:val="1"/>
      <w:tblStyleColBandSize w:val="1"/>
      <w:tblInd w:w="0.0" w:type="dxa"/>
      <w:tblBorders>
        <w:bottom w:color="6a6a6a" w:space="0" w:sz="4" w:val="single"/>
        <w:insideH w:color="6a6a6a" w:space="0" w:sz="4" w:val="single"/>
        <w:insideV w:color="6a6a6a" w:space="0" w:sz="4" w:val="single"/>
      </w:tblBorders>
      <w:tblCellMar>
        <w:top w:w="0.0" w:type="dxa"/>
        <w:left w:w="0.0" w:type="dxa"/>
        <w:bottom w:w="0.0" w:type="dxa"/>
        <w:right w:w="0.0" w:type="dxa"/>
      </w:tblCellMar>
    </w:tblPr>
  </w:style>
  <w:style w:type="table" w:styleId="GridTable3-Accent1" w:customStyle="1">
    <w:name w:val="Grid Table 3 - Accent 1"/>
    <w:uiPriority w:val="99"/>
    <w:rsid w:val="006F4EDD"/>
    <w:rPr>
      <w:lang w:bidi="en-US" w:eastAsia="en-US" w:val="ru-RU"/>
    </w:rPr>
    <w:tblPr>
      <w:tblStyleRowBandSize w:val="1"/>
      <w:tblStyleColBandSize w:val="1"/>
      <w:tblInd w:w="0.0" w:type="dxa"/>
      <w:tblBorders>
        <w:bottom w:color="5d8ac2" w:space="0" w:sz="4" w:val="single"/>
        <w:insideH w:color="5d8ac2" w:space="0" w:sz="4" w:val="single"/>
        <w:insideV w:color="5d8ac2" w:space="0" w:sz="4" w:val="single"/>
      </w:tblBorders>
      <w:tblCellMar>
        <w:top w:w="0.0" w:type="dxa"/>
        <w:left w:w="0.0" w:type="dxa"/>
        <w:bottom w:w="0.0" w:type="dxa"/>
        <w:right w:w="0.0" w:type="dxa"/>
      </w:tblCellMar>
    </w:tblPr>
  </w:style>
  <w:style w:type="table" w:styleId="GridTable3-Accent2" w:customStyle="1">
    <w:name w:val="Grid Table 3 - Accent 2"/>
    <w:uiPriority w:val="99"/>
    <w:rsid w:val="006F4EDD"/>
    <w:rPr>
      <w:lang w:bidi="en-US" w:eastAsia="en-US" w:val="ru-RU"/>
    </w:rPr>
    <w:tblPr>
      <w:tblStyleRowBandSize w:val="1"/>
      <w:tblStyleColBandSize w:val="1"/>
      <w:tblInd w:w="0.0" w:type="dxa"/>
      <w:tblBorders>
        <w:bottom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3-Accent3" w:customStyle="1">
    <w:name w:val="Grid Table 3 - Accent 3"/>
    <w:uiPriority w:val="99"/>
    <w:rsid w:val="006F4EDD"/>
    <w:rPr>
      <w:lang w:bidi="en-US" w:eastAsia="en-US" w:val="ru-RU"/>
    </w:rPr>
    <w:tblPr>
      <w:tblStyleRowBandSize w:val="1"/>
      <w:tblStyleColBandSize w:val="1"/>
      <w:tblInd w:w="0.0" w:type="dxa"/>
      <w:tblBorders>
        <w:bottom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3-Accent4" w:customStyle="1">
    <w:name w:val="Grid Table 3 - Accent 4"/>
    <w:uiPriority w:val="99"/>
    <w:rsid w:val="006F4EDD"/>
    <w:rPr>
      <w:lang w:bidi="en-US" w:eastAsia="en-US" w:val="ru-RU"/>
    </w:rPr>
    <w:tblPr>
      <w:tblStyleRowBandSize w:val="1"/>
      <w:tblStyleColBandSize w:val="1"/>
      <w:tblInd w:w="0.0" w:type="dxa"/>
      <w:tblBorders>
        <w:bottom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3-Accent5" w:customStyle="1">
    <w:name w:val="Grid Table 3 - Accent 5"/>
    <w:uiPriority w:val="99"/>
    <w:rsid w:val="006F4EDD"/>
    <w:rPr>
      <w:lang w:bidi="en-US" w:eastAsia="en-US" w:val="ru-RU"/>
    </w:rPr>
    <w:tblPr>
      <w:tblStyleRowBandSize w:val="1"/>
      <w:tblStyleColBandSize w:val="1"/>
      <w:tblInd w:w="0.0" w:type="dxa"/>
      <w:tblBorders>
        <w:bottom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3-Accent6" w:customStyle="1">
    <w:name w:val="Grid Table 3 - Accent 6"/>
    <w:uiPriority w:val="99"/>
    <w:rsid w:val="006F4EDD"/>
    <w:rPr>
      <w:lang w:bidi="en-US" w:eastAsia="en-US" w:val="ru-RU"/>
    </w:rPr>
    <w:tblPr>
      <w:tblStyleRowBandSize w:val="1"/>
      <w:tblStyleColBandSize w:val="1"/>
      <w:tblInd w:w="0.0" w:type="dxa"/>
      <w:tblBorders>
        <w:bottom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41" w:customStyle="1">
    <w:name w:val="Таблица-сетка 41"/>
    <w:uiPriority w:val="59"/>
    <w:rsid w:val="006F4EDD"/>
    <w:rPr>
      <w:lang w:bidi="en-US" w:eastAsia="en-US" w:val="ru-RU"/>
    </w:rPr>
    <w:tblPr>
      <w:tblStyleRowBandSize w:val="1"/>
      <w:tblStyleColBandSize w:val="1"/>
      <w:tblInd w:w="0.0" w:type="dxa"/>
      <w:tblBorders>
        <w:top w:color="6f6f6f" w:space="0" w:sz="4" w:val="single"/>
        <w:left w:color="6f6f6f" w:space="0" w:sz="4" w:val="single"/>
        <w:bottom w:color="6f6f6f" w:space="0" w:sz="4" w:val="single"/>
        <w:right w:color="6f6f6f" w:space="0" w:sz="4" w:val="single"/>
        <w:insideH w:color="6f6f6f" w:space="0" w:sz="4" w:val="single"/>
        <w:insideV w:color="6f6f6f" w:space="0" w:sz="4" w:val="single"/>
      </w:tblBorders>
      <w:tblCellMar>
        <w:top w:w="0.0" w:type="dxa"/>
        <w:left w:w="0.0" w:type="dxa"/>
        <w:bottom w:w="0.0" w:type="dxa"/>
        <w:right w:w="0.0" w:type="dxa"/>
      </w:tblCellMar>
    </w:tblPr>
  </w:style>
  <w:style w:type="table" w:styleId="GridTable4-Accent1" w:customStyle="1">
    <w:name w:val="Grid Table 4 - Accent 1"/>
    <w:uiPriority w:val="59"/>
    <w:rsid w:val="006F4EDD"/>
    <w:rPr>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insideV w:color="9bb7d9" w:space="0" w:sz="4" w:val="single"/>
      </w:tblBorders>
      <w:tblCellMar>
        <w:top w:w="0.0" w:type="dxa"/>
        <w:left w:w="0.0" w:type="dxa"/>
        <w:bottom w:w="0.0" w:type="dxa"/>
        <w:right w:w="0.0" w:type="dxa"/>
      </w:tblCellMar>
    </w:tblPr>
  </w:style>
  <w:style w:type="table" w:styleId="GridTable4-Accent2" w:customStyle="1">
    <w:name w:val="Grid Table 4 - Accent 2"/>
    <w:uiPriority w:val="59"/>
    <w:rsid w:val="006F4EDD"/>
    <w:rPr>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insideV w:color="db9b9a" w:space="0" w:sz="4" w:val="single"/>
      </w:tblBorders>
      <w:tblCellMar>
        <w:top w:w="0.0" w:type="dxa"/>
        <w:left w:w="0.0" w:type="dxa"/>
        <w:bottom w:w="0.0" w:type="dxa"/>
        <w:right w:w="0.0" w:type="dxa"/>
      </w:tblCellMar>
    </w:tblPr>
  </w:style>
  <w:style w:type="table" w:styleId="GridTable4-Accent3" w:customStyle="1">
    <w:name w:val="Grid Table 4 - Accent 3"/>
    <w:uiPriority w:val="59"/>
    <w:rsid w:val="006F4EDD"/>
    <w:rPr>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insideV w:color="c6d8a1" w:space="0" w:sz="4" w:val="single"/>
      </w:tblBorders>
      <w:tblCellMar>
        <w:top w:w="0.0" w:type="dxa"/>
        <w:left w:w="0.0" w:type="dxa"/>
        <w:bottom w:w="0.0" w:type="dxa"/>
        <w:right w:w="0.0" w:type="dxa"/>
      </w:tblCellMar>
    </w:tblPr>
  </w:style>
  <w:style w:type="table" w:styleId="GridTable4-Accent4" w:customStyle="1">
    <w:name w:val="Grid Table 4 - Accent 4"/>
    <w:uiPriority w:val="59"/>
    <w:rsid w:val="006F4EDD"/>
    <w:rPr>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insideV w:color="b7a7ca" w:space="0" w:sz="4" w:val="single"/>
      </w:tblBorders>
      <w:tblCellMar>
        <w:top w:w="0.0" w:type="dxa"/>
        <w:left w:w="0.0" w:type="dxa"/>
        <w:bottom w:w="0.0" w:type="dxa"/>
        <w:right w:w="0.0" w:type="dxa"/>
      </w:tblCellMar>
    </w:tblPr>
  </w:style>
  <w:style w:type="table" w:styleId="GridTable4-Accent5" w:customStyle="1">
    <w:name w:val="Grid Table 4 - Accent 5"/>
    <w:uiPriority w:val="59"/>
    <w:rsid w:val="006F4EDD"/>
    <w:rPr>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4-Accent6" w:customStyle="1">
    <w:name w:val="Grid Table 4 - Accent 6"/>
    <w:uiPriority w:val="59"/>
    <w:rsid w:val="006F4EDD"/>
    <w:rPr>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51" w:customStyle="1">
    <w:name w:val="Таблица-сетка 5 темная1"/>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bfbfbf" w:val="clear"/>
      <w:tblCellMar>
        <w:top w:w="0.0" w:type="dxa"/>
        <w:left w:w="0.0" w:type="dxa"/>
        <w:bottom w:w="0.0" w:type="dxa"/>
        <w:right w:w="0.0" w:type="dxa"/>
      </w:tblCellMar>
    </w:tblPr>
  </w:style>
  <w:style w:type="table" w:styleId="GridTable5Dark-Accent1" w:customStyle="1">
    <w:name w:val="Grid Table 5 Dark- Accent 1"/>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5f1" w:val="clear"/>
      <w:tblCellMar>
        <w:top w:w="0.0" w:type="dxa"/>
        <w:left w:w="0.0" w:type="dxa"/>
        <w:bottom w:w="0.0" w:type="dxa"/>
        <w:right w:w="0.0" w:type="dxa"/>
      </w:tblCellMar>
    </w:tblPr>
  </w:style>
  <w:style w:type="table" w:styleId="GridTable5Dark-Accent2" w:customStyle="1">
    <w:name w:val="Grid Table 5 Dark - Accent 2"/>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2dcdc" w:val="clear"/>
      <w:tblCellMar>
        <w:top w:w="0.0" w:type="dxa"/>
        <w:left w:w="0.0" w:type="dxa"/>
        <w:bottom w:w="0.0" w:type="dxa"/>
        <w:right w:w="0.0" w:type="dxa"/>
      </w:tblCellMar>
    </w:tblPr>
  </w:style>
  <w:style w:type="table" w:styleId="GridTable5Dark-Accent3" w:customStyle="1">
    <w:name w:val="Grid Table 5 Dark - Accent 3"/>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af1dc" w:val="clear"/>
      <w:tblCellMar>
        <w:top w:w="0.0" w:type="dxa"/>
        <w:left w:w="0.0" w:type="dxa"/>
        <w:bottom w:w="0.0" w:type="dxa"/>
        <w:right w:w="0.0" w:type="dxa"/>
      </w:tblCellMar>
    </w:tblPr>
  </w:style>
  <w:style w:type="table" w:styleId="GridTable5Dark-Accent4" w:customStyle="1">
    <w:name w:val="Grid Table 5 Dark- Accent 4"/>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e5dfec" w:val="clear"/>
      <w:tblCellMar>
        <w:top w:w="0.0" w:type="dxa"/>
        <w:left w:w="0.0" w:type="dxa"/>
        <w:bottom w:w="0.0" w:type="dxa"/>
        <w:right w:w="0.0" w:type="dxa"/>
      </w:tblCellMar>
    </w:tblPr>
  </w:style>
  <w:style w:type="table" w:styleId="GridTable5Dark-Accent5" w:customStyle="1">
    <w:name w:val="Grid Table 5 Dark - Accent 5"/>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daeef3" w:val="clear"/>
      <w:tblCellMar>
        <w:top w:w="0.0" w:type="dxa"/>
        <w:left w:w="0.0" w:type="dxa"/>
        <w:bottom w:w="0.0" w:type="dxa"/>
        <w:right w:w="0.0" w:type="dxa"/>
      </w:tblCellMar>
    </w:tblPr>
  </w:style>
  <w:style w:type="table" w:styleId="GridTable5Dark-Accent6" w:customStyle="1">
    <w:name w:val="Grid Table 5 Dark - Accent 6"/>
    <w:uiPriority w:val="99"/>
    <w:rsid w:val="006F4EDD"/>
    <w:rPr>
      <w:lang w:bidi="en-US" w:eastAsia="en-US" w:val="ru-RU"/>
    </w:rPr>
    <w:tblPr>
      <w:tblStyleRowBandSize w:val="1"/>
      <w:tblStyleColBandSize w:val="1"/>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shd w:color="auto" w:fill="fde9d8" w:val="clear"/>
      <w:tblCellMar>
        <w:top w:w="0.0" w:type="dxa"/>
        <w:left w:w="0.0" w:type="dxa"/>
        <w:bottom w:w="0.0" w:type="dxa"/>
        <w:right w:w="0.0" w:type="dxa"/>
      </w:tblCellMar>
    </w:tblPr>
  </w:style>
  <w:style w:type="table" w:styleId="-61" w:customStyle="1">
    <w:name w:val="Таблица-сетка 6 цветная1"/>
    <w:uiPriority w:val="99"/>
    <w:rsid w:val="006F4EDD"/>
    <w:rPr>
      <w:lang w:bidi="en-US" w:eastAsia="en-US" w:val="ru-RU"/>
    </w:rPr>
    <w:tblPr>
      <w:tblStyleRowBandSize w:val="1"/>
      <w:tblStyleColBandSize w:val="1"/>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6Colorful-Accent1" w:customStyle="1">
    <w:name w:val="Grid Table 6 Colorful - Accent 1"/>
    <w:uiPriority w:val="99"/>
    <w:rsid w:val="006F4EDD"/>
    <w:rPr>
      <w:lang w:bidi="en-US" w:eastAsia="en-US" w:val="ru-RU"/>
    </w:rPr>
    <w:tblPr>
      <w:tblStyleRowBandSize w:val="1"/>
      <w:tblStyleColBandSize w:val="1"/>
      <w:tblInd w:w="0.0" w:type="dxa"/>
      <w:tblBorders>
        <w:top w:color="a6bfdd" w:space="0" w:sz="4" w:val="single"/>
        <w:left w:color="a6bfdd" w:space="0" w:sz="4" w:val="single"/>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6Colorful-Accent2" w:customStyle="1">
    <w:name w:val="Grid Table 6 Colorful - Accent 2"/>
    <w:uiPriority w:val="99"/>
    <w:rsid w:val="006F4EDD"/>
    <w:rPr>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6Colorful-Accent3" w:customStyle="1">
    <w:name w:val="Grid Table 6 Colorful - Accent 3"/>
    <w:uiPriority w:val="99"/>
    <w:rsid w:val="006F4EDD"/>
    <w:rPr>
      <w:lang w:bidi="en-US" w:eastAsia="en-US" w:val="ru-RU"/>
    </w:rPr>
    <w:tblPr>
      <w:tblStyleRowBandSize w:val="1"/>
      <w:tblStyleColBandSize w:val="1"/>
      <w:tblInd w:w="0.0" w:type="dxa"/>
      <w:tblBorders>
        <w:top w:color="9abb59" w:space="0" w:sz="4" w:val="single"/>
        <w:left w:color="9abb59" w:space="0" w:sz="4" w:val="single"/>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6Colorful-Accent4" w:customStyle="1">
    <w:name w:val="Grid Table 6 Colorful - Accent 4"/>
    <w:uiPriority w:val="99"/>
    <w:rsid w:val="006F4EDD"/>
    <w:rPr>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6Colorful-Accent5" w:customStyle="1">
    <w:name w:val="Grid Table 6 Colorful - Accent 5"/>
    <w:uiPriority w:val="99"/>
    <w:rsid w:val="006F4EDD"/>
    <w:rPr>
      <w:lang w:bidi="en-US" w:eastAsia="en-US" w:val="ru-RU"/>
    </w:rPr>
    <w:tblPr>
      <w:tblStyleRowBandSize w:val="1"/>
      <w:tblStyleColBandSize w:val="1"/>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CellMar>
        <w:top w:w="0.0" w:type="dxa"/>
        <w:left w:w="0.0" w:type="dxa"/>
        <w:bottom w:w="0.0" w:type="dxa"/>
        <w:right w:w="0.0" w:type="dxa"/>
      </w:tblCellMar>
    </w:tblPr>
  </w:style>
  <w:style w:type="table" w:styleId="GridTable6Colorful-Accent6" w:customStyle="1">
    <w:name w:val="Grid Table 6 Colorful - Accent 6"/>
    <w:uiPriority w:val="99"/>
    <w:rsid w:val="006F4EDD"/>
    <w:rPr>
      <w:lang w:bidi="en-US" w:eastAsia="en-US" w:val="ru-RU"/>
    </w:rPr>
    <w:tblPr>
      <w:tblStyleRowBandSize w:val="1"/>
      <w:tblStyleColBandSize w:val="1"/>
      <w:tblInd w:w="0.0" w:type="dxa"/>
      <w:tblBorders>
        <w:top w:color="f79646" w:space="0" w:sz="4" w:val="single"/>
        <w:left w:color="f79646" w:space="0" w:sz="4" w:val="single"/>
        <w:bottom w:color="f79646" w:space="0" w:sz="4" w:val="single"/>
        <w:right w:color="f79646" w:space="0" w:sz="4" w:val="single"/>
        <w:insideH w:color="f79646" w:space="0" w:sz="4" w:val="single"/>
        <w:insideV w:color="f79646" w:space="0" w:sz="4" w:val="single"/>
      </w:tblBorders>
      <w:tblCellMar>
        <w:top w:w="0.0" w:type="dxa"/>
        <w:left w:w="0.0" w:type="dxa"/>
        <w:bottom w:w="0.0" w:type="dxa"/>
        <w:right w:w="0.0" w:type="dxa"/>
      </w:tblCellMar>
    </w:tblPr>
  </w:style>
  <w:style w:type="table" w:styleId="-71" w:customStyle="1">
    <w:name w:val="Таблица-сетка 7 цветная1"/>
    <w:uiPriority w:val="99"/>
    <w:rsid w:val="006F4EDD"/>
    <w:rPr>
      <w:lang w:bidi="en-US" w:eastAsia="en-US" w:val="ru-RU"/>
    </w:rPr>
    <w:tblPr>
      <w:tblStyleRowBandSize w:val="1"/>
      <w:tblStyleColBandSize w:val="1"/>
      <w:tblInd w:w="0.0" w:type="dxa"/>
      <w:tblBorders>
        <w:bottom w:color="7f7f7f" w:space="0" w:sz="4" w:val="single"/>
        <w:right w:color="7f7f7f" w:space="0" w:sz="4" w:val="single"/>
        <w:insideH w:color="7f7f7f" w:space="0" w:sz="4" w:val="single"/>
        <w:insideV w:color="7f7f7f" w:space="0" w:sz="4" w:val="single"/>
      </w:tblBorders>
      <w:tblCellMar>
        <w:top w:w="0.0" w:type="dxa"/>
        <w:left w:w="0.0" w:type="dxa"/>
        <w:bottom w:w="0.0" w:type="dxa"/>
        <w:right w:w="0.0" w:type="dxa"/>
      </w:tblCellMar>
    </w:tblPr>
  </w:style>
  <w:style w:type="table" w:styleId="GridTable7Colorful-Accent1" w:customStyle="1">
    <w:name w:val="Grid Table 7 Colorful - Accent 1"/>
    <w:uiPriority w:val="99"/>
    <w:rsid w:val="006F4EDD"/>
    <w:rPr>
      <w:lang w:bidi="en-US" w:eastAsia="en-US" w:val="ru-RU"/>
    </w:rPr>
    <w:tblPr>
      <w:tblStyleRowBandSize w:val="1"/>
      <w:tblStyleColBandSize w:val="1"/>
      <w:tblInd w:w="0.0" w:type="dxa"/>
      <w:tblBorders>
        <w:bottom w:color="a6bfdd" w:space="0" w:sz="4" w:val="single"/>
        <w:right w:color="a6bfdd" w:space="0" w:sz="4" w:val="single"/>
        <w:insideH w:color="a6bfdd" w:space="0" w:sz="4" w:val="single"/>
        <w:insideV w:color="a6bfdd" w:space="0" w:sz="4" w:val="single"/>
      </w:tblBorders>
      <w:tblCellMar>
        <w:top w:w="0.0" w:type="dxa"/>
        <w:left w:w="0.0" w:type="dxa"/>
        <w:bottom w:w="0.0" w:type="dxa"/>
        <w:right w:w="0.0" w:type="dxa"/>
      </w:tblCellMar>
    </w:tblPr>
  </w:style>
  <w:style w:type="table" w:styleId="GridTable7Colorful-Accent2" w:customStyle="1">
    <w:name w:val="Grid Table 7 Colorful - Accent 2"/>
    <w:uiPriority w:val="99"/>
    <w:rsid w:val="006F4EDD"/>
    <w:rPr>
      <w:lang w:bidi="en-US" w:eastAsia="en-US" w:val="ru-RU"/>
    </w:rPr>
    <w:tblPr>
      <w:tblStyleRowBandSize w:val="1"/>
      <w:tblStyleColBandSize w:val="1"/>
      <w:tblInd w:w="0.0" w:type="dxa"/>
      <w:tblBorders>
        <w:bottom w:color="d99695" w:space="0" w:sz="4" w:val="single"/>
        <w:right w:color="d99695" w:space="0" w:sz="4" w:val="single"/>
        <w:insideH w:color="d99695" w:space="0" w:sz="4" w:val="single"/>
        <w:insideV w:color="d99695" w:space="0" w:sz="4" w:val="single"/>
      </w:tblBorders>
      <w:tblCellMar>
        <w:top w:w="0.0" w:type="dxa"/>
        <w:left w:w="0.0" w:type="dxa"/>
        <w:bottom w:w="0.0" w:type="dxa"/>
        <w:right w:w="0.0" w:type="dxa"/>
      </w:tblCellMar>
    </w:tblPr>
  </w:style>
  <w:style w:type="table" w:styleId="GridTable7Colorful-Accent3" w:customStyle="1">
    <w:name w:val="Grid Table 7 Colorful - Accent 3"/>
    <w:uiPriority w:val="99"/>
    <w:rsid w:val="006F4EDD"/>
    <w:rPr>
      <w:lang w:bidi="en-US" w:eastAsia="en-US" w:val="ru-RU"/>
    </w:rPr>
    <w:tblPr>
      <w:tblStyleRowBandSize w:val="1"/>
      <w:tblStyleColBandSize w:val="1"/>
      <w:tblInd w:w="0.0" w:type="dxa"/>
      <w:tblBorders>
        <w:bottom w:color="9abb59" w:space="0" w:sz="4" w:val="single"/>
        <w:right w:color="9abb59" w:space="0" w:sz="4" w:val="single"/>
        <w:insideH w:color="9abb59" w:space="0" w:sz="4" w:val="single"/>
        <w:insideV w:color="9abb59" w:space="0" w:sz="4" w:val="single"/>
      </w:tblBorders>
      <w:tblCellMar>
        <w:top w:w="0.0" w:type="dxa"/>
        <w:left w:w="0.0" w:type="dxa"/>
        <w:bottom w:w="0.0" w:type="dxa"/>
        <w:right w:w="0.0" w:type="dxa"/>
      </w:tblCellMar>
    </w:tblPr>
  </w:style>
  <w:style w:type="table" w:styleId="GridTable7Colorful-Accent4" w:customStyle="1">
    <w:name w:val="Grid Table 7 Colorful - Accent 4"/>
    <w:uiPriority w:val="99"/>
    <w:rsid w:val="006F4EDD"/>
    <w:rPr>
      <w:lang w:bidi="en-US" w:eastAsia="en-US" w:val="ru-RU"/>
    </w:rPr>
    <w:tblPr>
      <w:tblStyleRowBandSize w:val="1"/>
      <w:tblStyleColBandSize w:val="1"/>
      <w:tblInd w:w="0.0" w:type="dxa"/>
      <w:tblBorders>
        <w:bottom w:color="b2a1c6" w:space="0" w:sz="4" w:val="single"/>
        <w:right w:color="b2a1c6" w:space="0" w:sz="4" w:val="single"/>
        <w:insideH w:color="b2a1c6" w:space="0" w:sz="4" w:val="single"/>
        <w:insideV w:color="b2a1c6" w:space="0" w:sz="4" w:val="single"/>
      </w:tblBorders>
      <w:tblCellMar>
        <w:top w:w="0.0" w:type="dxa"/>
        <w:left w:w="0.0" w:type="dxa"/>
        <w:bottom w:w="0.0" w:type="dxa"/>
        <w:right w:w="0.0" w:type="dxa"/>
      </w:tblCellMar>
    </w:tblPr>
  </w:style>
  <w:style w:type="table" w:styleId="GridTable7Colorful-Accent5" w:customStyle="1">
    <w:name w:val="Grid Table 7 Colorful - Accent 5"/>
    <w:uiPriority w:val="99"/>
    <w:rsid w:val="006F4EDD"/>
    <w:rPr>
      <w:lang w:bidi="en-US" w:eastAsia="en-US" w:val="ru-RU"/>
    </w:rPr>
    <w:tblPr>
      <w:tblStyleRowBandSize w:val="1"/>
      <w:tblStyleColBandSize w:val="1"/>
      <w:tblInd w:w="0.0" w:type="dxa"/>
      <w:tblBorders>
        <w:bottom w:color="99d0de" w:space="0" w:sz="4" w:val="single"/>
        <w:right w:color="99d0de" w:space="0" w:sz="4" w:val="single"/>
        <w:insideH w:color="99d0de" w:space="0" w:sz="4" w:val="single"/>
        <w:insideV w:color="99d0de" w:space="0" w:sz="4" w:val="single"/>
      </w:tblBorders>
      <w:tblCellMar>
        <w:top w:w="0.0" w:type="dxa"/>
        <w:left w:w="0.0" w:type="dxa"/>
        <w:bottom w:w="0.0" w:type="dxa"/>
        <w:right w:w="0.0" w:type="dxa"/>
      </w:tblCellMar>
    </w:tblPr>
  </w:style>
  <w:style w:type="table" w:styleId="GridTable7Colorful-Accent6" w:customStyle="1">
    <w:name w:val="Grid Table 7 Colorful - Accent 6"/>
    <w:uiPriority w:val="99"/>
    <w:rsid w:val="006F4EDD"/>
    <w:rPr>
      <w:lang w:bidi="en-US" w:eastAsia="en-US" w:val="ru-RU"/>
    </w:rPr>
    <w:tblPr>
      <w:tblStyleRowBandSize w:val="1"/>
      <w:tblStyleColBandSize w:val="1"/>
      <w:tblInd w:w="0.0" w:type="dxa"/>
      <w:tblBorders>
        <w:bottom w:color="fac396" w:space="0" w:sz="4" w:val="single"/>
        <w:right w:color="fac396" w:space="0" w:sz="4" w:val="single"/>
        <w:insideH w:color="fac396" w:space="0" w:sz="4" w:val="single"/>
        <w:insideV w:color="fac396" w:space="0" w:sz="4" w:val="single"/>
      </w:tblBorders>
      <w:tblCellMar>
        <w:top w:w="0.0" w:type="dxa"/>
        <w:left w:w="0.0" w:type="dxa"/>
        <w:bottom w:w="0.0" w:type="dxa"/>
        <w:right w:w="0.0" w:type="dxa"/>
      </w:tblCellMar>
    </w:tblPr>
  </w:style>
  <w:style w:type="table" w:styleId="-110" w:customStyle="1">
    <w:name w:val="Список-таблица 1 светлая1"/>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1" w:customStyle="1">
    <w:name w:val="List Table 1 Light - Accent 1"/>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2" w:customStyle="1">
    <w:name w:val="List Table 1 Light - Accent 2"/>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3" w:customStyle="1">
    <w:name w:val="List Table 1 Light - Accent 3"/>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4" w:customStyle="1">
    <w:name w:val="List Table 1 Light - Accent 4"/>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5" w:customStyle="1">
    <w:name w:val="List Table 1 Light - Accent 5"/>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ListTable1Light-Accent6" w:customStyle="1">
    <w:name w:val="List Table 1 Light - Accent 6"/>
    <w:uiPriority w:val="99"/>
    <w:rsid w:val="006F4EDD"/>
    <w:rPr>
      <w:lang w:bidi="en-US" w:eastAsia="en-US" w:val="ru-RU"/>
    </w:rPr>
    <w:tblPr>
      <w:tblStyleRowBandSize w:val="1"/>
      <w:tblStyleColBandSize w:val="1"/>
      <w:tblInd w:w="0.0" w:type="dxa"/>
      <w:tblCellMar>
        <w:top w:w="0.0" w:type="dxa"/>
        <w:left w:w="0.0" w:type="dxa"/>
        <w:bottom w:w="0.0" w:type="dxa"/>
        <w:right w:w="0.0" w:type="dxa"/>
      </w:tblCellMar>
    </w:tblPr>
  </w:style>
  <w:style w:type="table" w:styleId="-210" w:customStyle="1">
    <w:name w:val="Список-таблица 21"/>
    <w:uiPriority w:val="99"/>
    <w:rsid w:val="006F4EDD"/>
    <w:rPr>
      <w:lang w:bidi="en-US" w:eastAsia="en-US" w:val="ru-RU"/>
    </w:rPr>
    <w:tblPr>
      <w:tblStyleRowBandSize w:val="1"/>
      <w:tblStyleColBandSize w:val="1"/>
      <w:tblInd w:w="0.0" w:type="dxa"/>
      <w:tblBorders>
        <w:top w:color="6f6f6f" w:space="0" w:sz="4" w:val="single"/>
        <w:bottom w:color="6f6f6f" w:space="0" w:sz="4" w:val="single"/>
        <w:insideH w:color="6f6f6f" w:space="0" w:sz="4" w:val="single"/>
      </w:tblBorders>
      <w:tblCellMar>
        <w:top w:w="0.0" w:type="dxa"/>
        <w:left w:w="0.0" w:type="dxa"/>
        <w:bottom w:w="0.0" w:type="dxa"/>
        <w:right w:w="0.0" w:type="dxa"/>
      </w:tblCellMar>
    </w:tblPr>
  </w:style>
  <w:style w:type="table" w:styleId="ListTable2-Accent1" w:customStyle="1">
    <w:name w:val="List Table 2 - Accent 1"/>
    <w:uiPriority w:val="99"/>
    <w:rsid w:val="006F4EDD"/>
    <w:rPr>
      <w:lang w:bidi="en-US" w:eastAsia="en-US" w:val="ru-RU"/>
    </w:rPr>
    <w:tblPr>
      <w:tblStyleRowBandSize w:val="1"/>
      <w:tblStyleColBandSize w:val="1"/>
      <w:tblInd w:w="0.0" w:type="dxa"/>
      <w:tblBorders>
        <w:top w:color="9bb7d9" w:space="0" w:sz="4" w:val="single"/>
        <w:bottom w:color="9bb7d9" w:space="0" w:sz="4" w:val="single"/>
        <w:insideH w:color="9bb7d9" w:space="0" w:sz="4" w:val="single"/>
      </w:tblBorders>
      <w:tblCellMar>
        <w:top w:w="0.0" w:type="dxa"/>
        <w:left w:w="0.0" w:type="dxa"/>
        <w:bottom w:w="0.0" w:type="dxa"/>
        <w:right w:w="0.0" w:type="dxa"/>
      </w:tblCellMar>
    </w:tblPr>
  </w:style>
  <w:style w:type="table" w:styleId="ListTable2-Accent2" w:customStyle="1">
    <w:name w:val="List Table 2 - Accent 2"/>
    <w:uiPriority w:val="99"/>
    <w:rsid w:val="006F4EDD"/>
    <w:rPr>
      <w:lang w:bidi="en-US" w:eastAsia="en-US" w:val="ru-RU"/>
    </w:rPr>
    <w:tblPr>
      <w:tblStyleRowBandSize w:val="1"/>
      <w:tblStyleColBandSize w:val="1"/>
      <w:tblInd w:w="0.0" w:type="dxa"/>
      <w:tblBorders>
        <w:top w:color="db9b9a" w:space="0" w:sz="4" w:val="single"/>
        <w:bottom w:color="db9b9a" w:space="0" w:sz="4" w:val="single"/>
        <w:insideH w:color="db9b9a" w:space="0" w:sz="4" w:val="single"/>
      </w:tblBorders>
      <w:tblCellMar>
        <w:top w:w="0.0" w:type="dxa"/>
        <w:left w:w="0.0" w:type="dxa"/>
        <w:bottom w:w="0.0" w:type="dxa"/>
        <w:right w:w="0.0" w:type="dxa"/>
      </w:tblCellMar>
    </w:tblPr>
  </w:style>
  <w:style w:type="table" w:styleId="ListTable2-Accent3" w:customStyle="1">
    <w:name w:val="List Table 2 - Accent 3"/>
    <w:uiPriority w:val="99"/>
    <w:rsid w:val="006F4EDD"/>
    <w:rPr>
      <w:lang w:bidi="en-US" w:eastAsia="en-US" w:val="ru-RU"/>
    </w:rPr>
    <w:tblPr>
      <w:tblStyleRowBandSize w:val="1"/>
      <w:tblStyleColBandSize w:val="1"/>
      <w:tblInd w:w="0.0" w:type="dxa"/>
      <w:tblBorders>
        <w:top w:color="c6d8a1" w:space="0" w:sz="4" w:val="single"/>
        <w:bottom w:color="c6d8a1" w:space="0" w:sz="4" w:val="single"/>
        <w:insideH w:color="c6d8a1" w:space="0" w:sz="4" w:val="single"/>
      </w:tblBorders>
      <w:tblCellMar>
        <w:top w:w="0.0" w:type="dxa"/>
        <w:left w:w="0.0" w:type="dxa"/>
        <w:bottom w:w="0.0" w:type="dxa"/>
        <w:right w:w="0.0" w:type="dxa"/>
      </w:tblCellMar>
    </w:tblPr>
  </w:style>
  <w:style w:type="table" w:styleId="ListTable2-Accent4" w:customStyle="1">
    <w:name w:val="List Table 2 - Accent 4"/>
    <w:uiPriority w:val="99"/>
    <w:rsid w:val="006F4EDD"/>
    <w:rPr>
      <w:lang w:bidi="en-US" w:eastAsia="en-US" w:val="ru-RU"/>
    </w:rPr>
    <w:tblPr>
      <w:tblStyleRowBandSize w:val="1"/>
      <w:tblStyleColBandSize w:val="1"/>
      <w:tblInd w:w="0.0" w:type="dxa"/>
      <w:tblBorders>
        <w:top w:color="b7a7ca" w:space="0" w:sz="4" w:val="single"/>
        <w:bottom w:color="b7a7ca" w:space="0" w:sz="4" w:val="single"/>
        <w:insideH w:color="b7a7ca" w:space="0" w:sz="4" w:val="single"/>
      </w:tblBorders>
      <w:tblCellMar>
        <w:top w:w="0.0" w:type="dxa"/>
        <w:left w:w="0.0" w:type="dxa"/>
        <w:bottom w:w="0.0" w:type="dxa"/>
        <w:right w:w="0.0" w:type="dxa"/>
      </w:tblCellMar>
    </w:tblPr>
  </w:style>
  <w:style w:type="table" w:styleId="ListTable2-Accent5" w:customStyle="1">
    <w:name w:val="List Table 2 - Accent 5"/>
    <w:uiPriority w:val="99"/>
    <w:rsid w:val="006F4EDD"/>
    <w:rPr>
      <w:lang w:bidi="en-US" w:eastAsia="en-US" w:val="ru-RU"/>
    </w:rPr>
    <w:tblPr>
      <w:tblStyleRowBandSize w:val="1"/>
      <w:tblStyleColBandSize w:val="1"/>
      <w:tblInd w:w="0.0" w:type="dxa"/>
      <w:tblBorders>
        <w:top w:color="99d0de" w:space="0" w:sz="4" w:val="single"/>
        <w:bottom w:color="99d0de" w:space="0" w:sz="4" w:val="single"/>
        <w:insideH w:color="99d0de" w:space="0" w:sz="4" w:val="single"/>
      </w:tblBorders>
      <w:tblCellMar>
        <w:top w:w="0.0" w:type="dxa"/>
        <w:left w:w="0.0" w:type="dxa"/>
        <w:bottom w:w="0.0" w:type="dxa"/>
        <w:right w:w="0.0" w:type="dxa"/>
      </w:tblCellMar>
    </w:tblPr>
  </w:style>
  <w:style w:type="table" w:styleId="ListTable2-Accent6" w:customStyle="1">
    <w:name w:val="List Table 2 - Accent 6"/>
    <w:uiPriority w:val="99"/>
    <w:rsid w:val="006F4EDD"/>
    <w:rPr>
      <w:lang w:bidi="en-US" w:eastAsia="en-US" w:val="ru-RU"/>
    </w:rPr>
    <w:tblPr>
      <w:tblStyleRowBandSize w:val="1"/>
      <w:tblStyleColBandSize w:val="1"/>
      <w:tblInd w:w="0.0" w:type="dxa"/>
      <w:tblBorders>
        <w:top w:color="fac396" w:space="0" w:sz="4" w:val="single"/>
        <w:bottom w:color="fac396" w:space="0" w:sz="4" w:val="single"/>
        <w:insideH w:color="fac396" w:space="0" w:sz="4" w:val="single"/>
      </w:tblBorders>
      <w:tblCellMar>
        <w:top w:w="0.0" w:type="dxa"/>
        <w:left w:w="0.0" w:type="dxa"/>
        <w:bottom w:w="0.0" w:type="dxa"/>
        <w:right w:w="0.0" w:type="dxa"/>
      </w:tblCellMar>
    </w:tblPr>
  </w:style>
  <w:style w:type="table" w:styleId="-310" w:customStyle="1">
    <w:name w:val="Список-таблица 31"/>
    <w:uiPriority w:val="99"/>
    <w:rsid w:val="006F4EDD"/>
    <w:rPr>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tblBorders>
      <w:tblCellMar>
        <w:top w:w="0.0" w:type="dxa"/>
        <w:left w:w="0.0" w:type="dxa"/>
        <w:bottom w:w="0.0" w:type="dxa"/>
        <w:right w:w="0.0" w:type="dxa"/>
      </w:tblCellMar>
    </w:tblPr>
  </w:style>
  <w:style w:type="table" w:styleId="ListTable3-Accent1" w:customStyle="1">
    <w:name w:val="List Table 3 - Accent 1"/>
    <w:uiPriority w:val="99"/>
    <w:rsid w:val="006F4EDD"/>
    <w:rPr>
      <w:lang w:bidi="en-US" w:eastAsia="en-US" w:val="ru-RU"/>
    </w:rPr>
    <w:tblPr>
      <w:tblStyleRowBandSize w:val="1"/>
      <w:tblStyleColBandSize w:val="1"/>
      <w:tblInd w:w="0.0" w:type="dxa"/>
      <w:tblBorders>
        <w:top w:color="4f81bd" w:space="0" w:sz="4" w:val="single"/>
        <w:left w:color="4f81bd" w:space="0" w:sz="4" w:val="single"/>
        <w:bottom w:color="4f81bd" w:space="0" w:sz="4" w:val="single"/>
        <w:right w:color="4f81bd" w:space="0" w:sz="4" w:val="single"/>
      </w:tblBorders>
      <w:tblCellMar>
        <w:top w:w="0.0" w:type="dxa"/>
        <w:left w:w="0.0" w:type="dxa"/>
        <w:bottom w:w="0.0" w:type="dxa"/>
        <w:right w:w="0.0" w:type="dxa"/>
      </w:tblCellMar>
    </w:tblPr>
  </w:style>
  <w:style w:type="table" w:styleId="ListTable3-Accent2" w:customStyle="1">
    <w:name w:val="List Table 3 - Accent 2"/>
    <w:uiPriority w:val="99"/>
    <w:rsid w:val="006F4EDD"/>
    <w:rPr>
      <w:lang w:bidi="en-US" w:eastAsia="en-US" w:val="ru-RU"/>
    </w:rPr>
    <w:tblPr>
      <w:tblStyleRowBandSize w:val="1"/>
      <w:tblStyleColBandSize w:val="1"/>
      <w:tblInd w:w="0.0" w:type="dxa"/>
      <w:tblBorders>
        <w:top w:color="d99695" w:space="0" w:sz="4" w:val="single"/>
        <w:left w:color="d99695" w:space="0" w:sz="4" w:val="single"/>
        <w:bottom w:color="d99695" w:space="0" w:sz="4" w:val="single"/>
        <w:right w:color="d99695" w:space="0" w:sz="4" w:val="single"/>
      </w:tblBorders>
      <w:tblCellMar>
        <w:top w:w="0.0" w:type="dxa"/>
        <w:left w:w="0.0" w:type="dxa"/>
        <w:bottom w:w="0.0" w:type="dxa"/>
        <w:right w:w="0.0" w:type="dxa"/>
      </w:tblCellMar>
    </w:tblPr>
  </w:style>
  <w:style w:type="table" w:styleId="ListTable3-Accent3" w:customStyle="1">
    <w:name w:val="List Table 3 - Accent 3"/>
    <w:uiPriority w:val="99"/>
    <w:rsid w:val="006F4EDD"/>
    <w:rPr>
      <w:lang w:bidi="en-US" w:eastAsia="en-US" w:val="ru-RU"/>
    </w:rPr>
    <w:tblPr>
      <w:tblStyleRowBandSize w:val="1"/>
      <w:tblStyleColBandSize w:val="1"/>
      <w:tblInd w:w="0.0" w:type="dxa"/>
      <w:tblBorders>
        <w:top w:color="c3d69b" w:space="0" w:sz="4" w:val="single"/>
        <w:left w:color="c3d69b" w:space="0" w:sz="4" w:val="single"/>
        <w:bottom w:color="c3d69b" w:space="0" w:sz="4" w:val="single"/>
        <w:right w:color="c3d69b" w:space="0" w:sz="4" w:val="single"/>
      </w:tblBorders>
      <w:tblCellMar>
        <w:top w:w="0.0" w:type="dxa"/>
        <w:left w:w="0.0" w:type="dxa"/>
        <w:bottom w:w="0.0" w:type="dxa"/>
        <w:right w:w="0.0" w:type="dxa"/>
      </w:tblCellMar>
    </w:tblPr>
  </w:style>
  <w:style w:type="table" w:styleId="ListTable3-Accent4" w:customStyle="1">
    <w:name w:val="List Table 3 - Accent 4"/>
    <w:uiPriority w:val="99"/>
    <w:rsid w:val="006F4EDD"/>
    <w:rPr>
      <w:lang w:bidi="en-US" w:eastAsia="en-US" w:val="ru-RU"/>
    </w:rPr>
    <w:tblPr>
      <w:tblStyleRowBandSize w:val="1"/>
      <w:tblStyleColBandSize w:val="1"/>
      <w:tblInd w:w="0.0" w:type="dxa"/>
      <w:tblBorders>
        <w:top w:color="b2a1c6" w:space="0" w:sz="4" w:val="single"/>
        <w:left w:color="b2a1c6" w:space="0" w:sz="4" w:val="single"/>
        <w:bottom w:color="b2a1c6" w:space="0" w:sz="4" w:val="single"/>
        <w:right w:color="b2a1c6" w:space="0" w:sz="4" w:val="single"/>
      </w:tblBorders>
      <w:tblCellMar>
        <w:top w:w="0.0" w:type="dxa"/>
        <w:left w:w="0.0" w:type="dxa"/>
        <w:bottom w:w="0.0" w:type="dxa"/>
        <w:right w:w="0.0" w:type="dxa"/>
      </w:tblCellMar>
    </w:tblPr>
  </w:style>
  <w:style w:type="table" w:styleId="ListTable3-Accent5" w:customStyle="1">
    <w:name w:val="List Table 3 - Accent 5"/>
    <w:uiPriority w:val="99"/>
    <w:rsid w:val="006F4EDD"/>
    <w:rPr>
      <w:lang w:bidi="en-US" w:eastAsia="en-US" w:val="ru-RU"/>
    </w:rPr>
    <w:tblPr>
      <w:tblStyleRowBandSize w:val="1"/>
      <w:tblStyleColBandSize w:val="1"/>
      <w:tblInd w:w="0.0" w:type="dxa"/>
      <w:tblBorders>
        <w:top w:color="92ccdc" w:space="0" w:sz="4" w:val="single"/>
        <w:left w:color="92ccdc" w:space="0" w:sz="4" w:val="single"/>
        <w:bottom w:color="92ccdc" w:space="0" w:sz="4" w:val="single"/>
        <w:right w:color="92ccdc" w:space="0" w:sz="4" w:val="single"/>
      </w:tblBorders>
      <w:tblCellMar>
        <w:top w:w="0.0" w:type="dxa"/>
        <w:left w:w="0.0" w:type="dxa"/>
        <w:bottom w:w="0.0" w:type="dxa"/>
        <w:right w:w="0.0" w:type="dxa"/>
      </w:tblCellMar>
    </w:tblPr>
  </w:style>
  <w:style w:type="table" w:styleId="ListTable3-Accent6" w:customStyle="1">
    <w:name w:val="List Table 3 - Accent 6"/>
    <w:uiPriority w:val="99"/>
    <w:rsid w:val="006F4EDD"/>
    <w:rPr>
      <w:lang w:bidi="en-US" w:eastAsia="en-US" w:val="ru-RU"/>
    </w:rPr>
    <w:tblPr>
      <w:tblStyleRowBandSize w:val="1"/>
      <w:tblStyleColBandSize w:val="1"/>
      <w:tblInd w:w="0.0" w:type="dxa"/>
      <w:tblBorders>
        <w:top w:color="fac090" w:space="0" w:sz="4" w:val="single"/>
        <w:left w:color="fac090" w:space="0" w:sz="4" w:val="single"/>
        <w:bottom w:color="fac090" w:space="0" w:sz="4" w:val="single"/>
        <w:right w:color="fac090" w:space="0" w:sz="4" w:val="single"/>
      </w:tblBorders>
      <w:tblCellMar>
        <w:top w:w="0.0" w:type="dxa"/>
        <w:left w:w="0.0" w:type="dxa"/>
        <w:bottom w:w="0.0" w:type="dxa"/>
        <w:right w:w="0.0" w:type="dxa"/>
      </w:tblCellMar>
    </w:tblPr>
  </w:style>
  <w:style w:type="table" w:styleId="-410" w:customStyle="1">
    <w:name w:val="Список-таблица 41"/>
    <w:uiPriority w:val="99"/>
    <w:rsid w:val="006F4EDD"/>
    <w:rPr>
      <w:lang w:bidi="en-US" w:eastAsia="en-US" w:val="ru-RU"/>
    </w:rPr>
    <w:tblPr>
      <w:tblStyleRowBandSize w:val="1"/>
      <w:tblStyleColBandSize w:val="1"/>
      <w:tblInd w:w="0.0" w:type="dxa"/>
      <w:tblBorders>
        <w:top w:color="000000" w:space="0" w:sz="4" w:val="single"/>
        <w:left w:color="000000" w:space="0" w:sz="4" w:val="single"/>
        <w:bottom w:color="000000" w:space="0" w:sz="4" w:val="single"/>
        <w:right w:color="000000" w:space="0" w:sz="4" w:val="single"/>
        <w:insideH w:color="000000" w:space="0" w:sz="4" w:val="single"/>
      </w:tblBorders>
      <w:tblCellMar>
        <w:top w:w="0.0" w:type="dxa"/>
        <w:left w:w="0.0" w:type="dxa"/>
        <w:bottom w:w="0.0" w:type="dxa"/>
        <w:right w:w="0.0" w:type="dxa"/>
      </w:tblCellMar>
    </w:tblPr>
  </w:style>
  <w:style w:type="table" w:styleId="ListTable4-Accent1" w:customStyle="1">
    <w:name w:val="List Table 4 - Accent 1"/>
    <w:uiPriority w:val="99"/>
    <w:rsid w:val="006F4EDD"/>
    <w:rPr>
      <w:lang w:bidi="en-US" w:eastAsia="en-US" w:val="ru-RU"/>
    </w:rPr>
    <w:tblPr>
      <w:tblStyleRowBandSize w:val="1"/>
      <w:tblStyleColBandSize w:val="1"/>
      <w:tblInd w:w="0.0" w:type="dxa"/>
      <w:tblBorders>
        <w:top w:color="9bb7d9" w:space="0" w:sz="4" w:val="single"/>
        <w:left w:color="9bb7d9" w:space="0" w:sz="4" w:val="single"/>
        <w:bottom w:color="9bb7d9" w:space="0" w:sz="4" w:val="single"/>
        <w:right w:color="9bb7d9" w:space="0" w:sz="4" w:val="single"/>
        <w:insideH w:color="9bb7d9" w:space="0" w:sz="4" w:val="single"/>
      </w:tblBorders>
      <w:tblCellMar>
        <w:top w:w="0.0" w:type="dxa"/>
        <w:left w:w="0.0" w:type="dxa"/>
        <w:bottom w:w="0.0" w:type="dxa"/>
        <w:right w:w="0.0" w:type="dxa"/>
      </w:tblCellMar>
    </w:tblPr>
  </w:style>
  <w:style w:type="table" w:styleId="ListTable4-Accent2" w:customStyle="1">
    <w:name w:val="List Table 4 - Accent 2"/>
    <w:uiPriority w:val="99"/>
    <w:rsid w:val="006F4EDD"/>
    <w:rPr>
      <w:lang w:bidi="en-US" w:eastAsia="en-US" w:val="ru-RU"/>
    </w:rPr>
    <w:tblPr>
      <w:tblStyleRowBandSize w:val="1"/>
      <w:tblStyleColBandSize w:val="1"/>
      <w:tblInd w:w="0.0" w:type="dxa"/>
      <w:tblBorders>
        <w:top w:color="db9b9a" w:space="0" w:sz="4" w:val="single"/>
        <w:left w:color="db9b9a" w:space="0" w:sz="4" w:val="single"/>
        <w:bottom w:color="db9b9a" w:space="0" w:sz="4" w:val="single"/>
        <w:right w:color="db9b9a" w:space="0" w:sz="4" w:val="single"/>
        <w:insideH w:color="db9b9a" w:space="0" w:sz="4" w:val="single"/>
      </w:tblBorders>
      <w:tblCellMar>
        <w:top w:w="0.0" w:type="dxa"/>
        <w:left w:w="0.0" w:type="dxa"/>
        <w:bottom w:w="0.0" w:type="dxa"/>
        <w:right w:w="0.0" w:type="dxa"/>
      </w:tblCellMar>
    </w:tblPr>
  </w:style>
  <w:style w:type="table" w:styleId="ListTable4-Accent3" w:customStyle="1">
    <w:name w:val="List Table 4 - Accent 3"/>
    <w:uiPriority w:val="99"/>
    <w:rsid w:val="006F4EDD"/>
    <w:rPr>
      <w:lang w:bidi="en-US" w:eastAsia="en-US" w:val="ru-RU"/>
    </w:rPr>
    <w:tblPr>
      <w:tblStyleRowBandSize w:val="1"/>
      <w:tblStyleColBandSize w:val="1"/>
      <w:tblInd w:w="0.0" w:type="dxa"/>
      <w:tblBorders>
        <w:top w:color="c6d8a1" w:space="0" w:sz="4" w:val="single"/>
        <w:left w:color="c6d8a1" w:space="0" w:sz="4" w:val="single"/>
        <w:bottom w:color="c6d8a1" w:space="0" w:sz="4" w:val="single"/>
        <w:right w:color="c6d8a1" w:space="0" w:sz="4" w:val="single"/>
        <w:insideH w:color="c6d8a1" w:space="0" w:sz="4" w:val="single"/>
      </w:tblBorders>
      <w:tblCellMar>
        <w:top w:w="0.0" w:type="dxa"/>
        <w:left w:w="0.0" w:type="dxa"/>
        <w:bottom w:w="0.0" w:type="dxa"/>
        <w:right w:w="0.0" w:type="dxa"/>
      </w:tblCellMar>
    </w:tblPr>
  </w:style>
  <w:style w:type="table" w:styleId="ListTable4-Accent4" w:customStyle="1">
    <w:name w:val="List Table 4 - Accent 4"/>
    <w:uiPriority w:val="99"/>
    <w:rsid w:val="006F4EDD"/>
    <w:rPr>
      <w:lang w:bidi="en-US" w:eastAsia="en-US" w:val="ru-RU"/>
    </w:rPr>
    <w:tblPr>
      <w:tblStyleRowBandSize w:val="1"/>
      <w:tblStyleColBandSize w:val="1"/>
      <w:tblInd w:w="0.0" w:type="dxa"/>
      <w:tblBorders>
        <w:top w:color="b7a7ca" w:space="0" w:sz="4" w:val="single"/>
        <w:left w:color="b7a7ca" w:space="0" w:sz="4" w:val="single"/>
        <w:bottom w:color="b7a7ca" w:space="0" w:sz="4" w:val="single"/>
        <w:right w:color="b7a7ca" w:space="0" w:sz="4" w:val="single"/>
        <w:insideH w:color="b7a7ca" w:space="0" w:sz="4" w:val="single"/>
      </w:tblBorders>
      <w:tblCellMar>
        <w:top w:w="0.0" w:type="dxa"/>
        <w:left w:w="0.0" w:type="dxa"/>
        <w:bottom w:w="0.0" w:type="dxa"/>
        <w:right w:w="0.0" w:type="dxa"/>
      </w:tblCellMar>
    </w:tblPr>
  </w:style>
  <w:style w:type="table" w:styleId="ListTable4-Accent5" w:customStyle="1">
    <w:name w:val="List Table 4 - Accent 5"/>
    <w:uiPriority w:val="99"/>
    <w:rsid w:val="006F4EDD"/>
    <w:rPr>
      <w:lang w:bidi="en-US" w:eastAsia="en-US" w:val="ru-RU"/>
    </w:rPr>
    <w:tblPr>
      <w:tblStyleRowBandSize w:val="1"/>
      <w:tblStyleColBandSize w:val="1"/>
      <w:tblInd w:w="0.0" w:type="dxa"/>
      <w:tblBorders>
        <w:top w:color="99d0de" w:space="0" w:sz="4" w:val="single"/>
        <w:left w:color="99d0de" w:space="0" w:sz="4" w:val="single"/>
        <w:bottom w:color="99d0de" w:space="0" w:sz="4" w:val="single"/>
        <w:right w:color="99d0de" w:space="0" w:sz="4" w:val="single"/>
        <w:insideH w:color="99d0de" w:space="0" w:sz="4" w:val="single"/>
      </w:tblBorders>
      <w:tblCellMar>
        <w:top w:w="0.0" w:type="dxa"/>
        <w:left w:w="0.0" w:type="dxa"/>
        <w:bottom w:w="0.0" w:type="dxa"/>
        <w:right w:w="0.0" w:type="dxa"/>
      </w:tblCellMar>
    </w:tblPr>
  </w:style>
  <w:style w:type="table" w:styleId="ListTable4-Accent6" w:customStyle="1">
    <w:name w:val="List Table 4 - Accent 6"/>
    <w:uiPriority w:val="99"/>
    <w:rsid w:val="006F4EDD"/>
    <w:rPr>
      <w:lang w:bidi="en-US" w:eastAsia="en-US" w:val="ru-RU"/>
    </w:rPr>
    <w:tblPr>
      <w:tblStyleRowBandSize w:val="1"/>
      <w:tblStyleColBandSize w:val="1"/>
      <w:tblInd w:w="0.0" w:type="dxa"/>
      <w:tblBorders>
        <w:top w:color="fac396" w:space="0" w:sz="4" w:val="single"/>
        <w:left w:color="fac396" w:space="0" w:sz="4" w:val="single"/>
        <w:bottom w:color="fac396" w:space="0" w:sz="4" w:val="single"/>
        <w:right w:color="fac396" w:space="0" w:sz="4" w:val="single"/>
        <w:insideH w:color="fac396" w:space="0" w:sz="4" w:val="single"/>
      </w:tblBorders>
      <w:tblCellMar>
        <w:top w:w="0.0" w:type="dxa"/>
        <w:left w:w="0.0" w:type="dxa"/>
        <w:bottom w:w="0.0" w:type="dxa"/>
        <w:right w:w="0.0" w:type="dxa"/>
      </w:tblCellMar>
    </w:tblPr>
  </w:style>
  <w:style w:type="table" w:styleId="-510" w:customStyle="1">
    <w:name w:val="Список-таблица 5 темная1"/>
    <w:uiPriority w:val="99"/>
    <w:rsid w:val="006F4EDD"/>
    <w:rPr>
      <w:lang w:bidi="en-US" w:eastAsia="en-US" w:val="ru-RU"/>
    </w:rPr>
    <w:tblPr>
      <w:tblStyleRowBandSize w:val="1"/>
      <w:tblStyleColBandSize w:val="1"/>
      <w:tblInd w:w="0.0" w:type="dxa"/>
      <w:tblBorders>
        <w:top w:color="7f7f7f" w:space="0" w:sz="32" w:val="single"/>
        <w:left w:color="7f7f7f" w:space="0" w:sz="32" w:val="single"/>
        <w:bottom w:color="7f7f7f" w:space="0" w:sz="32" w:val="single"/>
        <w:right w:color="7f7f7f" w:space="0" w:sz="32" w:val="single"/>
      </w:tblBorders>
      <w:shd w:color="auto" w:fill="7f7f7f" w:val="clear"/>
      <w:tblCellMar>
        <w:top w:w="0.0" w:type="dxa"/>
        <w:left w:w="0.0" w:type="dxa"/>
        <w:bottom w:w="0.0" w:type="dxa"/>
        <w:right w:w="0.0" w:type="dxa"/>
      </w:tblCellMar>
    </w:tblPr>
  </w:style>
  <w:style w:type="table" w:styleId="ListTable5Dark-Accent1" w:customStyle="1">
    <w:name w:val="List Table 5 Dark - Accent 1"/>
    <w:uiPriority w:val="99"/>
    <w:rsid w:val="006F4EDD"/>
    <w:rPr>
      <w:lang w:bidi="en-US" w:eastAsia="en-US" w:val="ru-RU"/>
    </w:rPr>
    <w:tblPr>
      <w:tblStyleRowBandSize w:val="1"/>
      <w:tblStyleColBandSize w:val="1"/>
      <w:tblInd w:w="0.0" w:type="dxa"/>
      <w:tblBorders>
        <w:top w:color="4f81bd" w:space="0" w:sz="32" w:val="single"/>
        <w:left w:color="4f81bd" w:space="0" w:sz="32" w:val="single"/>
        <w:bottom w:color="4f81bd" w:space="0" w:sz="32" w:val="single"/>
        <w:right w:color="4f81bd" w:space="0" w:sz="32" w:val="single"/>
      </w:tblBorders>
      <w:shd w:color="auto" w:fill="4f81bd" w:val="clear"/>
      <w:tblCellMar>
        <w:top w:w="0.0" w:type="dxa"/>
        <w:left w:w="0.0" w:type="dxa"/>
        <w:bottom w:w="0.0" w:type="dxa"/>
        <w:right w:w="0.0" w:type="dxa"/>
      </w:tblCellMar>
    </w:tblPr>
  </w:style>
  <w:style w:type="table" w:styleId="ListTable5Dark-Accent2" w:customStyle="1">
    <w:name w:val="List Table 5 Dark - Accent 2"/>
    <w:uiPriority w:val="99"/>
    <w:rsid w:val="006F4EDD"/>
    <w:rPr>
      <w:lang w:bidi="en-US" w:eastAsia="en-US" w:val="ru-RU"/>
    </w:rPr>
    <w:tblPr>
      <w:tblStyleRowBandSize w:val="1"/>
      <w:tblStyleColBandSize w:val="1"/>
      <w:tblInd w:w="0.0" w:type="dxa"/>
      <w:tblBorders>
        <w:top w:color="d99695" w:space="0" w:sz="32" w:val="single"/>
        <w:left w:color="d99695" w:space="0" w:sz="32" w:val="single"/>
        <w:bottom w:color="d99695" w:space="0" w:sz="32" w:val="single"/>
        <w:right w:color="d99695" w:space="0" w:sz="32" w:val="single"/>
      </w:tblBorders>
      <w:shd w:color="auto" w:fill="d99695" w:val="clear"/>
      <w:tblCellMar>
        <w:top w:w="0.0" w:type="dxa"/>
        <w:left w:w="0.0" w:type="dxa"/>
        <w:bottom w:w="0.0" w:type="dxa"/>
        <w:right w:w="0.0" w:type="dxa"/>
      </w:tblCellMar>
    </w:tblPr>
  </w:style>
  <w:style w:type="table" w:styleId="ListTable5Dark-Accent3" w:customStyle="1">
    <w:name w:val="List Table 5 Dark - Accent 3"/>
    <w:uiPriority w:val="99"/>
    <w:rsid w:val="006F4EDD"/>
    <w:rPr>
      <w:lang w:bidi="en-US" w:eastAsia="en-US" w:val="ru-RU"/>
    </w:rPr>
    <w:tblPr>
      <w:tblStyleRowBandSize w:val="1"/>
      <w:tblStyleColBandSize w:val="1"/>
      <w:tblInd w:w="0.0" w:type="dxa"/>
      <w:tblBorders>
        <w:top w:color="c3d69b" w:space="0" w:sz="32" w:val="single"/>
        <w:left w:color="c3d69b" w:space="0" w:sz="32" w:val="single"/>
        <w:bottom w:color="c3d69b" w:space="0" w:sz="32" w:val="single"/>
        <w:right w:color="c3d69b" w:space="0" w:sz="32" w:val="single"/>
      </w:tblBorders>
      <w:shd w:color="auto" w:fill="c3d69b" w:val="clear"/>
      <w:tblCellMar>
        <w:top w:w="0.0" w:type="dxa"/>
        <w:left w:w="0.0" w:type="dxa"/>
        <w:bottom w:w="0.0" w:type="dxa"/>
        <w:right w:w="0.0" w:type="dxa"/>
      </w:tblCellMar>
    </w:tblPr>
  </w:style>
  <w:style w:type="table" w:styleId="ListTable5Dark-Accent4" w:customStyle="1">
    <w:name w:val="List Table 5 Dark - Accent 4"/>
    <w:uiPriority w:val="99"/>
    <w:rsid w:val="006F4EDD"/>
    <w:rPr>
      <w:lang w:bidi="en-US" w:eastAsia="en-US" w:val="ru-RU"/>
    </w:rPr>
    <w:tblPr>
      <w:tblStyleRowBandSize w:val="1"/>
      <w:tblStyleColBandSize w:val="1"/>
      <w:tblInd w:w="0.0" w:type="dxa"/>
      <w:tblBorders>
        <w:top w:color="b2a1c6" w:space="0" w:sz="32" w:val="single"/>
        <w:left w:color="b2a1c6" w:space="0" w:sz="32" w:val="single"/>
        <w:bottom w:color="b2a1c6" w:space="0" w:sz="32" w:val="single"/>
        <w:right w:color="b2a1c6" w:space="0" w:sz="32" w:val="single"/>
      </w:tblBorders>
      <w:shd w:color="auto" w:fill="b2a1c6" w:val="clear"/>
      <w:tblCellMar>
        <w:top w:w="0.0" w:type="dxa"/>
        <w:left w:w="0.0" w:type="dxa"/>
        <w:bottom w:w="0.0" w:type="dxa"/>
        <w:right w:w="0.0" w:type="dxa"/>
      </w:tblCellMar>
    </w:tblPr>
  </w:style>
  <w:style w:type="table" w:styleId="ListTable5Dark-Accent5" w:customStyle="1">
    <w:name w:val="List Table 5 Dark - Accent 5"/>
    <w:uiPriority w:val="99"/>
    <w:rsid w:val="006F4EDD"/>
    <w:rPr>
      <w:lang w:bidi="en-US" w:eastAsia="en-US" w:val="ru-RU"/>
    </w:rPr>
    <w:tblPr>
      <w:tblStyleRowBandSize w:val="1"/>
      <w:tblStyleColBandSize w:val="1"/>
      <w:tblInd w:w="0.0" w:type="dxa"/>
      <w:tblBorders>
        <w:top w:color="92ccdc" w:space="0" w:sz="32" w:val="single"/>
        <w:left w:color="92ccdc" w:space="0" w:sz="32" w:val="single"/>
        <w:bottom w:color="92ccdc" w:space="0" w:sz="32" w:val="single"/>
        <w:right w:color="92ccdc" w:space="0" w:sz="32" w:val="single"/>
      </w:tblBorders>
      <w:shd w:color="auto" w:fill="92ccdc" w:val="clear"/>
      <w:tblCellMar>
        <w:top w:w="0.0" w:type="dxa"/>
        <w:left w:w="0.0" w:type="dxa"/>
        <w:bottom w:w="0.0" w:type="dxa"/>
        <w:right w:w="0.0" w:type="dxa"/>
      </w:tblCellMar>
    </w:tblPr>
  </w:style>
  <w:style w:type="table" w:styleId="ListTable5Dark-Accent6" w:customStyle="1">
    <w:name w:val="List Table 5 Dark - Accent 6"/>
    <w:uiPriority w:val="99"/>
    <w:rsid w:val="006F4EDD"/>
    <w:rPr>
      <w:lang w:bidi="en-US" w:eastAsia="en-US" w:val="ru-RU"/>
    </w:rPr>
    <w:tblPr>
      <w:tblStyleRowBandSize w:val="1"/>
      <w:tblStyleColBandSize w:val="1"/>
      <w:tblInd w:w="0.0" w:type="dxa"/>
      <w:tblBorders>
        <w:top w:color="fac090" w:space="0" w:sz="32" w:val="single"/>
        <w:left w:color="fac090" w:space="0" w:sz="32" w:val="single"/>
        <w:bottom w:color="fac090" w:space="0" w:sz="32" w:val="single"/>
        <w:right w:color="fac090" w:space="0" w:sz="32" w:val="single"/>
      </w:tblBorders>
      <w:shd w:color="auto" w:fill="fac090" w:val="clear"/>
      <w:tblCellMar>
        <w:top w:w="0.0" w:type="dxa"/>
        <w:left w:w="0.0" w:type="dxa"/>
        <w:bottom w:w="0.0" w:type="dxa"/>
        <w:right w:w="0.0" w:type="dxa"/>
      </w:tblCellMar>
    </w:tblPr>
  </w:style>
  <w:style w:type="table" w:styleId="-610" w:customStyle="1">
    <w:name w:val="Список-таблица 6 цветная1"/>
    <w:uiPriority w:val="99"/>
    <w:rsid w:val="006F4EDD"/>
    <w:rPr>
      <w:lang w:bidi="en-US" w:eastAsia="en-US" w:val="ru-RU"/>
    </w:rPr>
    <w:tblPr>
      <w:tblStyleRowBandSize w:val="1"/>
      <w:tblStyleColBandSize w:val="1"/>
      <w:tblInd w:w="0.0" w:type="dxa"/>
      <w:tblBorders>
        <w:top w:color="7f7f7f" w:space="0" w:sz="4" w:val="single"/>
        <w:bottom w:color="7f7f7f" w:space="0" w:sz="4" w:val="single"/>
      </w:tblBorders>
      <w:tblCellMar>
        <w:top w:w="0.0" w:type="dxa"/>
        <w:left w:w="0.0" w:type="dxa"/>
        <w:bottom w:w="0.0" w:type="dxa"/>
        <w:right w:w="0.0" w:type="dxa"/>
      </w:tblCellMar>
    </w:tblPr>
  </w:style>
  <w:style w:type="table" w:styleId="ListTable6Colorful-Accent1" w:customStyle="1">
    <w:name w:val="List Table 6 Colorful - Accent 1"/>
    <w:uiPriority w:val="99"/>
    <w:rsid w:val="006F4EDD"/>
    <w:rPr>
      <w:lang w:bidi="en-US" w:eastAsia="en-US" w:val="ru-RU"/>
    </w:rPr>
    <w:tblPr>
      <w:tblStyleRowBandSize w:val="1"/>
      <w:tblStyleColBandSize w:val="1"/>
      <w:tblInd w:w="0.0" w:type="dxa"/>
      <w:tblBorders>
        <w:top w:color="4f81bd" w:space="0" w:sz="4" w:val="single"/>
        <w:bottom w:color="4f81bd" w:space="0" w:sz="4" w:val="single"/>
      </w:tblBorders>
      <w:tblCellMar>
        <w:top w:w="0.0" w:type="dxa"/>
        <w:left w:w="0.0" w:type="dxa"/>
        <w:bottom w:w="0.0" w:type="dxa"/>
        <w:right w:w="0.0" w:type="dxa"/>
      </w:tblCellMar>
    </w:tblPr>
  </w:style>
  <w:style w:type="table" w:styleId="ListTable6Colorful-Accent2" w:customStyle="1">
    <w:name w:val="List Table 6 Colorful - Accent 2"/>
    <w:uiPriority w:val="99"/>
    <w:rsid w:val="006F4EDD"/>
    <w:rPr>
      <w:lang w:bidi="en-US" w:eastAsia="en-US" w:val="ru-RU"/>
    </w:rPr>
    <w:tblPr>
      <w:tblStyleRowBandSize w:val="1"/>
      <w:tblStyleColBandSize w:val="1"/>
      <w:tblInd w:w="0.0" w:type="dxa"/>
      <w:tblBorders>
        <w:top w:color="d99695" w:space="0" w:sz="4" w:val="single"/>
        <w:bottom w:color="d99695" w:space="0" w:sz="4" w:val="single"/>
      </w:tblBorders>
      <w:tblCellMar>
        <w:top w:w="0.0" w:type="dxa"/>
        <w:left w:w="0.0" w:type="dxa"/>
        <w:bottom w:w="0.0" w:type="dxa"/>
        <w:right w:w="0.0" w:type="dxa"/>
      </w:tblCellMar>
    </w:tblPr>
  </w:style>
  <w:style w:type="table" w:styleId="ListTable6Colorful-Accent3" w:customStyle="1">
    <w:name w:val="List Table 6 Colorful - Accent 3"/>
    <w:uiPriority w:val="99"/>
    <w:rsid w:val="006F4EDD"/>
    <w:rPr>
      <w:lang w:bidi="en-US" w:eastAsia="en-US" w:val="ru-RU"/>
    </w:rPr>
    <w:tblPr>
      <w:tblStyleRowBandSize w:val="1"/>
      <w:tblStyleColBandSize w:val="1"/>
      <w:tblInd w:w="0.0" w:type="dxa"/>
      <w:tblBorders>
        <w:top w:color="c3d69b" w:space="0" w:sz="4" w:val="single"/>
        <w:bottom w:color="c3d69b" w:space="0" w:sz="4" w:val="single"/>
      </w:tblBorders>
      <w:tblCellMar>
        <w:top w:w="0.0" w:type="dxa"/>
        <w:left w:w="0.0" w:type="dxa"/>
        <w:bottom w:w="0.0" w:type="dxa"/>
        <w:right w:w="0.0" w:type="dxa"/>
      </w:tblCellMar>
    </w:tblPr>
  </w:style>
  <w:style w:type="table" w:styleId="ListTable6Colorful-Accent4" w:customStyle="1">
    <w:name w:val="List Table 6 Colorful - Accent 4"/>
    <w:uiPriority w:val="99"/>
    <w:rsid w:val="006F4EDD"/>
    <w:rPr>
      <w:lang w:bidi="en-US" w:eastAsia="en-US" w:val="ru-RU"/>
    </w:rPr>
    <w:tblPr>
      <w:tblStyleRowBandSize w:val="1"/>
      <w:tblStyleColBandSize w:val="1"/>
      <w:tblInd w:w="0.0" w:type="dxa"/>
      <w:tblBorders>
        <w:top w:color="b2a1c6" w:space="0" w:sz="4" w:val="single"/>
        <w:bottom w:color="b2a1c6" w:space="0" w:sz="4" w:val="single"/>
      </w:tblBorders>
      <w:tblCellMar>
        <w:top w:w="0.0" w:type="dxa"/>
        <w:left w:w="0.0" w:type="dxa"/>
        <w:bottom w:w="0.0" w:type="dxa"/>
        <w:right w:w="0.0" w:type="dxa"/>
      </w:tblCellMar>
    </w:tblPr>
  </w:style>
  <w:style w:type="table" w:styleId="ListTable6Colorful-Accent5" w:customStyle="1">
    <w:name w:val="List Table 6 Colorful - Accent 5"/>
    <w:uiPriority w:val="99"/>
    <w:rsid w:val="006F4EDD"/>
    <w:rPr>
      <w:lang w:bidi="en-US" w:eastAsia="en-US" w:val="ru-RU"/>
    </w:rPr>
    <w:tblPr>
      <w:tblStyleRowBandSize w:val="1"/>
      <w:tblStyleColBandSize w:val="1"/>
      <w:tblInd w:w="0.0" w:type="dxa"/>
      <w:tblBorders>
        <w:top w:color="92ccdc" w:space="0" w:sz="4" w:val="single"/>
        <w:bottom w:color="92ccdc" w:space="0" w:sz="4" w:val="single"/>
      </w:tblBorders>
      <w:tblCellMar>
        <w:top w:w="0.0" w:type="dxa"/>
        <w:left w:w="0.0" w:type="dxa"/>
        <w:bottom w:w="0.0" w:type="dxa"/>
        <w:right w:w="0.0" w:type="dxa"/>
      </w:tblCellMar>
    </w:tblPr>
  </w:style>
  <w:style w:type="table" w:styleId="ListTable6Colorful-Accent6" w:customStyle="1">
    <w:name w:val="List Table 6 Colorful - Accent 6"/>
    <w:uiPriority w:val="99"/>
    <w:rsid w:val="006F4EDD"/>
    <w:rPr>
      <w:lang w:bidi="en-US" w:eastAsia="en-US" w:val="ru-RU"/>
    </w:rPr>
    <w:tblPr>
      <w:tblStyleRowBandSize w:val="1"/>
      <w:tblStyleColBandSize w:val="1"/>
      <w:tblInd w:w="0.0" w:type="dxa"/>
      <w:tblBorders>
        <w:top w:color="fac090" w:space="0" w:sz="4" w:val="single"/>
        <w:bottom w:color="fac090" w:space="0" w:sz="4" w:val="single"/>
      </w:tblBorders>
      <w:tblCellMar>
        <w:top w:w="0.0" w:type="dxa"/>
        <w:left w:w="0.0" w:type="dxa"/>
        <w:bottom w:w="0.0" w:type="dxa"/>
        <w:right w:w="0.0" w:type="dxa"/>
      </w:tblCellMar>
    </w:tblPr>
  </w:style>
  <w:style w:type="table" w:styleId="-710" w:customStyle="1">
    <w:name w:val="Список-таблица 7 цветная1"/>
    <w:uiPriority w:val="99"/>
    <w:rsid w:val="006F4EDD"/>
    <w:rPr>
      <w:lang w:bidi="en-US" w:eastAsia="en-US" w:val="ru-RU"/>
    </w:rPr>
    <w:tblPr>
      <w:tblStyleRowBandSize w:val="1"/>
      <w:tblStyleColBandSize w:val="1"/>
      <w:tblInd w:w="0.0" w:type="dxa"/>
      <w:tblBorders>
        <w:right w:color="7f7f7f" w:space="0" w:sz="4" w:val="single"/>
      </w:tblBorders>
      <w:tblCellMar>
        <w:top w:w="0.0" w:type="dxa"/>
        <w:left w:w="0.0" w:type="dxa"/>
        <w:bottom w:w="0.0" w:type="dxa"/>
        <w:right w:w="0.0" w:type="dxa"/>
      </w:tblCellMar>
    </w:tblPr>
  </w:style>
  <w:style w:type="table" w:styleId="ListTable7Colorful-Accent1" w:customStyle="1">
    <w:name w:val="List Table 7 Colorful - Accent 1"/>
    <w:uiPriority w:val="99"/>
    <w:rsid w:val="006F4EDD"/>
    <w:rPr>
      <w:lang w:bidi="en-US" w:eastAsia="en-US" w:val="ru-RU"/>
    </w:rPr>
    <w:tblPr>
      <w:tblStyleRowBandSize w:val="1"/>
      <w:tblStyleColBandSize w:val="1"/>
      <w:tblInd w:w="0.0" w:type="dxa"/>
      <w:tblBorders>
        <w:right w:color="4f81bd" w:space="0" w:sz="4" w:val="single"/>
      </w:tblBorders>
      <w:tblCellMar>
        <w:top w:w="0.0" w:type="dxa"/>
        <w:left w:w="0.0" w:type="dxa"/>
        <w:bottom w:w="0.0" w:type="dxa"/>
        <w:right w:w="0.0" w:type="dxa"/>
      </w:tblCellMar>
    </w:tblPr>
  </w:style>
  <w:style w:type="table" w:styleId="ListTable7Colorful-Accent2" w:customStyle="1">
    <w:name w:val="List Table 7 Colorful - Accent 2"/>
    <w:uiPriority w:val="99"/>
    <w:rsid w:val="006F4EDD"/>
    <w:rPr>
      <w:lang w:bidi="en-US" w:eastAsia="en-US" w:val="ru-RU"/>
    </w:rPr>
    <w:tblPr>
      <w:tblStyleRowBandSize w:val="1"/>
      <w:tblStyleColBandSize w:val="1"/>
      <w:tblInd w:w="0.0" w:type="dxa"/>
      <w:tblBorders>
        <w:right w:color="d99695" w:space="0" w:sz="4" w:val="single"/>
      </w:tblBorders>
      <w:tblCellMar>
        <w:top w:w="0.0" w:type="dxa"/>
        <w:left w:w="0.0" w:type="dxa"/>
        <w:bottom w:w="0.0" w:type="dxa"/>
        <w:right w:w="0.0" w:type="dxa"/>
      </w:tblCellMar>
    </w:tblPr>
  </w:style>
  <w:style w:type="table" w:styleId="ListTable7Colorful-Accent3" w:customStyle="1">
    <w:name w:val="List Table 7 Colorful - Accent 3"/>
    <w:uiPriority w:val="99"/>
    <w:rsid w:val="006F4EDD"/>
    <w:rPr>
      <w:lang w:bidi="en-US" w:eastAsia="en-US" w:val="ru-RU"/>
    </w:rPr>
    <w:tblPr>
      <w:tblStyleRowBandSize w:val="1"/>
      <w:tblStyleColBandSize w:val="1"/>
      <w:tblInd w:w="0.0" w:type="dxa"/>
      <w:tblBorders>
        <w:right w:color="c3d69b" w:space="0" w:sz="4" w:val="single"/>
      </w:tblBorders>
      <w:tblCellMar>
        <w:top w:w="0.0" w:type="dxa"/>
        <w:left w:w="0.0" w:type="dxa"/>
        <w:bottom w:w="0.0" w:type="dxa"/>
        <w:right w:w="0.0" w:type="dxa"/>
      </w:tblCellMar>
    </w:tblPr>
  </w:style>
  <w:style w:type="table" w:styleId="ListTable7Colorful-Accent4" w:customStyle="1">
    <w:name w:val="List Table 7 Colorful - Accent 4"/>
    <w:uiPriority w:val="99"/>
    <w:rsid w:val="006F4EDD"/>
    <w:rPr>
      <w:lang w:bidi="en-US" w:eastAsia="en-US" w:val="ru-RU"/>
    </w:rPr>
    <w:tblPr>
      <w:tblStyleRowBandSize w:val="1"/>
      <w:tblStyleColBandSize w:val="1"/>
      <w:tblInd w:w="0.0" w:type="dxa"/>
      <w:tblBorders>
        <w:right w:color="b2a1c6" w:space="0" w:sz="4" w:val="single"/>
      </w:tblBorders>
      <w:tblCellMar>
        <w:top w:w="0.0" w:type="dxa"/>
        <w:left w:w="0.0" w:type="dxa"/>
        <w:bottom w:w="0.0" w:type="dxa"/>
        <w:right w:w="0.0" w:type="dxa"/>
      </w:tblCellMar>
    </w:tblPr>
  </w:style>
  <w:style w:type="table" w:styleId="ListTable7Colorful-Accent5" w:customStyle="1">
    <w:name w:val="List Table 7 Colorful - Accent 5"/>
    <w:uiPriority w:val="99"/>
    <w:rsid w:val="006F4EDD"/>
    <w:rPr>
      <w:lang w:bidi="en-US" w:eastAsia="en-US" w:val="ru-RU"/>
    </w:rPr>
    <w:tblPr>
      <w:tblStyleRowBandSize w:val="1"/>
      <w:tblStyleColBandSize w:val="1"/>
      <w:tblInd w:w="0.0" w:type="dxa"/>
      <w:tblBorders>
        <w:right w:color="92ccdc" w:space="0" w:sz="4" w:val="single"/>
      </w:tblBorders>
      <w:tblCellMar>
        <w:top w:w="0.0" w:type="dxa"/>
        <w:left w:w="0.0" w:type="dxa"/>
        <w:bottom w:w="0.0" w:type="dxa"/>
        <w:right w:w="0.0" w:type="dxa"/>
      </w:tblCellMar>
    </w:tblPr>
  </w:style>
  <w:style w:type="table" w:styleId="ListTable7Colorful-Accent6" w:customStyle="1">
    <w:name w:val="List Table 7 Colorful - Accent 6"/>
    <w:uiPriority w:val="99"/>
    <w:rsid w:val="006F4EDD"/>
    <w:rPr>
      <w:lang w:bidi="en-US" w:eastAsia="en-US" w:val="ru-RU"/>
    </w:rPr>
    <w:tblPr>
      <w:tblStyleRowBandSize w:val="1"/>
      <w:tblStyleColBandSize w:val="1"/>
      <w:tblInd w:w="0.0" w:type="dxa"/>
      <w:tblBorders>
        <w:right w:color="fac090" w:space="0" w:sz="4" w:val="single"/>
      </w:tblBorders>
      <w:tblCellMar>
        <w:top w:w="0.0" w:type="dxa"/>
        <w:left w:w="0.0" w:type="dxa"/>
        <w:bottom w:w="0.0" w:type="dxa"/>
        <w:right w:w="0.0" w:type="dxa"/>
      </w:tblCellMar>
    </w:tblPr>
  </w:style>
  <w:style w:type="table" w:styleId="Lined-Accent" w:customStyle="1">
    <w:name w:val="Lined - Accent"/>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Lined-Accent1" w:customStyle="1">
    <w:name w:val="Lined - Accent 1"/>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Lined-Accent2" w:customStyle="1">
    <w:name w:val="Lined - Accent 2"/>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Lined-Accent3" w:customStyle="1">
    <w:name w:val="Lined - Accent 3"/>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Lined-Accent4" w:customStyle="1">
    <w:name w:val="Lined - Accent 4"/>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Lined-Accent5" w:customStyle="1">
    <w:name w:val="Lined - Accent 5"/>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Lined-Accent6" w:customStyle="1">
    <w:name w:val="Lined - Accent 6"/>
    <w:uiPriority w:val="99"/>
    <w:rsid w:val="006F4EDD"/>
    <w:rPr>
      <w:color w:val="404040"/>
    </w:rPr>
    <w:tblPr>
      <w:tblStyleRowBandSize w:val="1"/>
      <w:tblStyleColBandSize w:val="1"/>
      <w:tblInd w:w="0.0" w:type="dxa"/>
      <w:tblCellMar>
        <w:top w:w="0.0" w:type="dxa"/>
        <w:left w:w="0.0" w:type="dxa"/>
        <w:bottom w:w="0.0" w:type="dxa"/>
        <w:right w:w="0.0" w:type="dxa"/>
      </w:tblCellMar>
    </w:tblPr>
  </w:style>
  <w:style w:type="table" w:styleId="BorderedLined-Accent" w:customStyle="1">
    <w:name w:val="Bordered &amp; Lined - Accent"/>
    <w:uiPriority w:val="99"/>
    <w:rsid w:val="006F4EDD"/>
    <w:rPr>
      <w:color w:val="404040"/>
    </w:rPr>
    <w:tblPr>
      <w:tblStyleRowBandSize w:val="1"/>
      <w:tblStyleColBandSize w:val="1"/>
      <w:tblInd w:w="0.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CellMar>
        <w:top w:w="0.0" w:type="dxa"/>
        <w:left w:w="0.0" w:type="dxa"/>
        <w:bottom w:w="0.0" w:type="dxa"/>
        <w:right w:w="0.0" w:type="dxa"/>
      </w:tblCellMar>
    </w:tblPr>
  </w:style>
  <w:style w:type="table" w:styleId="BorderedLined-Accent1" w:customStyle="1">
    <w:name w:val="Bordered &amp; Lined - Accent 1"/>
    <w:uiPriority w:val="99"/>
    <w:rsid w:val="006F4EDD"/>
    <w:rPr>
      <w:color w:val="404040"/>
    </w:rPr>
    <w:tblPr>
      <w:tblStyleRowBandSize w:val="1"/>
      <w:tblStyleColBandSize w:val="1"/>
      <w:tblInd w:w="0.0" w:type="dxa"/>
      <w:tblBorders>
        <w:top w:color="2a4a71" w:space="0" w:sz="4" w:val="single"/>
        <w:left w:color="2a4a71" w:space="0" w:sz="4" w:val="single"/>
        <w:bottom w:color="2a4a71" w:space="0" w:sz="4" w:val="single"/>
        <w:right w:color="2a4a71" w:space="0" w:sz="4" w:val="single"/>
        <w:insideH w:color="2a4a71" w:space="0" w:sz="4" w:val="single"/>
        <w:insideV w:color="2a4a71" w:space="0" w:sz="4" w:val="single"/>
      </w:tblBorders>
      <w:tblCellMar>
        <w:top w:w="0.0" w:type="dxa"/>
        <w:left w:w="0.0" w:type="dxa"/>
        <w:bottom w:w="0.0" w:type="dxa"/>
        <w:right w:w="0.0" w:type="dxa"/>
      </w:tblCellMar>
    </w:tblPr>
  </w:style>
  <w:style w:type="table" w:styleId="BorderedLined-Accent2" w:customStyle="1">
    <w:name w:val="Bordered &amp; Lined - Accent 2"/>
    <w:uiPriority w:val="99"/>
    <w:rsid w:val="006F4EDD"/>
    <w:rPr>
      <w:color w:val="404040"/>
    </w:rPr>
    <w:tblPr>
      <w:tblStyleRowBandSize w:val="1"/>
      <w:tblStyleColBandSize w:val="1"/>
      <w:tblInd w:w="0.0" w:type="dxa"/>
      <w:tblBorders>
        <w:top w:color="732a29" w:space="0" w:sz="4" w:val="single"/>
        <w:left w:color="732a29" w:space="0" w:sz="4" w:val="single"/>
        <w:bottom w:color="732a29" w:space="0" w:sz="4" w:val="single"/>
        <w:right w:color="732a29" w:space="0" w:sz="4" w:val="single"/>
        <w:insideH w:color="732a29" w:space="0" w:sz="4" w:val="single"/>
        <w:insideV w:color="732a29" w:space="0" w:sz="4" w:val="single"/>
      </w:tblBorders>
      <w:tblCellMar>
        <w:top w:w="0.0" w:type="dxa"/>
        <w:left w:w="0.0" w:type="dxa"/>
        <w:bottom w:w="0.0" w:type="dxa"/>
        <w:right w:w="0.0" w:type="dxa"/>
      </w:tblCellMar>
    </w:tblPr>
  </w:style>
  <w:style w:type="table" w:styleId="BorderedLined-Accent3" w:customStyle="1">
    <w:name w:val="Bordered &amp; Lined - Accent 3"/>
    <w:uiPriority w:val="99"/>
    <w:rsid w:val="006F4EDD"/>
    <w:rPr>
      <w:color w:val="404040"/>
    </w:rPr>
    <w:tblPr>
      <w:tblStyleRowBandSize w:val="1"/>
      <w:tblStyleColBandSize w:val="1"/>
      <w:tblInd w:w="0.0" w:type="dxa"/>
      <w:tblBorders>
        <w:top w:color="5b722e" w:space="0" w:sz="4" w:val="single"/>
        <w:left w:color="5b722e" w:space="0" w:sz="4" w:val="single"/>
        <w:bottom w:color="5b722e" w:space="0" w:sz="4" w:val="single"/>
        <w:right w:color="5b722e" w:space="0" w:sz="4" w:val="single"/>
        <w:insideH w:color="5b722e" w:space="0" w:sz="4" w:val="single"/>
        <w:insideV w:color="5b722e" w:space="0" w:sz="4" w:val="single"/>
      </w:tblBorders>
      <w:tblCellMar>
        <w:top w:w="0.0" w:type="dxa"/>
        <w:left w:w="0.0" w:type="dxa"/>
        <w:bottom w:w="0.0" w:type="dxa"/>
        <w:right w:w="0.0" w:type="dxa"/>
      </w:tblCellMar>
    </w:tblPr>
  </w:style>
  <w:style w:type="table" w:styleId="BorderedLined-Accent4" w:customStyle="1">
    <w:name w:val="Bordered &amp; Lined - Accent 4"/>
    <w:uiPriority w:val="99"/>
    <w:rsid w:val="006F4EDD"/>
    <w:rPr>
      <w:color w:val="404040"/>
    </w:rPr>
    <w:tblPr>
      <w:tblStyleRowBandSize w:val="1"/>
      <w:tblStyleColBandSize w:val="1"/>
      <w:tblInd w:w="0.0" w:type="dxa"/>
      <w:tblBorders>
        <w:top w:color="4a395f" w:space="0" w:sz="4" w:val="single"/>
        <w:left w:color="4a395f" w:space="0" w:sz="4" w:val="single"/>
        <w:bottom w:color="4a395f" w:space="0" w:sz="4" w:val="single"/>
        <w:right w:color="4a395f" w:space="0" w:sz="4" w:val="single"/>
        <w:insideH w:color="4a395f" w:space="0" w:sz="4" w:val="single"/>
        <w:insideV w:color="4a395f" w:space="0" w:sz="4" w:val="single"/>
      </w:tblBorders>
      <w:tblCellMar>
        <w:top w:w="0.0" w:type="dxa"/>
        <w:left w:w="0.0" w:type="dxa"/>
        <w:bottom w:w="0.0" w:type="dxa"/>
        <w:right w:w="0.0" w:type="dxa"/>
      </w:tblCellMar>
    </w:tblPr>
  </w:style>
  <w:style w:type="table" w:styleId="BorderedLined-Accent5" w:customStyle="1">
    <w:name w:val="Bordered &amp; Lined - Accent 5"/>
    <w:uiPriority w:val="99"/>
    <w:rsid w:val="006F4EDD"/>
    <w:rPr>
      <w:color w:val="404040"/>
    </w:rPr>
    <w:tblPr>
      <w:tblStyleRowBandSize w:val="1"/>
      <w:tblStyleColBandSize w:val="1"/>
      <w:tblInd w:w="0.0" w:type="dxa"/>
      <w:tblBorders>
        <w:top w:color="266779" w:space="0" w:sz="4" w:val="single"/>
        <w:left w:color="266779" w:space="0" w:sz="4" w:val="single"/>
        <w:bottom w:color="266779" w:space="0" w:sz="4" w:val="single"/>
        <w:right w:color="266779" w:space="0" w:sz="4" w:val="single"/>
        <w:insideH w:color="266779" w:space="0" w:sz="4" w:val="single"/>
        <w:insideV w:color="266779" w:space="0" w:sz="4" w:val="single"/>
      </w:tblBorders>
      <w:tblCellMar>
        <w:top w:w="0.0" w:type="dxa"/>
        <w:left w:w="0.0" w:type="dxa"/>
        <w:bottom w:w="0.0" w:type="dxa"/>
        <w:right w:w="0.0" w:type="dxa"/>
      </w:tblCellMar>
    </w:tblPr>
  </w:style>
  <w:style w:type="table" w:styleId="BorderedLined-Accent6" w:customStyle="1">
    <w:name w:val="Bordered &amp; Lined - Accent 6"/>
    <w:uiPriority w:val="99"/>
    <w:rsid w:val="006F4EDD"/>
    <w:rPr>
      <w:color w:val="404040"/>
    </w:rPr>
    <w:tblPr>
      <w:tblStyleRowBandSize w:val="1"/>
      <w:tblStyleColBandSize w:val="1"/>
      <w:tblInd w:w="0.0" w:type="dxa"/>
      <w:tblBorders>
        <w:top w:color="b15407" w:space="0" w:sz="4" w:val="single"/>
        <w:left w:color="b15407" w:space="0" w:sz="4" w:val="single"/>
        <w:bottom w:color="b15407" w:space="0" w:sz="4" w:val="single"/>
        <w:right w:color="b15407" w:space="0" w:sz="4" w:val="single"/>
        <w:insideH w:color="b15407" w:space="0" w:sz="4" w:val="single"/>
        <w:insideV w:color="b15407" w:space="0" w:sz="4" w:val="single"/>
      </w:tblBorders>
      <w:tblCellMar>
        <w:top w:w="0.0" w:type="dxa"/>
        <w:left w:w="0.0" w:type="dxa"/>
        <w:bottom w:w="0.0" w:type="dxa"/>
        <w:right w:w="0.0" w:type="dxa"/>
      </w:tblCellMar>
    </w:tblPr>
  </w:style>
  <w:style w:type="table" w:styleId="Bordered" w:customStyle="1">
    <w:name w:val="Bordered"/>
    <w:uiPriority w:val="99"/>
    <w:rsid w:val="006F4EDD"/>
    <w:rPr>
      <w:lang w:bidi="en-US" w:eastAsia="en-US" w:val="ru-RU"/>
    </w:rPr>
    <w:tblPr>
      <w:tblStyleRowBandSize w:val="1"/>
      <w:tblStyleColBandSize w:val="1"/>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CellMar>
        <w:top w:w="0.0" w:type="dxa"/>
        <w:left w:w="0.0" w:type="dxa"/>
        <w:bottom w:w="0.0" w:type="dxa"/>
        <w:right w:w="0.0" w:type="dxa"/>
      </w:tblCellMar>
    </w:tblPr>
  </w:style>
  <w:style w:type="table" w:styleId="Bordered-Accent1" w:customStyle="1">
    <w:name w:val="Bordered - Accent 1"/>
    <w:uiPriority w:val="99"/>
    <w:rsid w:val="006F4EDD"/>
    <w:rPr>
      <w:lang w:bidi="en-US" w:eastAsia="en-US" w:val="ru-RU"/>
    </w:rPr>
    <w:tblPr>
      <w:tblStyleRowBandSize w:val="1"/>
      <w:tblStyleColBandSize w:val="1"/>
      <w:tblInd w:w="0.0" w:type="dxa"/>
      <w:tblBorders>
        <w:top w:color="b7cbe4" w:space="0" w:sz="4" w:val="single"/>
        <w:left w:color="b7cbe4" w:space="0" w:sz="4" w:val="single"/>
        <w:bottom w:color="b7cbe4" w:space="0" w:sz="4" w:val="single"/>
        <w:right w:color="b7cbe4" w:space="0" w:sz="4" w:val="single"/>
        <w:insideH w:color="b7cbe4" w:space="0" w:sz="4" w:val="single"/>
        <w:insideV w:color="b7cbe4" w:space="0" w:sz="4" w:val="single"/>
      </w:tblBorders>
      <w:tblCellMar>
        <w:top w:w="0.0" w:type="dxa"/>
        <w:left w:w="0.0" w:type="dxa"/>
        <w:bottom w:w="0.0" w:type="dxa"/>
        <w:right w:w="0.0" w:type="dxa"/>
      </w:tblCellMar>
    </w:tblPr>
  </w:style>
  <w:style w:type="table" w:styleId="Bordered-Accent2" w:customStyle="1">
    <w:name w:val="Bordered - Accent 2"/>
    <w:uiPriority w:val="99"/>
    <w:rsid w:val="006F4EDD"/>
    <w:rPr>
      <w:lang w:bidi="en-US" w:eastAsia="en-US" w:val="ru-RU"/>
    </w:rPr>
    <w:tblPr>
      <w:tblStyleRowBandSize w:val="1"/>
      <w:tblStyleColBandSize w:val="1"/>
      <w:tblInd w:w="0.0" w:type="dxa"/>
      <w:tblBorders>
        <w:top w:color="e5b7b6" w:space="0" w:sz="4" w:val="single"/>
        <w:left w:color="e5b7b6" w:space="0" w:sz="4" w:val="single"/>
        <w:bottom w:color="e5b7b6" w:space="0" w:sz="4" w:val="single"/>
        <w:right w:color="e5b7b6" w:space="0" w:sz="4" w:val="single"/>
        <w:insideH w:color="e5b7b6" w:space="0" w:sz="4" w:val="single"/>
        <w:insideV w:color="e5b7b6" w:space="0" w:sz="4" w:val="single"/>
      </w:tblBorders>
      <w:tblCellMar>
        <w:top w:w="0.0" w:type="dxa"/>
        <w:left w:w="0.0" w:type="dxa"/>
        <w:bottom w:w="0.0" w:type="dxa"/>
        <w:right w:w="0.0" w:type="dxa"/>
      </w:tblCellMar>
    </w:tblPr>
  </w:style>
  <w:style w:type="table" w:styleId="Bordered-Accent3" w:customStyle="1">
    <w:name w:val="Bordered - Accent 3"/>
    <w:uiPriority w:val="99"/>
    <w:rsid w:val="006F4EDD"/>
    <w:rPr>
      <w:lang w:bidi="en-US" w:eastAsia="en-US" w:val="ru-RU"/>
    </w:rPr>
    <w:tblPr>
      <w:tblStyleRowBandSize w:val="1"/>
      <w:tblStyleColBandSize w:val="1"/>
      <w:tblInd w:w="0.0" w:type="dxa"/>
      <w:tblBorders>
        <w:top w:color="d6e3bb" w:space="0" w:sz="4" w:val="single"/>
        <w:left w:color="d6e3bb" w:space="0" w:sz="4" w:val="single"/>
        <w:bottom w:color="d6e3bb" w:space="0" w:sz="4" w:val="single"/>
        <w:right w:color="d6e3bb" w:space="0" w:sz="4" w:val="single"/>
        <w:insideH w:color="d6e3bb" w:space="0" w:sz="4" w:val="single"/>
        <w:insideV w:color="d6e3bb" w:space="0" w:sz="4" w:val="single"/>
      </w:tblBorders>
      <w:tblCellMar>
        <w:top w:w="0.0" w:type="dxa"/>
        <w:left w:w="0.0" w:type="dxa"/>
        <w:bottom w:w="0.0" w:type="dxa"/>
        <w:right w:w="0.0" w:type="dxa"/>
      </w:tblCellMar>
    </w:tblPr>
  </w:style>
  <w:style w:type="table" w:styleId="Bordered-Accent4" w:customStyle="1">
    <w:name w:val="Bordered - Accent 4"/>
    <w:uiPriority w:val="99"/>
    <w:rsid w:val="006F4EDD"/>
    <w:rPr>
      <w:lang w:bidi="en-US" w:eastAsia="en-US" w:val="ru-RU"/>
    </w:rPr>
    <w:tblPr>
      <w:tblStyleRowBandSize w:val="1"/>
      <w:tblStyleColBandSize w:val="1"/>
      <w:tblInd w:w="0.0" w:type="dxa"/>
      <w:tblBorders>
        <w:top w:color="cbc0d9" w:space="0" w:sz="4" w:val="single"/>
        <w:left w:color="cbc0d9" w:space="0" w:sz="4" w:val="single"/>
        <w:bottom w:color="cbc0d9" w:space="0" w:sz="4" w:val="single"/>
        <w:right w:color="cbc0d9" w:space="0" w:sz="4" w:val="single"/>
        <w:insideH w:color="cbc0d9" w:space="0" w:sz="4" w:val="single"/>
        <w:insideV w:color="cbc0d9" w:space="0" w:sz="4" w:val="single"/>
      </w:tblBorders>
      <w:tblCellMar>
        <w:top w:w="0.0" w:type="dxa"/>
        <w:left w:w="0.0" w:type="dxa"/>
        <w:bottom w:w="0.0" w:type="dxa"/>
        <w:right w:w="0.0" w:type="dxa"/>
      </w:tblCellMar>
    </w:tblPr>
  </w:style>
  <w:style w:type="table" w:styleId="Bordered-Accent5" w:customStyle="1">
    <w:name w:val="Bordered - Accent 5"/>
    <w:uiPriority w:val="99"/>
    <w:rsid w:val="006F4EDD"/>
    <w:rPr>
      <w:lang w:bidi="en-US" w:eastAsia="en-US" w:val="ru-RU"/>
    </w:rPr>
    <w:tblPr>
      <w:tblStyleRowBandSize w:val="1"/>
      <w:tblStyleColBandSize w:val="1"/>
      <w:tblInd w:w="0.0" w:type="dxa"/>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0.0" w:type="dxa"/>
        <w:left w:w="0.0" w:type="dxa"/>
        <w:bottom w:w="0.0" w:type="dxa"/>
        <w:right w:w="0.0" w:type="dxa"/>
      </w:tblCellMar>
    </w:tblPr>
  </w:style>
  <w:style w:type="table" w:styleId="Bordered-Accent6" w:customStyle="1">
    <w:name w:val="Bordered - Accent 6"/>
    <w:uiPriority w:val="99"/>
    <w:rsid w:val="006F4EDD"/>
    <w:rPr>
      <w:lang w:bidi="en-US" w:eastAsia="en-US" w:val="ru-RU"/>
    </w:rPr>
    <w:tblPr>
      <w:tblStyleRowBandSize w:val="1"/>
      <w:tblStyleColBandSize w:val="1"/>
      <w:tblInd w:w="0.0" w:type="dxa"/>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0.0" w:type="dxa"/>
        <w:left w:w="0.0" w:type="dxa"/>
        <w:bottom w:w="0.0" w:type="dxa"/>
        <w:right w:w="0.0" w:type="dxa"/>
      </w:tblCellMar>
    </w:tblPr>
  </w:style>
  <w:style w:type="character" w:styleId="af">
    <w:name w:val="Hyperlink"/>
    <w:unhideWhenUsed w:val="1"/>
    <w:rsid w:val="006F4EDD"/>
    <w:rPr>
      <w:color w:val="0000ff"/>
      <w:u w:val="single"/>
    </w:rPr>
  </w:style>
  <w:style w:type="paragraph" w:styleId="a6">
    <w:name w:val="footnote text"/>
    <w:link w:val="af0"/>
    <w:uiPriority w:val="99"/>
    <w:semiHidden w:val="1"/>
    <w:unhideWhenUsed w:val="1"/>
    <w:rsid w:val="006F4EDD"/>
    <w:pPr>
      <w:spacing w:after="40"/>
    </w:pPr>
    <w:rPr>
      <w:sz w:val="18"/>
      <w:lang w:bidi="en-US" w:eastAsia="en-US" w:val="ru-RU"/>
    </w:rPr>
  </w:style>
  <w:style w:type="character" w:styleId="af0" w:customStyle="1">
    <w:name w:val="Текст сноски Знак"/>
    <w:link w:val="a6"/>
    <w:uiPriority w:val="99"/>
    <w:rsid w:val="006F4EDD"/>
    <w:rPr>
      <w:sz w:val="18"/>
    </w:rPr>
  </w:style>
  <w:style w:type="character" w:styleId="af1">
    <w:name w:val="footnote reference"/>
    <w:uiPriority w:val="99"/>
    <w:unhideWhenUsed w:val="1"/>
    <w:rsid w:val="006F4EDD"/>
    <w:rPr>
      <w:vertAlign w:val="superscript"/>
    </w:rPr>
  </w:style>
  <w:style w:type="paragraph" w:styleId="10">
    <w:name w:val="toc 1"/>
    <w:uiPriority w:val="39"/>
    <w:unhideWhenUsed w:val="1"/>
    <w:rsid w:val="006F4EDD"/>
    <w:pPr>
      <w:spacing w:after="57"/>
    </w:pPr>
    <w:rPr>
      <w:lang w:bidi="en-US" w:eastAsia="en-US" w:val="ru-RU"/>
    </w:rPr>
  </w:style>
  <w:style w:type="paragraph" w:styleId="22">
    <w:name w:val="toc 2"/>
    <w:uiPriority w:val="39"/>
    <w:unhideWhenUsed w:val="1"/>
    <w:rsid w:val="006F4EDD"/>
    <w:pPr>
      <w:spacing w:after="57"/>
      <w:ind w:left="283"/>
    </w:pPr>
    <w:rPr>
      <w:lang w:bidi="en-US" w:eastAsia="en-US" w:val="ru-RU"/>
    </w:rPr>
  </w:style>
  <w:style w:type="paragraph" w:styleId="30">
    <w:name w:val="toc 3"/>
    <w:uiPriority w:val="39"/>
    <w:unhideWhenUsed w:val="1"/>
    <w:rsid w:val="006F4EDD"/>
    <w:pPr>
      <w:spacing w:after="57"/>
      <w:ind w:left="567"/>
    </w:pPr>
    <w:rPr>
      <w:lang w:bidi="en-US" w:eastAsia="en-US" w:val="ru-RU"/>
    </w:rPr>
  </w:style>
  <w:style w:type="paragraph" w:styleId="40">
    <w:name w:val="toc 4"/>
    <w:uiPriority w:val="39"/>
    <w:unhideWhenUsed w:val="1"/>
    <w:rsid w:val="006F4EDD"/>
    <w:pPr>
      <w:spacing w:after="57"/>
      <w:ind w:left="850"/>
    </w:pPr>
    <w:rPr>
      <w:lang w:bidi="en-US" w:eastAsia="en-US" w:val="ru-RU"/>
    </w:rPr>
  </w:style>
  <w:style w:type="paragraph" w:styleId="50">
    <w:name w:val="toc 5"/>
    <w:uiPriority w:val="39"/>
    <w:unhideWhenUsed w:val="1"/>
    <w:rsid w:val="006F4EDD"/>
    <w:pPr>
      <w:spacing w:after="57"/>
      <w:ind w:left="1134"/>
    </w:pPr>
    <w:rPr>
      <w:lang w:bidi="en-US" w:eastAsia="en-US" w:val="ru-RU"/>
    </w:rPr>
  </w:style>
  <w:style w:type="paragraph" w:styleId="60">
    <w:name w:val="toc 6"/>
    <w:uiPriority w:val="39"/>
    <w:unhideWhenUsed w:val="1"/>
    <w:rsid w:val="006F4EDD"/>
    <w:pPr>
      <w:spacing w:after="57"/>
      <w:ind w:left="1417"/>
    </w:pPr>
    <w:rPr>
      <w:lang w:bidi="en-US" w:eastAsia="en-US" w:val="ru-RU"/>
    </w:rPr>
  </w:style>
  <w:style w:type="paragraph" w:styleId="70">
    <w:name w:val="toc 7"/>
    <w:uiPriority w:val="39"/>
    <w:unhideWhenUsed w:val="1"/>
    <w:rsid w:val="006F4EDD"/>
    <w:pPr>
      <w:spacing w:after="57"/>
      <w:ind w:left="1701"/>
    </w:pPr>
    <w:rPr>
      <w:lang w:bidi="en-US" w:eastAsia="en-US" w:val="ru-RU"/>
    </w:rPr>
  </w:style>
  <w:style w:type="paragraph" w:styleId="80">
    <w:name w:val="toc 8"/>
    <w:uiPriority w:val="39"/>
    <w:unhideWhenUsed w:val="1"/>
    <w:rsid w:val="006F4EDD"/>
    <w:pPr>
      <w:spacing w:after="57"/>
      <w:ind w:left="1984"/>
    </w:pPr>
    <w:rPr>
      <w:lang w:bidi="en-US" w:eastAsia="en-US" w:val="ru-RU"/>
    </w:rPr>
  </w:style>
  <w:style w:type="paragraph" w:styleId="90">
    <w:name w:val="toc 9"/>
    <w:uiPriority w:val="39"/>
    <w:unhideWhenUsed w:val="1"/>
    <w:rsid w:val="006F4EDD"/>
    <w:pPr>
      <w:spacing w:after="57"/>
      <w:ind w:left="2268"/>
    </w:pPr>
    <w:rPr>
      <w:lang w:bidi="en-US" w:eastAsia="en-US" w:val="ru-RU"/>
    </w:rPr>
  </w:style>
  <w:style w:type="paragraph" w:styleId="af2">
    <w:name w:val="TOC Heading"/>
    <w:uiPriority w:val="39"/>
    <w:unhideWhenUsed w:val="1"/>
    <w:rsid w:val="006F4EDD"/>
    <w:rPr>
      <w:lang w:bidi="en-US" w:eastAsia="en-US" w:val="ru-RU"/>
    </w:rPr>
  </w:style>
  <w:style w:type="paragraph" w:styleId="12" w:customStyle="1">
    <w:name w:val="Обычный1"/>
    <w:rsid w:val="006F4EDD"/>
    <w:pPr>
      <w:spacing w:after="200" w:line="276" w:lineRule="auto"/>
    </w:pPr>
    <w:rPr>
      <w:sz w:val="22"/>
      <w:lang w:eastAsia="en-US" w:val="ru-RU"/>
    </w:rPr>
  </w:style>
  <w:style w:type="character" w:styleId="13" w:customStyle="1">
    <w:name w:val="Основной шрифт абзаца1"/>
    <w:semiHidden w:val="1"/>
    <w:rsid w:val="006F4EDD"/>
  </w:style>
  <w:style w:type="table" w:styleId="14" w:customStyle="1">
    <w:name w:val="Обычная таблица1"/>
    <w:semiHidden w:val="1"/>
    <w:rsid w:val="006F4EDD"/>
    <w:rPr>
      <w:lang w:bidi="en-US" w:eastAsia="en-US" w:val="ru-RU"/>
    </w:rPr>
    <w:tblPr>
      <w:tblCellMar>
        <w:top w:w="0.0" w:type="dxa"/>
        <w:left w:w="0.0" w:type="dxa"/>
        <w:bottom w:w="0.0" w:type="dxa"/>
        <w:right w:w="0.0" w:type="dxa"/>
      </w:tblCellMar>
    </w:tblPr>
  </w:style>
  <w:style w:type="numbering" w:styleId="15" w:customStyle="1">
    <w:name w:val="Нет списка1"/>
    <w:semiHidden w:val="1"/>
    <w:rsid w:val="006F4EDD"/>
  </w:style>
  <w:style w:type="paragraph" w:styleId="16" w:customStyle="1">
    <w:name w:val="Абзац списка1"/>
    <w:basedOn w:val="12"/>
    <w:rsid w:val="006F4EDD"/>
    <w:pPr>
      <w:ind w:left="720"/>
      <w:contextualSpacing w:val="1"/>
    </w:pPr>
  </w:style>
  <w:style w:type="paragraph" w:styleId="Just" w:customStyle="1">
    <w:name w:val="Just"/>
    <w:rsid w:val="006F4EDD"/>
    <w:pPr>
      <w:spacing w:after="40" w:before="40"/>
      <w:ind w:firstLine="568"/>
      <w:jc w:val="both"/>
    </w:pPr>
    <w:rPr>
      <w:rFonts w:ascii="Times New Roman" w:eastAsia="Times New Roman" w:hAnsi="Times New Roman"/>
      <w:sz w:val="24"/>
      <w:szCs w:val="24"/>
      <w:lang w:eastAsia="ru-RU" w:val="ru-RU"/>
    </w:rPr>
  </w:style>
  <w:style w:type="paragraph" w:styleId="17" w:customStyle="1">
    <w:name w:val="Без интервала1"/>
    <w:rsid w:val="006F4EDD"/>
    <w:rPr>
      <w:rFonts w:ascii="Times New Roman" w:eastAsia="Batang" w:hAnsi="Times New Roman"/>
      <w:lang w:eastAsia="ru-RU"/>
    </w:rPr>
  </w:style>
  <w:style w:type="paragraph" w:styleId="HTML1" w:customStyle="1">
    <w:name w:val="Стандартный HTML1"/>
    <w:basedOn w:val="12"/>
    <w:link w:val="HTML"/>
    <w:rsid w:val="006F4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val="en-US"/>
    </w:rPr>
  </w:style>
  <w:style w:type="character" w:styleId="HTML" w:customStyle="1">
    <w:name w:val="Стандартный HTML Знак"/>
    <w:link w:val="HTML1"/>
    <w:rsid w:val="006F4EDD"/>
    <w:rPr>
      <w:rFonts w:ascii="Courier New" w:eastAsia="Times New Roman" w:hAnsi="Courier New"/>
      <w:sz w:val="20"/>
      <w:szCs w:val="20"/>
      <w:lang w:eastAsia="ru-RU"/>
    </w:rPr>
  </w:style>
  <w:style w:type="character" w:styleId="18" w:customStyle="1">
    <w:name w:val="Выделение1"/>
    <w:rsid w:val="006F4EDD"/>
    <w:rPr>
      <w:i w:val="1"/>
      <w:iCs w:val="1"/>
    </w:rPr>
  </w:style>
  <w:style w:type="paragraph" w:styleId="rvps2" w:customStyle="1">
    <w:name w:val="rvps2"/>
    <w:basedOn w:val="12"/>
    <w:rsid w:val="006F4EDD"/>
    <w:pPr>
      <w:spacing w:after="100" w:afterAutospacing="1" w:before="100" w:beforeAutospacing="1" w:line="240" w:lineRule="auto"/>
    </w:pPr>
    <w:rPr>
      <w:rFonts w:ascii="Times New Roman" w:eastAsia="Times New Roman" w:hAnsi="Times New Roman"/>
      <w:sz w:val="24"/>
      <w:szCs w:val="24"/>
      <w:lang w:eastAsia="ru-RU"/>
    </w:rPr>
  </w:style>
  <w:style w:type="character" w:styleId="af3" w:customStyle="1">
    <w:name w:val="Основной текст_"/>
    <w:link w:val="23"/>
    <w:rsid w:val="006F4EDD"/>
    <w:rPr>
      <w:sz w:val="25"/>
      <w:shd w:color="auto" w:fill="ffffff" w:val="clear"/>
    </w:rPr>
  </w:style>
  <w:style w:type="paragraph" w:styleId="23" w:customStyle="1">
    <w:name w:val="Основной текст2"/>
    <w:basedOn w:val="12"/>
    <w:link w:val="af3"/>
    <w:rsid w:val="006F4EDD"/>
    <w:pPr>
      <w:widowControl w:val="0"/>
      <w:shd w:color="auto" w:fill="ffffff" w:val="clear"/>
      <w:spacing w:after="0" w:line="322" w:lineRule="exact"/>
      <w:ind w:hanging="340"/>
    </w:pPr>
    <w:rPr>
      <w:sz w:val="25"/>
      <w:szCs w:val="20"/>
      <w:lang w:val="en-US"/>
    </w:rPr>
  </w:style>
  <w:style w:type="character" w:styleId="af4" w:customStyle="1">
    <w:name w:val="Основной текст + Полужирный"/>
    <w:uiPriority w:val="99"/>
    <w:rsid w:val="006F4EDD"/>
    <w:rPr>
      <w:rFonts w:ascii="Times New Roman" w:hAnsi="Times New Roman"/>
      <w:b w:val="1"/>
      <w:color w:val="000000"/>
      <w:spacing w:val="0"/>
      <w:position w:val="0"/>
      <w:sz w:val="25"/>
      <w:u w:val="none"/>
      <w:lang w:val="uk-UA"/>
    </w:rPr>
  </w:style>
  <w:style w:type="paragraph" w:styleId="19" w:customStyle="1">
    <w:name w:val="Абзац списку1"/>
    <w:basedOn w:val="12"/>
    <w:uiPriority w:val="99"/>
    <w:qFormat w:val="1"/>
    <w:rsid w:val="006F4EDD"/>
    <w:pPr>
      <w:ind w:left="720"/>
      <w:contextualSpacing w:val="1"/>
    </w:pPr>
  </w:style>
  <w:style w:type="character" w:styleId="rvts9" w:customStyle="1">
    <w:name w:val="rvts9"/>
    <w:rsid w:val="006F4EDD"/>
  </w:style>
  <w:style w:type="paragraph" w:styleId="1a" w:customStyle="1">
    <w:name w:val="Текст выноски1"/>
    <w:basedOn w:val="12"/>
    <w:link w:val="af5"/>
    <w:semiHidden w:val="1"/>
    <w:rsid w:val="006F4EDD"/>
    <w:pPr>
      <w:spacing w:after="0" w:line="240" w:lineRule="auto"/>
    </w:pPr>
    <w:rPr>
      <w:rFonts w:ascii="Arial" w:hAnsi="Arial"/>
      <w:sz w:val="18"/>
      <w:szCs w:val="18"/>
    </w:rPr>
  </w:style>
  <w:style w:type="character" w:styleId="af5" w:customStyle="1">
    <w:name w:val="Текст выноски Знак"/>
    <w:link w:val="1a"/>
    <w:semiHidden w:val="1"/>
    <w:rsid w:val="006F4EDD"/>
    <w:rPr>
      <w:rFonts w:ascii="Arial" w:hAnsi="Arial"/>
      <w:sz w:val="18"/>
      <w:szCs w:val="18"/>
      <w:lang w:eastAsia="en-US" w:val="ru-RU"/>
    </w:rPr>
  </w:style>
  <w:style w:type="paragraph" w:styleId="HTML0">
    <w:name w:val="HTML Preformatted"/>
    <w:basedOn w:val="a"/>
    <w:link w:val="HTML10"/>
    <w:rsid w:val="006F4EDD"/>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Cs w:val="20"/>
      <w:lang w:bidi="ar-SA" w:eastAsia="zh-CN" w:val="uk-UA"/>
    </w:rPr>
  </w:style>
  <w:style w:type="character" w:styleId="HTML10" w:customStyle="1">
    <w:name w:val="Стандартный HTML Знак1"/>
    <w:link w:val="HTML0"/>
    <w:rsid w:val="006F4EDD"/>
    <w:rPr>
      <w:rFonts w:ascii="Courier New" w:cs="Courier New" w:eastAsia="Times New Roman" w:hAnsi="Courier New"/>
      <w:szCs w:val="20"/>
      <w:lang w:bidi="ar-SA" w:eastAsia="zh-CN" w:val="uk-UA"/>
    </w:rPr>
  </w:style>
  <w:style w:type="paragraph" w:styleId="af6">
    <w:name w:val="Body Text Indent"/>
    <w:basedOn w:val="a"/>
    <w:link w:val="af7"/>
    <w:rsid w:val="006F4EDD"/>
    <w:pPr>
      <w:pBdr>
        <w:top w:color="auto" w:space="0" w:sz="0" w:val="none"/>
        <w:left w:color="auto" w:space="0" w:sz="0" w:val="none"/>
        <w:bottom w:color="auto" w:space="0" w:sz="0" w:val="none"/>
        <w:right w:color="auto" w:space="0" w:sz="0" w:val="none"/>
        <w:between w:color="auto" w:space="0" w:sz="0" w:val="none"/>
      </w:pBdr>
      <w:spacing w:after="120"/>
      <w:ind w:left="283"/>
    </w:pPr>
    <w:rPr>
      <w:rFonts w:ascii="Times New Roman" w:eastAsia="Times New Roman" w:hAnsi="Times New Roman"/>
      <w:szCs w:val="20"/>
      <w:lang w:bidi="ar-SA" w:eastAsia="ru-RU" w:val="uk-UA"/>
    </w:rPr>
  </w:style>
  <w:style w:type="character" w:styleId="af7" w:customStyle="1">
    <w:name w:val="Основной текст с отступом Знак"/>
    <w:link w:val="af6"/>
    <w:rsid w:val="006F4EDD"/>
    <w:rPr>
      <w:rFonts w:ascii="Times New Roman" w:eastAsia="Times New Roman" w:hAnsi="Times New Roman"/>
      <w:lang w:eastAsia="ru-RU"/>
    </w:rPr>
  </w:style>
  <w:style w:type="paragraph" w:styleId="32">
    <w:name w:val="Body Text Indent 3"/>
    <w:basedOn w:val="a"/>
    <w:link w:val="33"/>
    <w:uiPriority w:val="99"/>
    <w:semiHidden w:val="1"/>
    <w:unhideWhenUsed w:val="1"/>
    <w:rsid w:val="006F4EDD"/>
    <w:pPr>
      <w:spacing w:after="120"/>
      <w:ind w:left="283"/>
    </w:pPr>
    <w:rPr>
      <w:sz w:val="16"/>
      <w:szCs w:val="16"/>
    </w:rPr>
  </w:style>
  <w:style w:type="character" w:styleId="33" w:customStyle="1">
    <w:name w:val="Основной текст с отступом 3 Знак"/>
    <w:link w:val="32"/>
    <w:uiPriority w:val="99"/>
    <w:semiHidden w:val="1"/>
    <w:rsid w:val="006F4EDD"/>
    <w:rPr>
      <w:sz w:val="16"/>
      <w:szCs w:val="16"/>
      <w:lang w:bidi="en-US" w:eastAsia="en-US" w:val="ru-RU"/>
    </w:rPr>
  </w:style>
  <w:style w:type="paragraph" w:styleId="24" w:customStyle="1">
    <w:name w:val="Абзац списку2"/>
    <w:basedOn w:val="a"/>
    <w:rsid w:val="006F4EDD"/>
    <w:pPr>
      <w:pBdr>
        <w:top w:color="auto" w:space="0" w:sz="0" w:val="none"/>
        <w:left w:color="auto" w:space="0" w:sz="0" w:val="none"/>
        <w:bottom w:color="auto" w:space="0" w:sz="0" w:val="none"/>
        <w:right w:color="auto" w:space="0" w:sz="0" w:val="none"/>
        <w:between w:color="auto" w:space="0" w:sz="0" w:val="none"/>
      </w:pBdr>
      <w:ind w:left="720"/>
      <w:contextualSpacing w:val="1"/>
      <w:jc w:val="both"/>
    </w:pPr>
    <w:rPr>
      <w:rFonts w:ascii="Verdana" w:hAnsi="Verdana"/>
      <w:szCs w:val="24"/>
      <w:lang w:bidi="ar-SA" w:eastAsia="ru-RU"/>
    </w:rPr>
  </w:style>
  <w:style w:type="paragraph" w:styleId="af8">
    <w:name w:val="Body Text"/>
    <w:basedOn w:val="a"/>
    <w:link w:val="af9"/>
    <w:uiPriority w:val="99"/>
    <w:semiHidden w:val="1"/>
    <w:unhideWhenUsed w:val="1"/>
    <w:rsid w:val="00D5240A"/>
    <w:pPr>
      <w:spacing w:after="120"/>
    </w:pPr>
  </w:style>
  <w:style w:type="character" w:styleId="af9" w:customStyle="1">
    <w:name w:val="Основной текст Знак"/>
    <w:basedOn w:val="a0"/>
    <w:link w:val="af8"/>
    <w:uiPriority w:val="99"/>
    <w:semiHidden w:val="1"/>
    <w:rsid w:val="00D5240A"/>
    <w:rPr>
      <w:shd w:val="nil"/>
      <w:lang w:bidi="en-US" w:eastAsia="en-US" w:val="ru-RU"/>
    </w:rPr>
  </w:style>
  <w:style w:type="character" w:styleId="apple-converted-space" w:customStyle="1">
    <w:name w:val="apple-converted-space"/>
    <w:basedOn w:val="a0"/>
    <w:rsid w:val="00D5240A"/>
  </w:style>
  <w:style w:type="paragraph" w:styleId="Subtitle">
    <w:name w:val="Subtitle"/>
    <w:basedOn w:val="Normal"/>
    <w:next w:val="Normal"/>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00" w:line="240"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zakon.rada.gov.ua/laws/show/254%D0%BA/96-%D0%B2%D1%80" TargetMode="External"/><Relationship Id="rId22" Type="http://schemas.openxmlformats.org/officeDocument/2006/relationships/hyperlink" Target="https://zakon.rada.gov.ua/laws/show/2145-19#n468" TargetMode="External"/><Relationship Id="rId2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zakon5.rada.gov.ua/laws/show/ru/1060-12/paran3#n3" TargetMode="External"/><Relationship Id="rId26" Type="http://schemas.openxmlformats.org/officeDocument/2006/relationships/hyperlink" Target="https://zakon.rada.gov.ua/laws/show/2145-19#n72" TargetMode="External"/><Relationship Id="rId25"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zakon.rada.gov.ua/laws/show/2145-19" TargetMode="External"/><Relationship Id="rId7" Type="http://schemas.openxmlformats.org/officeDocument/2006/relationships/customXml" Target="../customXML/item1.xml"/><Relationship Id="rId8" Type="http://schemas.openxmlformats.org/officeDocument/2006/relationships/hyperlink" Target="http://zakon5.rada.gov.ua/laws/show/ru/254%D0%BA/96-%D0%B2%D1%80" TargetMode="External"/><Relationship Id="rId31" Type="http://schemas.openxmlformats.org/officeDocument/2006/relationships/hyperlink" Target="https://zakon.rada.gov.ua/laws/show/2939-17" TargetMode="External"/><Relationship Id="rId30" Type="http://schemas.openxmlformats.org/officeDocument/2006/relationships/hyperlink" Target="https://zakon.rada.gov.ua/laws/show/2145-19" TargetMode="External"/><Relationship Id="rId11" Type="http://schemas.openxmlformats.org/officeDocument/2006/relationships/hyperlink" Target="http://zakon5.rada.gov.ua/laws/show/ru/280/97-%D0%B2%D1%80/paran3#n3" TargetMode="External"/><Relationship Id="rId33" Type="http://schemas.openxmlformats.org/officeDocument/2006/relationships/hyperlink" Target="https://zakon.rada.gov.ua/laws/show/2145-19" TargetMode="External"/><Relationship Id="rId10" Type="http://schemas.openxmlformats.org/officeDocument/2006/relationships/hyperlink" Target="http://zakon5.rada.gov.ua/laws/show/ru/651-14/paran3#n3" TargetMode="External"/><Relationship Id="rId32" Type="http://schemas.openxmlformats.org/officeDocument/2006/relationships/hyperlink" Target="https://zakon.rada.gov.ua/laws/show/183-19" TargetMode="External"/><Relationship Id="rId13" Type="http://schemas.openxmlformats.org/officeDocument/2006/relationships/hyperlink" Target="http://zakon5.rada.gov.ua/laws/show/ru/436-15" TargetMode="External"/><Relationship Id="rId35" Type="http://schemas.openxmlformats.org/officeDocument/2006/relationships/hyperlink" Target="http://zakon.rada.gov.ua/laws/show/2145-19#n1183" TargetMode="External"/><Relationship Id="rId12" Type="http://schemas.openxmlformats.org/officeDocument/2006/relationships/hyperlink" Target="http://zakon5.rada.gov.ua/laws/show/ru/435-15" TargetMode="External"/><Relationship Id="rId34" Type="http://schemas.openxmlformats.org/officeDocument/2006/relationships/hyperlink" Target="http://zakon.rada.gov.ua/laws/show/2768-14" TargetMode="External"/><Relationship Id="rId15" Type="http://schemas.openxmlformats.org/officeDocument/2006/relationships/hyperlink" Target="http://zakon5.rada.gov.ua/laws/show/ru/651-14/paran3#n3" TargetMode="External"/><Relationship Id="rId37" Type="http://schemas.openxmlformats.org/officeDocument/2006/relationships/hyperlink" Target="https://zakon.rada.gov.ua/laws/show/2145-19" TargetMode="External"/><Relationship Id="rId14" Type="http://schemas.openxmlformats.org/officeDocument/2006/relationships/hyperlink" Target="http://zakon5.rada.gov.ua/laws/show/ru/1060-12/paran3#n3" TargetMode="External"/><Relationship Id="rId36" Type="http://schemas.openxmlformats.org/officeDocument/2006/relationships/hyperlink" Target="https://zakon.rada.gov.ua/laws/show/2456-17" TargetMode="External"/><Relationship Id="rId17" Type="http://schemas.openxmlformats.org/officeDocument/2006/relationships/hyperlink" Target="http://zakon5.rada.gov.ua/laws/show/ru/651-14/paran3#n3" TargetMode="External"/><Relationship Id="rId16" Type="http://schemas.openxmlformats.org/officeDocument/2006/relationships/hyperlink" Target="http://zakon5.rada.gov.ua/laws/show/ru/651-14/paran3#n3" TargetMode="External"/><Relationship Id="rId38" Type="http://schemas.openxmlformats.org/officeDocument/2006/relationships/hyperlink" Target="https://zakon.rada.gov.ua/laws/show/2456-17" TargetMode="External"/><Relationship Id="rId19"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PCCXpDDxBDU/XK6jPO7tjfAVw==">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2020-12-21T09:49:00Z</dcterms:created>
</cp:coreProperties>
</file>