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7543" cy="60906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37541" cy="6090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9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sz w:val="28"/>
          <w:lang w:val="uk-UA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Україна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sz w:val="28"/>
          <w:lang w:val="uk-UA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sz w:val="28"/>
          <w:lang w:val="uk-UA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lang w:val="uk-UA"/>
        </w:rPr>
        <w:outlineLvl w:val="0"/>
      </w:pP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Чернігівська область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sz w:val="28"/>
          <w:lang w:val="uk-UA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(друга сесія восьмого скликання) 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sz w:val="28"/>
          <w:lang w:val="uk-UA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  <w:lang w:val="uk-UA"/>
        </w:rPr>
        <w:t xml:space="preserve">РІШЕННЯ</w:t>
      </w:r>
      <w:r>
        <w:rPr>
          <w:sz w:val="28"/>
          <w:lang w:val="uk-UA"/>
        </w:rPr>
      </w:r>
      <w:r>
        <w:rPr>
          <w:sz w:val="28"/>
          <w:lang w:val="uk-UA"/>
        </w:rPr>
      </w:r>
    </w:p>
    <w:p>
      <w:pPr>
        <w:tabs>
          <w:tab w:val="left" w:pos="4535" w:leader="none"/>
        </w:tabs>
        <w:rPr>
          <w:rFonts w:ascii="Times New Roman" w:hAnsi="Times New Roman"/>
          <w:b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30 грудня</w:t>
      </w:r>
      <w:r>
        <w:rPr>
          <w:rFonts w:ascii="Times New Roman" w:hAnsi="Times New Roman"/>
          <w:sz w:val="28"/>
          <w:szCs w:val="28"/>
          <w:lang w:val="uk-UA"/>
        </w:rPr>
        <w:t xml:space="preserve"> 2020 року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№</w:t>
      </w:r>
      <w:r>
        <w:rPr>
          <w:rFonts w:ascii="Times New Roman" w:hAnsi="Times New Roman"/>
          <w:sz w:val="28"/>
          <w:szCs w:val="28"/>
          <w:lang w:val="uk-UA"/>
        </w:rPr>
        <w:t xml:space="preserve"> 156</w:t>
      </w:r>
      <w:r>
        <w:rPr>
          <w:sz w:val="28"/>
          <w:lang w:val="uk-UA"/>
        </w:rPr>
      </w:r>
    </w:p>
    <w:p>
      <w:pPr>
        <w:jc w:val="both"/>
        <w:tabs>
          <w:tab w:val="left" w:pos="900" w:leader="none"/>
        </w:tabs>
        <w:rPr>
          <w:rFonts w:ascii="Times New Roman" w:hAnsi="Times New Roman"/>
          <w:b/>
          <w:color w:val="000000"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</w:r>
      <w:r>
        <w:rPr>
          <w:sz w:val="28"/>
          <w:lang w:val="uk-UA"/>
        </w:rPr>
      </w:r>
    </w:p>
    <w:p>
      <w:pPr>
        <w:pStyle w:val="449"/>
        <w:rPr>
          <w:sz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lang w:val="uk-UA"/>
        </w:rPr>
      </w:r>
      <w:bookmarkStart w:id="0" w:name="_Toc503907614"/>
      <w:r>
        <w:rPr>
          <w:sz w:val="28"/>
          <w:lang w:val="uk-UA"/>
        </w:rPr>
        <w:t xml:space="preserve">Про прийняття майна</w:t>
      </w:r>
      <w:bookmarkEnd w:id="0"/>
      <w:r>
        <w:rPr>
          <w:sz w:val="28"/>
          <w:lang w:val="uk-UA"/>
        </w:rPr>
        <w:t xml:space="preserve">, що перебуває на балансі КЗ «Менська централізована бібліотечна система» Менської районної ради</w:t>
      </w:r>
      <w:r>
        <w:rPr>
          <w:sz w:val="28"/>
          <w:lang w:val="uk-UA"/>
        </w:rPr>
      </w:r>
    </w:p>
    <w:p>
      <w:pPr>
        <w:numPr>
          <w:ilvl w:val="3"/>
          <w:numId w:val="0"/>
        </w:numPr>
        <w:ind w:right="4961"/>
        <w:jc w:val="both"/>
        <w:keepNext/>
        <w:tabs>
          <w:tab w:val="left" w:pos="0" w:leader="none"/>
          <w:tab w:val="left" w:pos="3544" w:leader="none"/>
          <w:tab w:val="left" w:pos="3686" w:leader="none"/>
        </w:tabs>
        <w:rPr>
          <w:rFonts w:ascii="Times New Roman" w:hAnsi="Times New Roman"/>
          <w:b/>
          <w:color w:val="000000"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  <w:outlineLvl w:val="3"/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</w:r>
      <w:r>
        <w:rPr>
          <w:sz w:val="28"/>
          <w:lang w:val="uk-UA"/>
        </w:rPr>
      </w:r>
    </w:p>
    <w:p>
      <w:pPr>
        <w:jc w:val="both"/>
        <w:tabs>
          <w:tab w:val="left" w:pos="567" w:leader="none"/>
          <w:tab w:val="left" w:pos="4395" w:leader="none"/>
        </w:tabs>
        <w:rPr>
          <w:rFonts w:ascii="Times New Roman" w:hAnsi="Times New Roman"/>
          <w:bCs/>
          <w:iCs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bCs/>
          <w:iCs/>
          <w:sz w:val="28"/>
          <w:szCs w:val="28"/>
          <w:lang w:val="uk-UA" w:eastAsia="zh-CN"/>
        </w:rPr>
        <w:tab/>
        <w:t xml:space="preserve">Розглянувши акт приймання-передачі, поданий комісією з прийому-передачі майна спільної власності сіл, селищ, міста Менського району, створеної розпорядженням Менського міського голови Примакова Г.А.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від 16.12.2020 року № 338 , враховуючи рішення Менської районної ради від 25 вересня 2020 року № 5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52 «Про безоплатну передачу майна із спільної власності територіальних громад сіл, селищ, міста Менського району у комунальну власність Менської об’єднаної територіальної громади майна та бібліотечних фондів КЗ «Менська централізована бібліотечна система»,</w:t>
      </w:r>
      <w:r>
        <w:rPr>
          <w:rFonts w:ascii="Times New Roman" w:hAnsi="Times New Roman"/>
          <w:bCs/>
          <w:iCs/>
          <w:sz w:val="28"/>
          <w:szCs w:val="28"/>
          <w:lang w:val="uk-UA" w:eastAsia="zh-CN"/>
        </w:rPr>
        <w:t xml:space="preserve"> керуючись ст.ст.26,60 Закону України «Про місцеве самоврядування в Україні», Менська міська рада</w:t>
      </w:r>
      <w:r>
        <w:rPr>
          <w:sz w:val="28"/>
          <w:lang w:val="uk-UA"/>
        </w:rPr>
      </w:r>
    </w:p>
    <w:p>
      <w:pPr>
        <w:jc w:val="both"/>
        <w:tabs>
          <w:tab w:val="left" w:pos="567" w:leader="none"/>
          <w:tab w:val="left" w:pos="4395" w:leader="none"/>
        </w:tabs>
        <w:rPr>
          <w:rFonts w:ascii="Times New Roman" w:hAnsi="Times New Roman"/>
          <w:bCs/>
          <w:iCs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b/>
          <w:bCs/>
          <w:iCs/>
          <w:sz w:val="28"/>
          <w:szCs w:val="28"/>
          <w:lang w:val="uk-UA" w:eastAsia="zh-CN"/>
        </w:rPr>
        <w:t xml:space="preserve">ВИРІШИЛА</w:t>
      </w:r>
      <w:r>
        <w:rPr>
          <w:rFonts w:ascii="Times New Roman" w:hAnsi="Times New Roman"/>
          <w:b/>
          <w:color w:val="000000"/>
          <w:spacing w:val="60"/>
          <w:sz w:val="28"/>
          <w:szCs w:val="28"/>
          <w:lang w:val="uk-UA"/>
        </w:rPr>
        <w:t xml:space="preserve">:</w:t>
      </w:r>
      <w:r>
        <w:rPr>
          <w:sz w:val="28"/>
          <w:lang w:val="uk-UA"/>
        </w:rPr>
      </w:r>
    </w:p>
    <w:p>
      <w:pPr>
        <w:numPr>
          <w:ilvl w:val="0"/>
          <w:numId w:val="1"/>
        </w:numPr>
        <w:ind w:left="0" w:right="0" w:firstLine="709"/>
        <w:jc w:val="both"/>
        <w:shd w:val="clear" w:color="auto" w:fill="FFFFFF"/>
        <w:tabs>
          <w:tab w:val="left" w:pos="1134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Прийняти в комунальну власність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Менської міської територіальної громади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майно</w:t>
      </w:r>
      <w:r>
        <w:rPr>
          <w:rStyle w:val="460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Style w:val="673"/>
          <w:rFonts w:ascii="Times New Roman" w:hAnsi="Times New Roman"/>
          <w:color w:val="000000"/>
          <w:sz w:val="28"/>
          <w:szCs w:val="28"/>
          <w:lang w:val="uk-UA"/>
        </w:rPr>
        <w:t xml:space="preserve">що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перебуває на балансі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КЗ «Менська централізована бібліотечна система»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Менської районної ради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згідно з переліком (додається)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.</w:t>
      </w:r>
      <w:r>
        <w:rPr>
          <w:sz w:val="28"/>
          <w:lang w:val="uk-UA"/>
        </w:rPr>
      </w:r>
    </w:p>
    <w:p>
      <w:pPr>
        <w:pStyle w:val="499"/>
        <w:numPr>
          <w:ilvl w:val="0"/>
          <w:numId w:val="1"/>
        </w:numPr>
        <w:ind w:left="0" w:right="0" w:firstLine="709"/>
        <w:jc w:val="both"/>
        <w:shd w:val="clear" w:color="auto" w:fill="FFFFFF"/>
        <w:tabs>
          <w:tab w:val="left" w:pos="1134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Передати в оперативне управління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КЗ «Менська публічна бібліотека»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Менської міської ради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основні засоби, малоцінні необоротні матеріальні активи, книжковий фонд.</w:t>
      </w:r>
      <w:r>
        <w:rPr>
          <w:sz w:val="28"/>
          <w:lang w:val="uk-UA"/>
        </w:rPr>
      </w:r>
    </w:p>
    <w:p>
      <w:pPr>
        <w:numPr>
          <w:ilvl w:val="0"/>
          <w:numId w:val="1"/>
        </w:numPr>
        <w:ind w:left="0" w:right="0" w:firstLine="709"/>
        <w:jc w:val="both"/>
        <w:shd w:val="clear" w:color="auto" w:fill="FFFFFF"/>
        <w:tabs>
          <w:tab w:val="left" w:pos="1134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Контроль за виконанням цього рішення покласти на заступника міського голови з питань діяльності виконкому Менської міської ради </w:t>
      </w:r>
      <w:r>
        <w:rPr>
          <w:rFonts w:ascii="Times New Roman" w:hAnsi="Times New Roman" w:eastAsia="Times New Roman"/>
          <w:color w:val="000000"/>
          <w:sz w:val="28"/>
          <w:highlight w:val="white"/>
          <w:lang w:val="uk-UA"/>
        </w:rPr>
        <w:t xml:space="preserve">гідно з розподілом функціональних обов’язків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.</w:t>
      </w:r>
      <w:r>
        <w:rPr>
          <w:sz w:val="28"/>
          <w:lang w:val="uk-UA"/>
        </w:rPr>
      </w:r>
    </w:p>
    <w:p>
      <w:pPr>
        <w:jc w:val="both"/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</w:r>
      <w:r>
        <w:rPr>
          <w:sz w:val="28"/>
          <w:lang w:val="uk-UA"/>
        </w:rPr>
      </w:r>
    </w:p>
    <w:p>
      <w:pPr>
        <w:rPr>
          <w:rFonts w:ascii="Times New Roman" w:hAnsi="Times New Roman"/>
          <w:b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sz w:val="28"/>
          <w:lang w:val="uk-UA"/>
        </w:rPr>
      </w:r>
    </w:p>
    <w:p>
      <w:pPr>
        <w:rPr>
          <w:rFonts w:ascii="Times New Roman" w:hAnsi="Times New Roman"/>
          <w:b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sz w:val="28"/>
          <w:lang w:val="uk-UA"/>
        </w:rPr>
      </w:r>
    </w:p>
    <w:p>
      <w:pPr>
        <w:rPr>
          <w:rFonts w:ascii="Times New Roman" w:hAnsi="Times New Roman"/>
          <w:b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rPr>
          <w:rFonts w:ascii="Times New Roman" w:hAnsi="Times New Roman"/>
          <w:b w:val="false"/>
          <w:sz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b w:val="false"/>
          <w:sz w:val="28"/>
          <w:szCs w:val="28"/>
          <w:lang w:val="uk-UA"/>
        </w:rPr>
        <w:t xml:space="preserve">Міський голова                                                    Г.А.  Примаков</w:t>
      </w:r>
      <w:r>
        <w:rPr>
          <w:rFonts w:ascii="Times New Roman" w:hAnsi="Times New Roman"/>
          <w:b w:val="false"/>
          <w:sz w:val="28"/>
          <w:lang w:val="uk-UA"/>
        </w:rPr>
        <w:t xml:space="preserve"> </w:t>
      </w:r>
      <w:r>
        <w:rPr>
          <w:rFonts w:ascii="Times New Roman" w:hAnsi="Times New Roman"/>
          <w:b w:val="false"/>
          <w:sz w:val="28"/>
          <w:lang w:val="uk-UA"/>
        </w:rPr>
        <w:br w:type="page"/>
      </w:r>
      <w:r>
        <w:rPr>
          <w:b w:val="false"/>
          <w:sz w:val="28"/>
          <w:lang w:val="uk-UA"/>
        </w:rPr>
      </w:r>
    </w:p>
    <w:p>
      <w:pPr>
        <w:ind w:left="5386" w:right="0" w:firstLine="0"/>
        <w:rPr>
          <w:rFonts w:ascii="Times New Roman" w:hAnsi="Times New Roman"/>
          <w:sz w:val="22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2"/>
          <w:lang w:val="uk-UA"/>
        </w:rPr>
        <w:t xml:space="preserve">Додаток № 1до рішення </w:t>
      </w:r>
      <w:r>
        <w:rPr>
          <w:rFonts w:ascii="Times New Roman" w:hAnsi="Times New Roman"/>
          <w:sz w:val="22"/>
          <w:lang w:val="uk-UA"/>
        </w:rPr>
        <w:t xml:space="preserve">2 </w:t>
      </w:r>
      <w:r>
        <w:rPr>
          <w:rFonts w:ascii="Times New Roman" w:hAnsi="Times New Roman"/>
          <w:sz w:val="22"/>
          <w:lang w:val="uk-UA"/>
        </w:rPr>
        <w:t xml:space="preserve">сесії восьмого скликання Менської міської ради від </w:t>
      </w:r>
      <w:r>
        <w:rPr>
          <w:rFonts w:ascii="Times New Roman" w:hAnsi="Times New Roman"/>
          <w:sz w:val="22"/>
          <w:lang w:val="uk-UA"/>
        </w:rPr>
        <w:t xml:space="preserve">30 грудня</w:t>
      </w:r>
      <w:r>
        <w:rPr>
          <w:rFonts w:ascii="Times New Roman" w:hAnsi="Times New Roman"/>
          <w:sz w:val="22"/>
          <w:lang w:val="uk-UA"/>
        </w:rPr>
        <w:t xml:space="preserve"> 2020 року №</w:t>
      </w:r>
      <w:r>
        <w:rPr>
          <w:rFonts w:ascii="Times New Roman" w:hAnsi="Times New Roman"/>
          <w:sz w:val="22"/>
          <w:lang w:val="uk-UA"/>
        </w:rPr>
        <w:t xml:space="preserve"> 156</w:t>
      </w:r>
      <w:bookmarkStart w:id="1" w:name="_GoBack"/>
      <w:r>
        <w:rPr>
          <w:sz w:val="22"/>
          <w:lang w:val="uk-UA"/>
        </w:rPr>
      </w:r>
      <w:bookmarkEnd w:id="1"/>
      <w:r>
        <w:rPr>
          <w:rFonts w:ascii="Times New Roman" w:hAnsi="Times New Roman"/>
          <w:sz w:val="22"/>
          <w:lang w:val="uk-UA"/>
        </w:rPr>
        <w:t xml:space="preserve"> «Про прийняття майна, що перебуває на балансі </w:t>
      </w:r>
      <w:r>
        <w:rPr>
          <w:rFonts w:ascii="Times New Roman" w:hAnsi="Times New Roman"/>
          <w:sz w:val="22"/>
          <w:lang w:val="uk-UA"/>
        </w:rPr>
        <w:t xml:space="preserve">КЗ «Менська централізована бібліотечна система</w:t>
      </w:r>
      <w:r>
        <w:rPr>
          <w:rFonts w:ascii="Times New Roman" w:hAnsi="Times New Roman"/>
          <w:sz w:val="22"/>
          <w:lang w:val="uk-UA"/>
        </w:rPr>
        <w:t xml:space="preserve">» Менської районної ради»</w:t>
      </w:r>
      <w:r>
        <w:rPr>
          <w:sz w:val="22"/>
          <w:lang w:val="uk-UA"/>
        </w:rPr>
      </w:r>
    </w:p>
    <w:p>
      <w:pPr>
        <w:ind w:left="5103"/>
        <w:rPr>
          <w:rFonts w:ascii="Times New Roman" w:hAnsi="Times New Roman"/>
          <w:sz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lang w:val="uk-UA"/>
        </w:rPr>
      </w:r>
      <w:r>
        <w:rPr>
          <w:sz w:val="28"/>
          <w:lang w:val="uk-UA"/>
        </w:rPr>
      </w:r>
    </w:p>
    <w:p>
      <w:pPr>
        <w:pStyle w:val="674"/>
        <w:jc w:val="center"/>
        <w:spacing w:after="0" w:afterAutospacing="0" w:before="0" w:beforeAutospacing="0"/>
        <w:rPr>
          <w:sz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Перелік майна, </w:t>
      </w:r>
      <w:r>
        <w:rPr>
          <w:b/>
          <w:bCs/>
          <w:color w:val="000000"/>
          <w:sz w:val="28"/>
          <w:szCs w:val="28"/>
          <w:lang w:val="uk-UA"/>
        </w:rPr>
        <w:t xml:space="preserve">яке передається безоплатно із спільної власності територіальних громад сіл, селищ, міста Менського району у комунальну власність Менської територіальної громади</w:t>
      </w:r>
      <w:r>
        <w:rPr>
          <w:sz w:val="28"/>
          <w:lang w:val="uk-UA"/>
        </w:rPr>
      </w:r>
    </w:p>
    <w:tbl>
      <w:tblPr>
        <w:tblW w:w="9496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7237"/>
        <w:gridCol w:w="1559"/>
      </w:tblGrid>
      <w:tr>
        <w:trPr/>
        <w:tc>
          <w:tcPr>
            <w:tcW w:w="7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 w:val="false"/>
                <w:sz w:val="18"/>
                <w:szCs w:val="28"/>
              </w:rPr>
            </w:pPr>
            <w:r>
              <w:rPr>
                <w:rFonts w:ascii="Times New Roman" w:hAnsi="Times New Roman" w:eastAsia="Times New Roman"/>
                <w:b w:val="false"/>
                <w:sz w:val="18"/>
                <w:szCs w:val="28"/>
                <w:lang w:val="uk-UA"/>
              </w:rPr>
              <w:t xml:space="preserve">№ п/п</w:t>
            </w:r>
            <w:r>
              <w:rPr>
                <w:b w:val="false"/>
                <w:sz w:val="18"/>
                <w:lang w:val="uk-UA"/>
              </w:rPr>
            </w:r>
          </w:p>
        </w:tc>
        <w:tc>
          <w:tcPr>
            <w:tcW w:w="723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 w:val="false"/>
                <w:sz w:val="18"/>
                <w:szCs w:val="28"/>
              </w:rPr>
            </w:pPr>
            <w:r>
              <w:rPr>
                <w:rFonts w:ascii="Times New Roman" w:hAnsi="Times New Roman" w:eastAsia="Times New Roman"/>
                <w:b w:val="false"/>
                <w:sz w:val="18"/>
                <w:szCs w:val="28"/>
                <w:lang w:val="uk-UA"/>
              </w:rPr>
              <w:t xml:space="preserve">Перелік об’єктів майна </w:t>
            </w:r>
            <w:r>
              <w:rPr>
                <w:b w:val="false"/>
                <w:sz w:val="18"/>
                <w:lang w:val="uk-UA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 w:val="false"/>
                <w:sz w:val="18"/>
                <w:szCs w:val="28"/>
              </w:rPr>
            </w:pPr>
            <w:r>
              <w:rPr>
                <w:rFonts w:ascii="Times New Roman" w:hAnsi="Times New Roman" w:eastAsia="Times New Roman"/>
                <w:b w:val="false"/>
                <w:sz w:val="18"/>
                <w:szCs w:val="28"/>
                <w:lang w:val="uk-UA"/>
              </w:rPr>
              <w:t xml:space="preserve">Первісна балансова вартість, грн</w:t>
            </w:r>
            <w:r>
              <w:rPr>
                <w:b w:val="false"/>
                <w:sz w:val="18"/>
                <w:lang w:val="uk-UA"/>
              </w:rPr>
            </w:r>
          </w:p>
        </w:tc>
      </w:tr>
      <w:tr>
        <w:trPr/>
        <w:tc>
          <w:tcPr>
            <w:gridSpan w:val="3"/>
            <w:tcW w:w="949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  <w:lang w:val="uk-UA"/>
              </w:rPr>
              <w:t xml:space="preserve">Об’єкти що обслуговують будівлю </w:t>
            </w:r>
            <w:r>
              <w:rPr>
                <w:sz w:val="28"/>
                <w:lang w:val="uk-UA"/>
              </w:rPr>
            </w:r>
          </w:p>
        </w:tc>
      </w:tr>
      <w:tr>
        <w:trPr/>
        <w:tc>
          <w:tcPr>
            <w:tcW w:w="7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1</w:t>
            </w:r>
            <w:r>
              <w:rPr>
                <w:sz w:val="28"/>
                <w:lang w:val="uk-UA"/>
              </w:rPr>
            </w:r>
          </w:p>
        </w:tc>
        <w:tc>
          <w:tcPr>
            <w:tcW w:w="7237" w:type="dxa"/>
            <w:textDirection w:val="lrTb"/>
            <w:noWrap w:val="false"/>
          </w:tcPr>
          <w:p>
            <w:pPr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Гараж на 4 секції</w:t>
            </w:r>
            <w:r>
              <w:rPr>
                <w:sz w:val="28"/>
                <w:lang w:val="uk-UA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21474,00</w:t>
            </w:r>
            <w:r>
              <w:rPr>
                <w:sz w:val="28"/>
                <w:lang w:val="uk-UA"/>
              </w:rPr>
            </w:r>
          </w:p>
        </w:tc>
      </w:tr>
      <w:tr>
        <w:trPr/>
        <w:tc>
          <w:tcPr>
            <w:tcW w:w="7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2</w:t>
            </w:r>
            <w:r>
              <w:rPr>
                <w:sz w:val="28"/>
                <w:lang w:val="uk-UA"/>
              </w:rPr>
            </w:r>
          </w:p>
        </w:tc>
        <w:tc>
          <w:tcPr>
            <w:tcW w:w="7237" w:type="dxa"/>
            <w:textDirection w:val="lrTb"/>
            <w:noWrap w:val="false"/>
          </w:tcPr>
          <w:p>
            <w:pPr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Туалет</w:t>
            </w:r>
            <w:r>
              <w:rPr>
                <w:sz w:val="28"/>
                <w:lang w:val="uk-UA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4238,00</w:t>
            </w:r>
            <w:r>
              <w:rPr>
                <w:sz w:val="28"/>
                <w:lang w:val="uk-UA"/>
              </w:rPr>
            </w:r>
          </w:p>
        </w:tc>
      </w:tr>
      <w:tr>
        <w:trPr/>
        <w:tc>
          <w:tcPr>
            <w:tcW w:w="7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3</w:t>
            </w:r>
            <w:r>
              <w:rPr>
                <w:sz w:val="28"/>
                <w:lang w:val="uk-UA"/>
              </w:rPr>
            </w:r>
          </w:p>
        </w:tc>
        <w:tc>
          <w:tcPr>
            <w:tcW w:w="7237" w:type="dxa"/>
            <w:textDirection w:val="lrTb"/>
            <w:noWrap w:val="false"/>
          </w:tcPr>
          <w:p>
            <w:pPr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Огорожа залізобетонна 34 секції</w:t>
            </w:r>
            <w:r>
              <w:rPr>
                <w:sz w:val="28"/>
                <w:lang w:val="uk-UA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3654,00</w:t>
            </w:r>
            <w:r>
              <w:rPr>
                <w:sz w:val="28"/>
                <w:lang w:val="uk-UA"/>
              </w:rPr>
            </w:r>
          </w:p>
        </w:tc>
      </w:tr>
      <w:tr>
        <w:trPr/>
        <w:tc>
          <w:tcPr>
            <w:tcW w:w="7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4</w:t>
            </w:r>
            <w:r>
              <w:rPr>
                <w:sz w:val="28"/>
                <w:lang w:val="uk-UA"/>
              </w:rPr>
            </w:r>
          </w:p>
        </w:tc>
        <w:tc>
          <w:tcPr>
            <w:tcW w:w="7237" w:type="dxa"/>
            <w:textDirection w:val="lrTb"/>
            <w:noWrap w:val="false"/>
          </w:tcPr>
          <w:p>
            <w:pPr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Ворота металеві</w:t>
            </w:r>
            <w:r>
              <w:rPr>
                <w:sz w:val="28"/>
                <w:lang w:val="uk-UA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791,00</w:t>
            </w:r>
            <w:r>
              <w:rPr>
                <w:sz w:val="28"/>
                <w:lang w:val="uk-UA"/>
              </w:rPr>
            </w:r>
          </w:p>
        </w:tc>
      </w:tr>
      <w:tr>
        <w:trPr/>
        <w:tc>
          <w:tcPr>
            <w:tcW w:w="7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5</w:t>
            </w:r>
            <w:r>
              <w:rPr>
                <w:sz w:val="28"/>
                <w:lang w:val="uk-UA"/>
              </w:rPr>
            </w:r>
          </w:p>
        </w:tc>
        <w:tc>
          <w:tcPr>
            <w:tcBorders>
              <w:bottom w:val="single" w:sz="4" w:space="0" w:color="auto"/>
            </w:tcBorders>
            <w:tcW w:w="7237" w:type="dxa"/>
            <w:textDirection w:val="lrTb"/>
            <w:noWrap w:val="false"/>
          </w:tcPr>
          <w:p>
            <w:pPr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Теплолічильник</w:t>
            </w:r>
            <w:r>
              <w:rPr>
                <w:sz w:val="28"/>
                <w:lang w:val="uk-UA"/>
              </w:rPr>
            </w:r>
          </w:p>
        </w:tc>
        <w:tc>
          <w:tcPr>
            <w:tcBorders>
              <w:bottom w:val="single" w:sz="4" w:space="0" w:color="auto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9489,00</w:t>
            </w:r>
            <w:r>
              <w:rPr>
                <w:sz w:val="28"/>
                <w:lang w:val="uk-UA"/>
              </w:rPr>
            </w:r>
          </w:p>
        </w:tc>
      </w:tr>
      <w:tr>
        <w:trPr/>
        <w:tc>
          <w:tcPr>
            <w:tcW w:w="7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r>
            <w:r>
              <w:rPr>
                <w:sz w:val="28"/>
                <w:lang w:val="uk-UA"/>
              </w:rPr>
            </w:r>
          </w:p>
        </w:tc>
        <w:tc>
          <w:tcPr>
            <w:tcBorders>
              <w:bottom w:val="single" w:sz="4" w:space="0" w:color="auto"/>
            </w:tcBorders>
            <w:tcW w:w="7237" w:type="dxa"/>
            <w:textDirection w:val="lrTb"/>
            <w:noWrap w:val="false"/>
          </w:tcPr>
          <w:p>
            <w:pPr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ВСЬОГО</w:t>
            </w:r>
            <w:r>
              <w:rPr>
                <w:sz w:val="28"/>
                <w:lang w:val="uk-UA"/>
              </w:rPr>
            </w:r>
          </w:p>
        </w:tc>
        <w:tc>
          <w:tcPr>
            <w:tcBorders>
              <w:bottom w:val="single" w:sz="4" w:space="0" w:color="auto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39646,00</w:t>
            </w:r>
            <w:r>
              <w:rPr>
                <w:sz w:val="28"/>
                <w:lang w:val="uk-UA"/>
              </w:rPr>
            </w:r>
          </w:p>
        </w:tc>
      </w:tr>
      <w:tr>
        <w:trPr/>
        <w:tc>
          <w:tcPr>
            <w:gridSpan w:val="3"/>
            <w:tcBorders>
              <w:right w:val="none" w:color="000000" w:sz="4" w:space="0"/>
            </w:tcBorders>
            <w:tcW w:w="9496" w:type="dxa"/>
            <w:textDirection w:val="lrTb"/>
            <w:noWrap w:val="false"/>
          </w:tcPr>
          <w:p>
            <w:pPr>
              <w:jc w:val="center"/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Перелік основних засобів</w:t>
            </w:r>
            <w:r>
              <w:rPr>
                <w:sz w:val="28"/>
                <w:lang w:val="uk-UA"/>
              </w:rPr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>
              <w:rPr>
                <w:sz w:val="28"/>
                <w:lang w:val="uk-UA"/>
              </w:rPr>
            </w:r>
          </w:p>
        </w:tc>
      </w:tr>
      <w:tr>
        <w:trPr/>
        <w:tc>
          <w:tcPr>
            <w:tcW w:w="7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1</w:t>
            </w:r>
            <w:r>
              <w:rPr>
                <w:rFonts w:ascii="Times New Roman" w:hAnsi="Times New Roman" w:eastAsia="Times New Roman"/>
                <w:sz w:val="28"/>
                <w:lang w:val="uk-UA"/>
              </w:rPr>
            </w:r>
          </w:p>
        </w:tc>
        <w:tc>
          <w:tcPr>
            <w:tcW w:w="7237" w:type="dxa"/>
            <w:textDirection w:val="lrTb"/>
            <w:noWrap w:val="false"/>
          </w:tcPr>
          <w:p>
            <w:pPr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Сарай</w:t>
            </w:r>
            <w:r>
              <w:rPr>
                <w:sz w:val="28"/>
                <w:lang w:val="uk-UA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1535,00</w:t>
            </w:r>
            <w:r>
              <w:rPr>
                <w:sz w:val="28"/>
                <w:lang w:val="uk-UA"/>
              </w:rPr>
            </w:r>
          </w:p>
        </w:tc>
      </w:tr>
      <w:tr>
        <w:trPr/>
        <w:tc>
          <w:tcPr>
            <w:tcW w:w="7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2</w:t>
            </w:r>
            <w:r>
              <w:rPr>
                <w:rFonts w:ascii="Times New Roman" w:hAnsi="Times New Roman" w:eastAsia="Times New Roman"/>
                <w:sz w:val="28"/>
                <w:lang w:val="uk-UA"/>
              </w:rPr>
            </w:r>
          </w:p>
        </w:tc>
        <w:tc>
          <w:tcPr>
            <w:tcW w:w="7237" w:type="dxa"/>
            <w:textDirection w:val="lrTb"/>
            <w:noWrap w:val="false"/>
          </w:tcPr>
          <w:p>
            <w:pPr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Принтери лазерні (2 шт.)</w:t>
            </w:r>
            <w:r>
              <w:rPr>
                <w:sz w:val="28"/>
                <w:lang w:val="uk-UA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2939,00</w:t>
            </w:r>
            <w:r>
              <w:rPr>
                <w:sz w:val="28"/>
                <w:lang w:val="uk-UA"/>
              </w:rPr>
            </w:r>
          </w:p>
        </w:tc>
      </w:tr>
      <w:tr>
        <w:trPr/>
        <w:tc>
          <w:tcPr>
            <w:tcW w:w="7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3</w:t>
            </w:r>
            <w:r>
              <w:rPr>
                <w:rFonts w:ascii="Times New Roman" w:hAnsi="Times New Roman" w:eastAsia="Times New Roman"/>
                <w:sz w:val="28"/>
                <w:lang w:val="uk-UA"/>
              </w:rPr>
            </w:r>
          </w:p>
        </w:tc>
        <w:tc>
          <w:tcPr>
            <w:tcW w:w="7237" w:type="dxa"/>
            <w:textDirection w:val="lrTb"/>
            <w:noWrap w:val="false"/>
          </w:tcPr>
          <w:p>
            <w:pPr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Відеодвійка(телевізор,відеомагнітофон)</w:t>
            </w:r>
            <w:r>
              <w:rPr>
                <w:sz w:val="28"/>
                <w:lang w:val="uk-UA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2162,00</w:t>
            </w:r>
            <w:r>
              <w:rPr>
                <w:sz w:val="28"/>
                <w:lang w:val="uk-UA"/>
              </w:rPr>
            </w:r>
          </w:p>
        </w:tc>
      </w:tr>
      <w:tr>
        <w:trPr/>
        <w:tc>
          <w:tcPr>
            <w:tcW w:w="7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4</w:t>
            </w:r>
            <w:r>
              <w:rPr>
                <w:rFonts w:ascii="Times New Roman" w:hAnsi="Times New Roman" w:eastAsia="Times New Roman"/>
                <w:sz w:val="28"/>
                <w:lang w:val="uk-UA"/>
              </w:rPr>
            </w:r>
          </w:p>
        </w:tc>
        <w:tc>
          <w:tcPr>
            <w:tcW w:w="7237" w:type="dxa"/>
            <w:textDirection w:val="lrTb"/>
            <w:noWrap w:val="false"/>
          </w:tcPr>
          <w:p>
            <w:pPr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Комп’ютер</w:t>
            </w:r>
            <w:r>
              <w:rPr>
                <w:sz w:val="28"/>
                <w:lang w:val="uk-UA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4908,00</w:t>
            </w:r>
            <w:r>
              <w:rPr>
                <w:sz w:val="28"/>
                <w:lang w:val="uk-UA"/>
              </w:rPr>
            </w:r>
          </w:p>
        </w:tc>
      </w:tr>
      <w:tr>
        <w:trPr/>
        <w:tc>
          <w:tcPr>
            <w:tcW w:w="7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5</w:t>
            </w:r>
            <w:r>
              <w:rPr>
                <w:rFonts w:ascii="Times New Roman" w:hAnsi="Times New Roman" w:eastAsia="Times New Roman"/>
                <w:sz w:val="28"/>
                <w:lang w:val="uk-UA"/>
              </w:rPr>
            </w:r>
          </w:p>
        </w:tc>
        <w:tc>
          <w:tcPr>
            <w:tcW w:w="7237" w:type="dxa"/>
            <w:textDirection w:val="lrTb"/>
            <w:noWrap w:val="false"/>
          </w:tcPr>
          <w:p>
            <w:pPr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Монітор 19</w:t>
            </w:r>
            <w:r>
              <w:rPr>
                <w:sz w:val="28"/>
                <w:lang w:val="uk-UA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1130,00</w:t>
            </w:r>
            <w:r>
              <w:rPr>
                <w:sz w:val="28"/>
                <w:lang w:val="uk-UA"/>
              </w:rPr>
            </w:r>
          </w:p>
        </w:tc>
      </w:tr>
      <w:tr>
        <w:trPr/>
        <w:tc>
          <w:tcPr>
            <w:tcW w:w="7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6</w:t>
            </w:r>
            <w:r>
              <w:rPr>
                <w:rFonts w:ascii="Times New Roman" w:hAnsi="Times New Roman" w:eastAsia="Times New Roman"/>
                <w:sz w:val="28"/>
                <w:lang w:val="uk-UA"/>
              </w:rPr>
            </w:r>
          </w:p>
        </w:tc>
        <w:tc>
          <w:tcPr>
            <w:tcW w:w="7237" w:type="dxa"/>
            <w:textDirection w:val="lrTb"/>
            <w:noWrap w:val="false"/>
          </w:tcPr>
          <w:p>
            <w:pPr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Копір МР-161</w:t>
            </w:r>
            <w:r>
              <w:rPr>
                <w:sz w:val="28"/>
                <w:lang w:val="uk-UA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3931,00</w:t>
            </w:r>
            <w:r>
              <w:rPr>
                <w:sz w:val="28"/>
                <w:lang w:val="uk-UA"/>
              </w:rPr>
            </w:r>
          </w:p>
        </w:tc>
      </w:tr>
      <w:tr>
        <w:trPr/>
        <w:tc>
          <w:tcPr>
            <w:tcW w:w="7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7</w:t>
            </w:r>
            <w:r>
              <w:rPr>
                <w:rFonts w:ascii="Times New Roman" w:hAnsi="Times New Roman" w:eastAsia="Times New Roman"/>
                <w:sz w:val="28"/>
                <w:lang w:val="uk-UA"/>
              </w:rPr>
            </w:r>
          </w:p>
        </w:tc>
        <w:tc>
          <w:tcPr>
            <w:tcW w:w="7237" w:type="dxa"/>
            <w:textDirection w:val="lrTb"/>
            <w:noWrap w:val="false"/>
          </w:tcPr>
          <w:p>
            <w:pPr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Системний блок</w:t>
            </w:r>
            <w:r>
              <w:rPr>
                <w:sz w:val="28"/>
                <w:lang w:val="uk-UA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1638,00</w:t>
            </w:r>
            <w:r>
              <w:rPr>
                <w:sz w:val="28"/>
                <w:lang w:val="uk-UA"/>
              </w:rPr>
            </w:r>
          </w:p>
        </w:tc>
      </w:tr>
      <w:tr>
        <w:trPr/>
        <w:tc>
          <w:tcPr>
            <w:tcW w:w="7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8</w:t>
            </w:r>
            <w:r>
              <w:rPr>
                <w:rFonts w:ascii="Times New Roman" w:hAnsi="Times New Roman" w:eastAsia="Times New Roman"/>
                <w:sz w:val="28"/>
                <w:lang w:val="uk-UA"/>
              </w:rPr>
            </w:r>
          </w:p>
        </w:tc>
        <w:tc>
          <w:tcPr>
            <w:tcW w:w="7237" w:type="dxa"/>
            <w:textDirection w:val="lrTb"/>
            <w:noWrap w:val="false"/>
          </w:tcPr>
          <w:p>
            <w:pPr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Системний блок 0061101</w:t>
            </w:r>
            <w:r>
              <w:rPr>
                <w:sz w:val="28"/>
                <w:lang w:val="uk-UA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2000,00</w:t>
            </w:r>
            <w:r>
              <w:rPr>
                <w:sz w:val="28"/>
                <w:lang w:val="uk-UA"/>
              </w:rPr>
            </w:r>
          </w:p>
        </w:tc>
      </w:tr>
      <w:tr>
        <w:trPr/>
        <w:tc>
          <w:tcPr>
            <w:tcW w:w="7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9</w:t>
            </w:r>
            <w:r>
              <w:rPr>
                <w:rFonts w:ascii="Times New Roman" w:hAnsi="Times New Roman" w:eastAsia="Times New Roman"/>
                <w:sz w:val="28"/>
                <w:lang w:val="uk-UA"/>
              </w:rPr>
            </w:r>
          </w:p>
        </w:tc>
        <w:tc>
          <w:tcPr>
            <w:tcW w:w="7237" w:type="dxa"/>
            <w:textDirection w:val="lrTb"/>
            <w:noWrap w:val="false"/>
          </w:tcPr>
          <w:p>
            <w:pPr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Монітор 19АСЕR V193</w:t>
            </w:r>
            <w:r>
              <w:rPr>
                <w:sz w:val="28"/>
                <w:lang w:val="uk-UA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1100,00</w:t>
            </w:r>
            <w:r>
              <w:rPr>
                <w:sz w:val="28"/>
                <w:lang w:val="uk-UA"/>
              </w:rPr>
            </w:r>
          </w:p>
        </w:tc>
      </w:tr>
      <w:tr>
        <w:trPr/>
        <w:tc>
          <w:tcPr>
            <w:tcW w:w="7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10</w:t>
            </w:r>
            <w:r>
              <w:rPr>
                <w:rFonts w:ascii="Times New Roman" w:hAnsi="Times New Roman" w:eastAsia="Times New Roman"/>
                <w:sz w:val="28"/>
                <w:lang w:val="uk-UA"/>
              </w:rPr>
            </w:r>
          </w:p>
        </w:tc>
        <w:tc>
          <w:tcPr>
            <w:tcW w:w="7237" w:type="dxa"/>
            <w:textDirection w:val="lrTb"/>
            <w:noWrap w:val="false"/>
          </w:tcPr>
          <w:p>
            <w:pPr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Візок для перевезення вантажів</w:t>
            </w:r>
            <w:r>
              <w:rPr>
                <w:sz w:val="28"/>
                <w:lang w:val="uk-UA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60,00</w:t>
            </w:r>
            <w:r>
              <w:rPr>
                <w:sz w:val="28"/>
                <w:lang w:val="uk-UA"/>
              </w:rPr>
            </w:r>
          </w:p>
        </w:tc>
      </w:tr>
      <w:tr>
        <w:trPr/>
        <w:tc>
          <w:tcPr>
            <w:tcW w:w="7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11</w:t>
            </w:r>
            <w:r>
              <w:rPr>
                <w:rFonts w:ascii="Times New Roman" w:hAnsi="Times New Roman" w:eastAsia="Times New Roman"/>
                <w:sz w:val="28"/>
                <w:lang w:val="uk-UA"/>
              </w:rPr>
            </w:r>
          </w:p>
        </w:tc>
        <w:tc>
          <w:tcPr>
            <w:tcW w:w="7237" w:type="dxa"/>
            <w:textDirection w:val="lrTb"/>
            <w:noWrap w:val="false"/>
          </w:tcPr>
          <w:p>
            <w:pPr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Копір АЧ «G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anon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FC-204</w:t>
            </w:r>
            <w:r>
              <w:rPr>
                <w:sz w:val="28"/>
                <w:lang w:val="uk-UA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1857,00</w:t>
            </w:r>
            <w:r>
              <w:rPr>
                <w:sz w:val="28"/>
                <w:lang w:val="uk-UA"/>
              </w:rPr>
            </w:r>
          </w:p>
        </w:tc>
      </w:tr>
      <w:tr>
        <w:trPr/>
        <w:tc>
          <w:tcPr>
            <w:tcW w:w="7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1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2</w:t>
            </w:r>
            <w:r>
              <w:rPr>
                <w:rFonts w:ascii="Times New Roman" w:hAnsi="Times New Roman" w:eastAsia="Times New Roman"/>
                <w:sz w:val="28"/>
                <w:lang w:val="uk-UA"/>
              </w:rPr>
            </w:r>
          </w:p>
        </w:tc>
        <w:tc>
          <w:tcPr>
            <w:tcW w:w="7237" w:type="dxa"/>
            <w:textDirection w:val="lrTb"/>
            <w:noWrap w:val="false"/>
          </w:tcPr>
          <w:p>
            <w:pPr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Ноутбук Acer E5-521-290S</w:t>
            </w:r>
            <w:r>
              <w:rPr>
                <w:sz w:val="28"/>
                <w:lang w:val="uk-UA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3599,00</w:t>
            </w:r>
            <w:r>
              <w:rPr>
                <w:sz w:val="28"/>
                <w:lang w:val="uk-UA"/>
              </w:rPr>
            </w:r>
          </w:p>
        </w:tc>
      </w:tr>
      <w:tr>
        <w:trPr/>
        <w:tc>
          <w:tcPr>
            <w:tcW w:w="7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1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3</w:t>
            </w:r>
            <w:r>
              <w:rPr>
                <w:rFonts w:ascii="Times New Roman" w:hAnsi="Times New Roman" w:eastAsia="Times New Roman"/>
                <w:sz w:val="28"/>
                <w:lang w:val="uk-UA"/>
              </w:rPr>
            </w:r>
          </w:p>
        </w:tc>
        <w:tc>
          <w:tcPr>
            <w:tcW w:w="7237" w:type="dxa"/>
            <w:textDirection w:val="lrTb"/>
            <w:noWrap w:val="false"/>
          </w:tcPr>
          <w:p>
            <w:pPr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БФП  Ganon </w:t>
            </w:r>
            <w:r>
              <w:rPr>
                <w:sz w:val="28"/>
                <w:lang w:val="uk-UA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14350,00</w:t>
            </w:r>
            <w:r>
              <w:rPr>
                <w:sz w:val="28"/>
                <w:lang w:val="uk-UA"/>
              </w:rPr>
            </w:r>
          </w:p>
        </w:tc>
      </w:tr>
      <w:tr>
        <w:trPr/>
        <w:tc>
          <w:tcPr>
            <w:tcW w:w="7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1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4</w:t>
            </w:r>
            <w:r>
              <w:rPr>
                <w:rFonts w:ascii="Times New Roman" w:hAnsi="Times New Roman" w:eastAsia="Times New Roman"/>
                <w:sz w:val="28"/>
                <w:lang w:val="uk-UA"/>
              </w:rPr>
            </w:r>
          </w:p>
        </w:tc>
        <w:tc>
          <w:tcPr>
            <w:tcW w:w="7237" w:type="dxa"/>
            <w:textDirection w:val="lrTb"/>
            <w:noWrap w:val="false"/>
          </w:tcPr>
          <w:p>
            <w:pPr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Ноутбук Lenovo</w:t>
            </w:r>
            <w:r>
              <w:rPr>
                <w:sz w:val="28"/>
                <w:lang w:val="uk-UA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7175,00</w:t>
            </w:r>
            <w:r>
              <w:rPr>
                <w:sz w:val="28"/>
                <w:lang w:val="uk-UA"/>
              </w:rPr>
            </w:r>
          </w:p>
        </w:tc>
      </w:tr>
      <w:tr>
        <w:trPr/>
        <w:tc>
          <w:tcPr>
            <w:tcW w:w="7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15</w:t>
            </w:r>
            <w:r>
              <w:rPr>
                <w:rFonts w:ascii="Times New Roman" w:hAnsi="Times New Roman" w:eastAsia="Times New Roman"/>
                <w:sz w:val="28"/>
                <w:lang w:val="uk-UA"/>
              </w:rPr>
            </w:r>
          </w:p>
        </w:tc>
        <w:tc>
          <w:tcPr>
            <w:tcW w:w="7237" w:type="dxa"/>
            <w:textDirection w:val="lrTb"/>
            <w:noWrap w:val="false"/>
          </w:tcPr>
          <w:p>
            <w:pPr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Проектор Ganon</w:t>
            </w:r>
            <w:r>
              <w:rPr>
                <w:sz w:val="28"/>
                <w:lang w:val="uk-UA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13913,00</w:t>
            </w:r>
            <w:r>
              <w:rPr>
                <w:sz w:val="28"/>
                <w:lang w:val="uk-UA"/>
              </w:rPr>
            </w:r>
          </w:p>
        </w:tc>
      </w:tr>
      <w:tr>
        <w:trPr/>
        <w:tc>
          <w:tcPr>
            <w:tcW w:w="7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16</w:t>
            </w:r>
            <w:r>
              <w:rPr>
                <w:rFonts w:ascii="Times New Roman" w:hAnsi="Times New Roman" w:eastAsia="Times New Roman"/>
                <w:sz w:val="28"/>
                <w:lang w:val="uk-UA"/>
              </w:rPr>
            </w:r>
          </w:p>
        </w:tc>
        <w:tc>
          <w:tcPr>
            <w:tcW w:w="7237" w:type="dxa"/>
            <w:textDirection w:val="lrTb"/>
            <w:noWrap w:val="false"/>
          </w:tcPr>
          <w:p>
            <w:pPr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Піаніно «Україна»</w:t>
            </w:r>
            <w:r>
              <w:rPr>
                <w:sz w:val="28"/>
                <w:lang w:val="uk-UA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905,00</w:t>
            </w:r>
            <w:r>
              <w:rPr>
                <w:sz w:val="28"/>
                <w:lang w:val="uk-UA"/>
              </w:rPr>
            </w:r>
          </w:p>
        </w:tc>
      </w:tr>
      <w:tr>
        <w:trPr/>
        <w:tc>
          <w:tcPr>
            <w:tcW w:w="7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17</w:t>
            </w:r>
            <w:r>
              <w:rPr>
                <w:rFonts w:ascii="Times New Roman" w:hAnsi="Times New Roman" w:eastAsia="Times New Roman"/>
                <w:sz w:val="28"/>
                <w:lang w:val="uk-UA"/>
              </w:rPr>
            </w:r>
          </w:p>
        </w:tc>
        <w:tc>
          <w:tcPr>
            <w:tcW w:w="7237" w:type="dxa"/>
            <w:textDirection w:val="lrTb"/>
            <w:noWrap w:val="false"/>
          </w:tcPr>
          <w:p>
            <w:pPr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Падуги купольного театру</w:t>
            </w:r>
            <w:r>
              <w:rPr>
                <w:sz w:val="28"/>
                <w:lang w:val="uk-UA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9,00</w:t>
            </w:r>
            <w:r>
              <w:rPr>
                <w:sz w:val="28"/>
                <w:lang w:val="uk-UA"/>
              </w:rPr>
            </w:r>
          </w:p>
        </w:tc>
      </w:tr>
      <w:tr>
        <w:trPr/>
        <w:tc>
          <w:tcPr>
            <w:tcW w:w="7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18</w:t>
            </w:r>
            <w:r>
              <w:rPr>
                <w:rFonts w:ascii="Times New Roman" w:hAnsi="Times New Roman" w:eastAsia="Times New Roman"/>
                <w:sz w:val="28"/>
                <w:lang w:val="uk-UA"/>
              </w:rPr>
            </w:r>
          </w:p>
        </w:tc>
        <w:tc>
          <w:tcPr>
            <w:tcW w:w="7237" w:type="dxa"/>
            <w:textDirection w:val="lrTb"/>
            <w:noWrap w:val="false"/>
          </w:tcPr>
          <w:p>
            <w:pPr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Штори лялькового театру</w:t>
            </w:r>
            <w:r>
              <w:rPr>
                <w:sz w:val="28"/>
                <w:lang w:val="uk-UA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121,00</w:t>
            </w:r>
            <w:r>
              <w:rPr>
                <w:sz w:val="28"/>
                <w:lang w:val="uk-UA"/>
              </w:rPr>
            </w:r>
          </w:p>
        </w:tc>
      </w:tr>
      <w:tr>
        <w:trPr/>
        <w:tc>
          <w:tcPr>
            <w:tcW w:w="7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19</w:t>
            </w:r>
            <w:r>
              <w:rPr>
                <w:rFonts w:ascii="Times New Roman" w:hAnsi="Times New Roman" w:eastAsia="Times New Roman"/>
                <w:sz w:val="28"/>
                <w:lang w:val="uk-UA"/>
              </w:rPr>
            </w:r>
          </w:p>
        </w:tc>
        <w:tc>
          <w:tcPr>
            <w:tcW w:w="7237" w:type="dxa"/>
            <w:textDirection w:val="lrTb"/>
            <w:noWrap w:val="false"/>
          </w:tcPr>
          <w:p>
            <w:pPr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Сценічні ляльки театру</w:t>
            </w:r>
            <w:r>
              <w:rPr>
                <w:sz w:val="28"/>
                <w:lang w:val="uk-UA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400,00</w:t>
            </w:r>
            <w:r>
              <w:rPr>
                <w:sz w:val="28"/>
                <w:lang w:val="uk-UA"/>
              </w:rPr>
            </w:r>
          </w:p>
        </w:tc>
      </w:tr>
      <w:tr>
        <w:trPr/>
        <w:tc>
          <w:tcPr>
            <w:tcW w:w="7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r>
            <w:r>
              <w:rPr>
                <w:sz w:val="28"/>
                <w:lang w:val="uk-UA"/>
              </w:rPr>
            </w:r>
          </w:p>
        </w:tc>
        <w:tc>
          <w:tcPr>
            <w:tcW w:w="7237" w:type="dxa"/>
            <w:textDirection w:val="lrTb"/>
            <w:noWrap w:val="false"/>
          </w:tcPr>
          <w:p>
            <w:pPr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ВСЬОГО</w:t>
            </w:r>
            <w:r>
              <w:rPr>
                <w:sz w:val="28"/>
                <w:lang w:val="uk-UA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63732,00</w:t>
            </w:r>
            <w:r>
              <w:rPr>
                <w:sz w:val="28"/>
                <w:lang w:val="uk-UA"/>
              </w:rPr>
            </w:r>
          </w:p>
        </w:tc>
      </w:tr>
      <w:tr>
        <w:trPr/>
        <w:tc>
          <w:tcPr>
            <w:gridSpan w:val="3"/>
            <w:tcBorders>
              <w:right w:val="none" w:color="000000" w:sz="4" w:space="0"/>
            </w:tcBorders>
            <w:tcW w:w="9496" w:type="dxa"/>
            <w:textDirection w:val="lrTb"/>
            <w:noWrap w:val="false"/>
          </w:tcPr>
          <w:p>
            <w:pPr>
              <w:jc w:val="center"/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Малоцінні необоротні матеріальні активи</w:t>
            </w:r>
            <w:r>
              <w:rPr>
                <w:sz w:val="28"/>
                <w:lang w:val="uk-UA"/>
              </w:rPr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</w:r>
            <w:r>
              <w:rPr>
                <w:sz w:val="28"/>
                <w:lang w:val="uk-UA"/>
              </w:rPr>
            </w:r>
          </w:p>
        </w:tc>
      </w:tr>
      <w:tr>
        <w:trPr/>
        <w:tc>
          <w:tcPr>
            <w:tcW w:w="7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 w:val="false"/>
                <w:sz w:val="18"/>
                <w:szCs w:val="28"/>
              </w:rPr>
            </w:pPr>
            <w:r>
              <w:rPr>
                <w:rFonts w:ascii="Times New Roman" w:hAnsi="Times New Roman" w:eastAsia="Times New Roman"/>
                <w:b w:val="false"/>
                <w:sz w:val="18"/>
                <w:szCs w:val="28"/>
                <w:lang w:val="uk-UA"/>
              </w:rPr>
              <w:t xml:space="preserve">№ з/п</w:t>
            </w:r>
            <w:r>
              <w:rPr>
                <w:b w:val="false"/>
                <w:sz w:val="18"/>
                <w:lang w:val="uk-UA"/>
              </w:rPr>
            </w:r>
          </w:p>
        </w:tc>
        <w:tc>
          <w:tcPr>
            <w:tcW w:w="7237" w:type="dxa"/>
            <w:textDirection w:val="lrTb"/>
            <w:noWrap w:val="false"/>
          </w:tcPr>
          <w:p>
            <w:pPr>
              <w:jc w:val="center"/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b w:val="false"/>
                <w:sz w:val="18"/>
                <w:szCs w:val="28"/>
              </w:rPr>
            </w:pPr>
            <w:r>
              <w:rPr>
                <w:rFonts w:ascii="Times New Roman" w:hAnsi="Times New Roman"/>
                <w:b w:val="false"/>
                <w:sz w:val="18"/>
                <w:szCs w:val="28"/>
                <w:lang w:val="uk-UA"/>
              </w:rPr>
              <w:t xml:space="preserve">Місцезнаходження</w:t>
            </w:r>
            <w:r>
              <w:rPr>
                <w:b w:val="false"/>
                <w:sz w:val="18"/>
                <w:lang w:val="uk-UA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b w:val="false"/>
                <w:sz w:val="18"/>
                <w:szCs w:val="28"/>
              </w:rPr>
            </w:pPr>
            <w:r>
              <w:rPr>
                <w:rFonts w:ascii="Times New Roman" w:hAnsi="Times New Roman"/>
                <w:b w:val="false"/>
                <w:sz w:val="18"/>
                <w:szCs w:val="28"/>
                <w:lang w:val="uk-UA"/>
              </w:rPr>
              <w:t xml:space="preserve">Сума, грн.</w:t>
            </w:r>
            <w:r>
              <w:rPr>
                <w:b w:val="false"/>
                <w:sz w:val="18"/>
                <w:lang w:val="uk-UA"/>
              </w:rPr>
            </w:r>
          </w:p>
        </w:tc>
      </w:tr>
      <w:tr>
        <w:trPr/>
        <w:tc>
          <w:tcPr>
            <w:tcW w:w="7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1</w:t>
            </w:r>
            <w:r>
              <w:rPr>
                <w:sz w:val="28"/>
                <w:lang w:val="uk-UA"/>
              </w:rPr>
            </w:r>
          </w:p>
        </w:tc>
        <w:tc>
          <w:tcPr>
            <w:tcW w:w="7237" w:type="dxa"/>
            <w:textDirection w:val="lrTb"/>
            <w:noWrap w:val="false"/>
          </w:tcPr>
          <w:p>
            <w:pPr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Менська центральна районна бібліотека</w:t>
            </w:r>
            <w:r>
              <w:rPr>
                <w:sz w:val="28"/>
                <w:lang w:val="uk-UA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7215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,00</w:t>
            </w:r>
            <w:r>
              <w:rPr>
                <w:sz w:val="28"/>
                <w:lang w:val="uk-UA"/>
              </w:rPr>
            </w:r>
          </w:p>
        </w:tc>
      </w:tr>
      <w:tr>
        <w:trPr/>
        <w:tc>
          <w:tcPr>
            <w:tcW w:w="7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2</w:t>
            </w:r>
            <w:r>
              <w:rPr>
                <w:sz w:val="28"/>
                <w:lang w:val="uk-UA"/>
              </w:rPr>
            </w:r>
          </w:p>
        </w:tc>
        <w:tc>
          <w:tcPr>
            <w:tcW w:w="7237" w:type="dxa"/>
            <w:textDirection w:val="lrTb"/>
            <w:noWrap w:val="false"/>
          </w:tcPr>
          <w:p>
            <w:pPr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Бібліотека-філія с.Покровське</w:t>
            </w:r>
            <w:r>
              <w:rPr>
                <w:sz w:val="28"/>
                <w:lang w:val="uk-UA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1077,00</w:t>
            </w:r>
            <w:r>
              <w:rPr>
                <w:sz w:val="28"/>
                <w:lang w:val="uk-UA"/>
              </w:rPr>
            </w:r>
          </w:p>
        </w:tc>
      </w:tr>
      <w:tr>
        <w:trPr/>
        <w:tc>
          <w:tcPr>
            <w:tcW w:w="7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3</w:t>
            </w:r>
            <w:r>
              <w:rPr>
                <w:sz w:val="28"/>
                <w:lang w:val="uk-UA"/>
              </w:rPr>
            </w:r>
          </w:p>
        </w:tc>
        <w:tc>
          <w:tcPr>
            <w:tcW w:w="7237" w:type="dxa"/>
            <w:textDirection w:val="lrTb"/>
            <w:noWrap w:val="false"/>
          </w:tcPr>
          <w:p>
            <w:pPr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Бібліотека-філія  с.Городище</w:t>
            </w:r>
            <w:r>
              <w:rPr>
                <w:sz w:val="28"/>
                <w:lang w:val="uk-UA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1076,00</w:t>
            </w:r>
            <w:r>
              <w:rPr>
                <w:sz w:val="28"/>
                <w:lang w:val="uk-UA"/>
              </w:rPr>
            </w:r>
          </w:p>
        </w:tc>
      </w:tr>
      <w:tr>
        <w:trPr/>
        <w:tc>
          <w:tcPr>
            <w:tcW w:w="7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4</w:t>
            </w:r>
            <w:r>
              <w:rPr>
                <w:sz w:val="28"/>
                <w:lang w:val="uk-UA"/>
              </w:rPr>
            </w:r>
          </w:p>
        </w:tc>
        <w:tc>
          <w:tcPr>
            <w:tcW w:w="7237" w:type="dxa"/>
            <w:textDirection w:val="lrTb"/>
            <w:noWrap w:val="false"/>
          </w:tcPr>
          <w:p>
            <w:pPr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Бібліотека-філія с.Данилівка</w:t>
            </w:r>
            <w:r>
              <w:rPr>
                <w:sz w:val="28"/>
                <w:lang w:val="uk-UA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1119,00</w:t>
            </w:r>
            <w:r>
              <w:rPr>
                <w:sz w:val="28"/>
                <w:lang w:val="uk-UA"/>
              </w:rPr>
            </w:r>
          </w:p>
        </w:tc>
      </w:tr>
      <w:tr>
        <w:trPr/>
        <w:tc>
          <w:tcPr>
            <w:tcW w:w="7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5</w:t>
            </w:r>
            <w:r>
              <w:rPr>
                <w:sz w:val="28"/>
                <w:lang w:val="uk-UA"/>
              </w:rPr>
            </w:r>
          </w:p>
        </w:tc>
        <w:tc>
          <w:tcPr>
            <w:tcW w:w="7237" w:type="dxa"/>
            <w:textDirection w:val="lrTb"/>
            <w:noWrap w:val="false"/>
          </w:tcPr>
          <w:p>
            <w:pPr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Бібліотека-філія с.Волосківці</w:t>
            </w:r>
            <w:r>
              <w:rPr>
                <w:sz w:val="28"/>
                <w:lang w:val="uk-UA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1742,00</w:t>
            </w:r>
            <w:r>
              <w:rPr>
                <w:sz w:val="28"/>
                <w:lang w:val="uk-UA"/>
              </w:rPr>
            </w:r>
          </w:p>
        </w:tc>
      </w:tr>
      <w:tr>
        <w:trPr/>
        <w:tc>
          <w:tcPr>
            <w:tcW w:w="7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6</w:t>
            </w:r>
            <w:r>
              <w:rPr>
                <w:sz w:val="28"/>
                <w:lang w:val="uk-UA"/>
              </w:rPr>
            </w:r>
          </w:p>
        </w:tc>
        <w:tc>
          <w:tcPr>
            <w:tcW w:w="7237" w:type="dxa"/>
            <w:textDirection w:val="lrTb"/>
            <w:noWrap w:val="false"/>
          </w:tcPr>
          <w:p>
            <w:pPr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Бібліотека-філія с.Степанівка</w:t>
            </w:r>
            <w:r>
              <w:rPr>
                <w:sz w:val="28"/>
                <w:lang w:val="uk-UA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1522,00</w:t>
            </w:r>
            <w:r>
              <w:rPr>
                <w:sz w:val="28"/>
                <w:lang w:val="uk-UA"/>
              </w:rPr>
            </w:r>
          </w:p>
        </w:tc>
      </w:tr>
      <w:tr>
        <w:trPr/>
        <w:tc>
          <w:tcPr>
            <w:tcW w:w="7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r>
            <w:r>
              <w:rPr>
                <w:sz w:val="28"/>
                <w:lang w:val="uk-UA"/>
              </w:rPr>
            </w:r>
          </w:p>
        </w:tc>
        <w:tc>
          <w:tcPr>
            <w:tcW w:w="7237" w:type="dxa"/>
            <w:textDirection w:val="lrTb"/>
            <w:noWrap w:val="false"/>
          </w:tcPr>
          <w:p>
            <w:pPr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ВСЬОГО</w:t>
            </w:r>
            <w:r>
              <w:rPr>
                <w:sz w:val="28"/>
                <w:lang w:val="uk-UA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786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91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,00</w:t>
            </w:r>
            <w:r>
              <w:rPr>
                <w:sz w:val="28"/>
                <w:lang w:val="uk-UA"/>
              </w:rPr>
            </w:r>
          </w:p>
        </w:tc>
      </w:tr>
      <w:tr>
        <w:trPr/>
        <w:tc>
          <w:tcPr>
            <w:gridSpan w:val="3"/>
            <w:tcW w:w="9496" w:type="dxa"/>
            <w:textDirection w:val="lrTb"/>
            <w:noWrap w:val="false"/>
          </w:tcPr>
          <w:p>
            <w:pPr>
              <w:jc w:val="center"/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Книжковий фонд</w:t>
            </w:r>
            <w:r>
              <w:rPr>
                <w:sz w:val="28"/>
                <w:lang w:val="uk-UA"/>
              </w:rPr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</w:r>
            <w:r>
              <w:rPr>
                <w:sz w:val="28"/>
                <w:lang w:val="uk-UA"/>
              </w:rPr>
            </w:r>
          </w:p>
        </w:tc>
      </w:tr>
      <w:tr>
        <w:trPr/>
        <w:tc>
          <w:tcPr>
            <w:tcW w:w="7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 w:val="false"/>
                <w:sz w:val="18"/>
                <w:szCs w:val="28"/>
              </w:rPr>
            </w:pPr>
            <w:r>
              <w:rPr>
                <w:rFonts w:ascii="Times New Roman" w:hAnsi="Times New Roman" w:eastAsia="Times New Roman"/>
                <w:b w:val="false"/>
                <w:sz w:val="18"/>
                <w:szCs w:val="28"/>
                <w:lang w:val="uk-UA"/>
              </w:rPr>
              <w:t xml:space="preserve">№ з/п</w:t>
            </w:r>
            <w:r>
              <w:rPr>
                <w:b w:val="false"/>
                <w:sz w:val="18"/>
                <w:lang w:val="uk-UA"/>
              </w:rPr>
            </w:r>
          </w:p>
        </w:tc>
        <w:tc>
          <w:tcPr>
            <w:tcW w:w="7237" w:type="dxa"/>
            <w:textDirection w:val="lrTb"/>
            <w:noWrap w:val="false"/>
          </w:tcPr>
          <w:p>
            <w:pPr>
              <w:jc w:val="center"/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b w:val="false"/>
                <w:sz w:val="18"/>
                <w:szCs w:val="28"/>
              </w:rPr>
            </w:pPr>
            <w:r>
              <w:rPr>
                <w:rFonts w:ascii="Times New Roman" w:hAnsi="Times New Roman"/>
                <w:b w:val="false"/>
                <w:sz w:val="18"/>
                <w:szCs w:val="28"/>
                <w:lang w:val="uk-UA"/>
              </w:rPr>
              <w:t xml:space="preserve">Місце знаходження</w:t>
            </w:r>
            <w:r>
              <w:rPr>
                <w:b w:val="false"/>
                <w:sz w:val="18"/>
                <w:lang w:val="uk-UA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b w:val="false"/>
                <w:sz w:val="18"/>
                <w:szCs w:val="28"/>
              </w:rPr>
            </w:pPr>
            <w:r>
              <w:rPr>
                <w:rFonts w:ascii="Times New Roman" w:hAnsi="Times New Roman"/>
                <w:b w:val="false"/>
                <w:sz w:val="18"/>
                <w:szCs w:val="28"/>
                <w:lang w:val="uk-UA"/>
              </w:rPr>
              <w:t xml:space="preserve">Кількість примірників, од.</w:t>
            </w:r>
            <w:r>
              <w:rPr>
                <w:b w:val="false"/>
                <w:sz w:val="18"/>
                <w:lang w:val="uk-UA"/>
              </w:rPr>
            </w:r>
          </w:p>
        </w:tc>
      </w:tr>
      <w:tr>
        <w:trPr/>
        <w:tc>
          <w:tcPr>
            <w:tcW w:w="7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1</w:t>
            </w:r>
            <w:r>
              <w:rPr>
                <w:sz w:val="28"/>
                <w:lang w:val="uk-UA"/>
              </w:rPr>
            </w:r>
          </w:p>
        </w:tc>
        <w:tc>
          <w:tcPr>
            <w:tcW w:w="7237" w:type="dxa"/>
            <w:textDirection w:val="lrTb"/>
            <w:noWrap w:val="false"/>
          </w:tcPr>
          <w:p>
            <w:pPr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Менська центральна районна бібліотека</w:t>
            </w:r>
            <w:r>
              <w:rPr>
                <w:sz w:val="28"/>
                <w:lang w:val="uk-UA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48415</w:t>
            </w:r>
            <w:r>
              <w:rPr>
                <w:sz w:val="28"/>
                <w:lang w:val="uk-UA"/>
              </w:rPr>
            </w:r>
          </w:p>
        </w:tc>
      </w:tr>
      <w:tr>
        <w:trPr/>
        <w:tc>
          <w:tcPr>
            <w:tcW w:w="7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2</w:t>
            </w:r>
            <w:r>
              <w:rPr>
                <w:sz w:val="28"/>
                <w:lang w:val="uk-UA"/>
              </w:rPr>
            </w:r>
          </w:p>
        </w:tc>
        <w:tc>
          <w:tcPr>
            <w:tcW w:w="7237" w:type="dxa"/>
            <w:textDirection w:val="lrTb"/>
            <w:noWrap w:val="false"/>
          </w:tcPr>
          <w:p>
            <w:pPr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Бібліотека-філія с.Покровське</w:t>
            </w:r>
            <w:r>
              <w:rPr>
                <w:sz w:val="28"/>
                <w:lang w:val="uk-UA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12025</w:t>
            </w:r>
            <w:r>
              <w:rPr>
                <w:sz w:val="28"/>
                <w:lang w:val="uk-UA"/>
              </w:rPr>
            </w:r>
          </w:p>
        </w:tc>
      </w:tr>
      <w:tr>
        <w:trPr/>
        <w:tc>
          <w:tcPr>
            <w:tcW w:w="7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3</w:t>
            </w:r>
            <w:r>
              <w:rPr>
                <w:sz w:val="28"/>
                <w:lang w:val="uk-UA"/>
              </w:rPr>
            </w:r>
          </w:p>
        </w:tc>
        <w:tc>
          <w:tcPr>
            <w:tcW w:w="7237" w:type="dxa"/>
            <w:textDirection w:val="lrTb"/>
            <w:noWrap w:val="false"/>
          </w:tcPr>
          <w:p>
            <w:pPr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Бібліотека-філія с.Городище</w:t>
            </w:r>
            <w:r>
              <w:rPr>
                <w:sz w:val="28"/>
                <w:lang w:val="uk-UA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6317</w:t>
            </w:r>
            <w:r>
              <w:rPr>
                <w:sz w:val="28"/>
                <w:lang w:val="uk-UA"/>
              </w:rPr>
            </w:r>
          </w:p>
        </w:tc>
      </w:tr>
      <w:tr>
        <w:trPr/>
        <w:tc>
          <w:tcPr>
            <w:tcW w:w="7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4</w:t>
            </w:r>
            <w:r>
              <w:rPr>
                <w:sz w:val="28"/>
                <w:lang w:val="uk-UA"/>
              </w:rPr>
            </w:r>
          </w:p>
        </w:tc>
        <w:tc>
          <w:tcPr>
            <w:tcW w:w="7237" w:type="dxa"/>
            <w:textDirection w:val="lrTb"/>
            <w:noWrap w:val="false"/>
          </w:tcPr>
          <w:p>
            <w:pPr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Бібліотека-філія с.Данилівка</w:t>
            </w:r>
            <w:r>
              <w:rPr>
                <w:sz w:val="28"/>
                <w:lang w:val="uk-UA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6954</w:t>
            </w:r>
            <w:r>
              <w:rPr>
                <w:sz w:val="28"/>
                <w:lang w:val="uk-UA"/>
              </w:rPr>
            </w:r>
          </w:p>
        </w:tc>
      </w:tr>
      <w:tr>
        <w:trPr/>
        <w:tc>
          <w:tcPr>
            <w:tcW w:w="7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5</w:t>
            </w:r>
            <w:r>
              <w:rPr>
                <w:sz w:val="28"/>
                <w:lang w:val="uk-UA"/>
              </w:rPr>
            </w:r>
          </w:p>
        </w:tc>
        <w:tc>
          <w:tcPr>
            <w:tcW w:w="7237" w:type="dxa"/>
            <w:textDirection w:val="lrTb"/>
            <w:noWrap w:val="false"/>
          </w:tcPr>
          <w:p>
            <w:pPr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Бібліотека-філія с.Волосківці</w:t>
            </w:r>
            <w:r>
              <w:rPr>
                <w:sz w:val="28"/>
                <w:lang w:val="uk-UA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10621</w:t>
            </w:r>
            <w:r>
              <w:rPr>
                <w:sz w:val="28"/>
                <w:lang w:val="uk-UA"/>
              </w:rPr>
            </w:r>
          </w:p>
        </w:tc>
      </w:tr>
      <w:tr>
        <w:trPr/>
        <w:tc>
          <w:tcPr>
            <w:tcW w:w="7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6</w:t>
            </w:r>
            <w:r>
              <w:rPr>
                <w:sz w:val="28"/>
                <w:lang w:val="uk-UA"/>
              </w:rPr>
            </w:r>
          </w:p>
        </w:tc>
        <w:tc>
          <w:tcPr>
            <w:tcW w:w="7237" w:type="dxa"/>
            <w:textDirection w:val="lrTb"/>
            <w:noWrap w:val="false"/>
          </w:tcPr>
          <w:p>
            <w:pPr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Бібліотека-філія с.Степанівка</w:t>
            </w:r>
            <w:r>
              <w:rPr>
                <w:sz w:val="28"/>
                <w:lang w:val="uk-UA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8903" w:leader="none"/>
                <w:tab w:val="left" w:pos="10976" w:leader="none"/>
                <w:tab w:val="left" w:pos="12855" w:leader="none"/>
                <w:tab w:val="right" w:pos="15193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5887</w:t>
            </w:r>
            <w:r>
              <w:rPr>
                <w:sz w:val="28"/>
                <w:lang w:val="uk-UA"/>
              </w:rPr>
            </w:r>
          </w:p>
        </w:tc>
      </w:tr>
    </w:tbl>
    <w:p>
      <w:pPr>
        <w:pStyle w:val="672"/>
        <w:ind w:left="142"/>
        <w:jc w:val="center"/>
        <w:spacing w:after="0" w:afterAutospacing="0" w:before="0" w:beforeAutospacing="0"/>
        <w:shd w:val="clear" w:color="auto" w:fill="FFFFFF"/>
        <w:tabs>
          <w:tab w:val="left" w:pos="1134" w:leader="none"/>
        </w:tabs>
        <w:rPr>
          <w:sz w:val="28"/>
          <w:lang w:val="uk-UA"/>
        </w:rPr>
      </w:pPr>
      <w:r>
        <w:rPr>
          <w:sz w:val="28"/>
          <w:lang w:val="uk-UA"/>
        </w:rPr>
      </w:r>
      <w:r>
        <w:rPr>
          <w:sz w:val="28"/>
          <w:lang w:val="uk-UA"/>
        </w:rPr>
      </w:r>
    </w:p>
    <w:sectPr>
      <w:footerReference w:type="default" r:id="rId8"/>
      <w:footnotePr/>
      <w:type w:val="nextPage"/>
      <w:pgSz w:w="11906" w:h="16838" w:orient="portrait"/>
      <w:pgMar w:top="1134" w:right="567" w:bottom="1134" w:left="1701" w:header="708" w:footer="7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Segoe UI">
    <w:panose1 w:val="020B0502040504020204"/>
  </w:font>
  <w:font w:name="Arial">
    <w:panose1 w:val="020B0604020202020204"/>
  </w:font>
  <w:font w:name="Batang">
    <w:panose1 w:val="02020603020101020101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11"/>
      <w:jc w:val="right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14" w:hanging="405"/>
      </w:pPr>
      <w:rPr>
        <w:rFonts w:ascii="Times New Roman" w:hAnsi="Times New Roman" w:cs="Times New Roman"/>
        <w:color w:val="000000"/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789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95" w:hanging="360"/>
        <w:tabs>
          <w:tab w:val="left" w:pos="795" w:leader="none"/>
        </w:tabs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515" w:hanging="360"/>
        <w:tabs>
          <w:tab w:val="left" w:pos="1515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235" w:hanging="180"/>
        <w:tabs>
          <w:tab w:val="left" w:pos="2235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955" w:hanging="360"/>
        <w:tabs>
          <w:tab w:val="left" w:pos="2955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75" w:hanging="360"/>
        <w:tabs>
          <w:tab w:val="left" w:pos="3675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95" w:hanging="180"/>
        <w:tabs>
          <w:tab w:val="left" w:pos="4395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115" w:hanging="360"/>
        <w:tabs>
          <w:tab w:val="left" w:pos="5115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835" w:hanging="360"/>
        <w:tabs>
          <w:tab w:val="left" w:pos="5835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555" w:hanging="180"/>
        <w:tabs>
          <w:tab w:val="left" w:pos="6555" w:leader="none"/>
        </w:tabs>
      </w:pPr>
      <w:rPr>
        <w:rFonts w:cs="Times New Roman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  <w:rPr>
        <w:rFonts w:cs="Times New Roman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  <w:tabs>
          <w:tab w:val="left" w:pos="108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  <w:tabs>
          <w:tab w:val="left" w:pos="108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  <w:tabs>
          <w:tab w:val="left" w:pos="144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  <w:tabs>
          <w:tab w:val="left" w:pos="144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  <w:tabs>
          <w:tab w:val="left" w:pos="18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2160" w:hanging="1800"/>
        <w:tabs>
          <w:tab w:val="left" w:pos="216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  <w:tabs>
          <w:tab w:val="left" w:pos="21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  <w:tabs>
          <w:tab w:val="left" w:pos="2520" w:leader="none"/>
        </w:tabs>
      </w:pPr>
      <w:rPr>
        <w:rFonts w:cs="Times New Roman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0"/>
  </w:num>
  <w:num w:numId="3">
    <w:abstractNumId w:val="28"/>
  </w:num>
  <w:num w:numId="4">
    <w:abstractNumId w:val="19"/>
  </w:num>
  <w:num w:numId="5">
    <w:abstractNumId w:val="18"/>
  </w:num>
  <w:num w:numId="6">
    <w:abstractNumId w:val="17"/>
  </w:num>
  <w:num w:numId="7">
    <w:abstractNumId w:val="3"/>
  </w:num>
  <w:num w:numId="8">
    <w:abstractNumId w:val="16"/>
  </w:num>
  <w:num w:numId="9">
    <w:abstractNumId w:val="1"/>
  </w:num>
  <w:num w:numId="10">
    <w:abstractNumId w:val="2"/>
  </w:num>
  <w:num w:numId="11">
    <w:abstractNumId w:val="21"/>
  </w:num>
  <w:num w:numId="12">
    <w:abstractNumId w:val="15"/>
  </w:num>
  <w:num w:numId="13">
    <w:abstractNumId w:val="29"/>
  </w:num>
  <w:num w:numId="14">
    <w:abstractNumId w:val="7"/>
  </w:num>
  <w:num w:numId="15">
    <w:abstractNumId w:val="12"/>
  </w:num>
  <w:num w:numId="16">
    <w:abstractNumId w:val="24"/>
  </w:num>
  <w:num w:numId="17">
    <w:abstractNumId w:val="14"/>
  </w:num>
  <w:num w:numId="18">
    <w:abstractNumId w:val="23"/>
  </w:num>
  <w:num w:numId="19">
    <w:abstractNumId w:val="13"/>
  </w:num>
  <w:num w:numId="20">
    <w:abstractNumId w:val="10"/>
  </w:num>
  <w:num w:numId="21">
    <w:abstractNumId w:val="20"/>
  </w:num>
  <w:num w:numId="22">
    <w:abstractNumId w:val="8"/>
  </w:num>
  <w:num w:numId="23">
    <w:abstractNumId w:val="9"/>
  </w:num>
  <w:num w:numId="24">
    <w:abstractNumId w:val="6"/>
  </w:num>
  <w:num w:numId="25">
    <w:abstractNumId w:val="4"/>
  </w:num>
  <w:num w:numId="26">
    <w:abstractNumId w:val="26"/>
  </w:num>
  <w:num w:numId="27">
    <w:abstractNumId w:val="25"/>
  </w:num>
  <w:num w:numId="28">
    <w:abstractNumId w:val="22"/>
  </w:num>
  <w:num w:numId="29">
    <w:abstractNumId w:val="27"/>
  </w:num>
  <w:num w:numId="30">
    <w:abstractNumId w:val="0"/>
  </w:num>
  <w:num w:numId="31">
    <w:abstractNumId w:val="1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/>
        <w:color w:val="auto"/>
        <w:spacing w:val="0"/>
        <w:position w:val="0"/>
        <w:sz w:val="22"/>
        <w:szCs w:val="22"/>
        <w:lang w:val="en-US" w:bidi="ar-SA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47" w:default="1">
    <w:name w:val="Normal"/>
    <w:qFormat/>
    <w:rPr>
      <w:sz w:val="20"/>
      <w:lang w:val="ru-RU"/>
    </w:rPr>
  </w:style>
  <w:style w:type="paragraph" w:styleId="448">
    <w:name w:val="Heading 1"/>
    <w:basedOn w:val="447"/>
    <w:next w:val="447"/>
    <w:link w:val="659"/>
    <w:qFormat/>
    <w:uiPriority w:val="99"/>
    <w:rPr>
      <w:rFonts w:ascii="Times New Roman" w:hAnsi="Times New Roman" w:eastAsia="Batang"/>
      <w:b/>
      <w:sz w:val="32"/>
      <w:szCs w:val="20"/>
      <w:lang w:val="en-US" w:eastAsia="ru-RU"/>
    </w:rPr>
    <w:pPr>
      <w:jc w:val="center"/>
      <w:keepNext/>
      <w:outlineLvl w:val="0"/>
    </w:pPr>
  </w:style>
  <w:style w:type="paragraph" w:styleId="449">
    <w:name w:val="Heading 2"/>
    <w:basedOn w:val="447"/>
    <w:next w:val="447"/>
    <w:link w:val="661"/>
    <w:qFormat/>
    <w:uiPriority w:val="99"/>
    <w:rPr>
      <w:rFonts w:ascii="Times New Roman" w:hAnsi="Times New Roman"/>
      <w:b/>
      <w:color w:val="000000"/>
      <w:sz w:val="28"/>
      <w:szCs w:val="20"/>
      <w:lang w:val="en-US"/>
    </w:rPr>
    <w:pPr>
      <w:ind w:right="5103"/>
      <w:jc w:val="both"/>
      <w:tabs>
        <w:tab w:val="left" w:pos="900" w:leader="none"/>
      </w:tabs>
      <w:outlineLvl w:val="1"/>
    </w:pPr>
  </w:style>
  <w:style w:type="paragraph" w:styleId="450">
    <w:name w:val="Heading 3"/>
    <w:basedOn w:val="447"/>
    <w:next w:val="447"/>
    <w:link w:val="660"/>
    <w:qFormat/>
    <w:uiPriority w:val="99"/>
    <w:rPr>
      <w:rFonts w:ascii="Arial" w:hAnsi="Arial" w:eastAsia="Batang"/>
      <w:b/>
      <w:sz w:val="26"/>
      <w:szCs w:val="20"/>
      <w:lang w:val="en-US" w:eastAsia="ru-RU"/>
    </w:rPr>
    <w:pPr>
      <w:keepNext/>
      <w:spacing w:after="60" w:before="240"/>
      <w:outlineLvl w:val="2"/>
    </w:pPr>
  </w:style>
  <w:style w:type="paragraph" w:styleId="451">
    <w:name w:val="Heading 4"/>
    <w:basedOn w:val="447"/>
    <w:link w:val="493"/>
    <w:qFormat/>
    <w:uiPriority w:val="99"/>
    <w:rPr>
      <w:rFonts w:ascii="Arial" w:hAnsi="Arial"/>
      <w:b/>
      <w:bCs/>
      <w:sz w:val="26"/>
      <w:szCs w:val="26"/>
      <w:lang w:val="en-US"/>
    </w:rPr>
    <w:pPr>
      <w:keepLines/>
      <w:keepNext/>
      <w:spacing w:after="200" w:before="320"/>
      <w:outlineLvl w:val="3"/>
    </w:pPr>
  </w:style>
  <w:style w:type="paragraph" w:styleId="452">
    <w:name w:val="Heading 5"/>
    <w:basedOn w:val="447"/>
    <w:link w:val="494"/>
    <w:qFormat/>
    <w:uiPriority w:val="99"/>
    <w:rPr>
      <w:rFonts w:ascii="Arial" w:hAnsi="Arial"/>
      <w:b/>
      <w:bCs/>
      <w:sz w:val="24"/>
      <w:szCs w:val="24"/>
      <w:lang w:val="en-US"/>
    </w:rPr>
    <w:pPr>
      <w:keepLines/>
      <w:keepNext/>
      <w:spacing w:after="200" w:before="320"/>
      <w:outlineLvl w:val="4"/>
    </w:pPr>
  </w:style>
  <w:style w:type="paragraph" w:styleId="453">
    <w:name w:val="Heading 6"/>
    <w:basedOn w:val="447"/>
    <w:link w:val="495"/>
    <w:qFormat/>
    <w:uiPriority w:val="99"/>
    <w:rPr>
      <w:rFonts w:ascii="Arial" w:hAnsi="Arial"/>
      <w:b/>
      <w:bCs/>
      <w:sz w:val="22"/>
      <w:lang w:val="en-US"/>
    </w:rPr>
    <w:pPr>
      <w:keepLines/>
      <w:keepNext/>
      <w:spacing w:after="200" w:before="320"/>
      <w:outlineLvl w:val="5"/>
    </w:pPr>
  </w:style>
  <w:style w:type="paragraph" w:styleId="454">
    <w:name w:val="Heading 7"/>
    <w:basedOn w:val="447"/>
    <w:link w:val="496"/>
    <w:qFormat/>
    <w:uiPriority w:val="99"/>
    <w:rPr>
      <w:rFonts w:ascii="Arial" w:hAnsi="Arial"/>
      <w:b/>
      <w:bCs/>
      <w:i/>
      <w:iCs/>
      <w:sz w:val="22"/>
      <w:lang w:val="en-US"/>
    </w:rPr>
    <w:pPr>
      <w:keepLines/>
      <w:keepNext/>
      <w:spacing w:after="200" w:before="320"/>
      <w:outlineLvl w:val="6"/>
    </w:pPr>
  </w:style>
  <w:style w:type="paragraph" w:styleId="455">
    <w:name w:val="Heading 8"/>
    <w:basedOn w:val="447"/>
    <w:link w:val="497"/>
    <w:qFormat/>
    <w:uiPriority w:val="99"/>
    <w:rPr>
      <w:rFonts w:ascii="Arial" w:hAnsi="Arial"/>
      <w:i/>
      <w:iCs/>
      <w:sz w:val="22"/>
      <w:lang w:val="en-US"/>
    </w:rPr>
    <w:pPr>
      <w:keepLines/>
      <w:keepNext/>
      <w:spacing w:after="200" w:before="320"/>
      <w:outlineLvl w:val="7"/>
    </w:pPr>
  </w:style>
  <w:style w:type="paragraph" w:styleId="456">
    <w:name w:val="Heading 9"/>
    <w:basedOn w:val="447"/>
    <w:link w:val="498"/>
    <w:qFormat/>
    <w:uiPriority w:val="99"/>
    <w:rPr>
      <w:rFonts w:ascii="Arial" w:hAnsi="Arial"/>
      <w:i/>
      <w:iCs/>
      <w:sz w:val="21"/>
      <w:szCs w:val="21"/>
      <w:lang w:val="en-US"/>
    </w:rPr>
    <w:pPr>
      <w:keepLines/>
      <w:keepNext/>
      <w:spacing w:after="200" w:before="320"/>
      <w:outlineLvl w:val="8"/>
    </w:pPr>
  </w:style>
  <w:style w:type="character" w:styleId="457" w:default="1">
    <w:name w:val="Default Paragraph Font"/>
    <w:uiPriority w:val="1"/>
    <w:semiHidden/>
    <w:unhideWhenUsed/>
  </w:style>
  <w:style w:type="table" w:styleId="45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59" w:default="1">
    <w:name w:val="No List"/>
    <w:uiPriority w:val="99"/>
    <w:semiHidden/>
    <w:unhideWhenUsed/>
  </w:style>
  <w:style w:type="character" w:styleId="460" w:customStyle="1">
    <w:name w:val="Heading 4 Char"/>
    <w:basedOn w:val="457"/>
    <w:uiPriority w:val="9"/>
    <w:rPr>
      <w:rFonts w:ascii="Arial" w:hAnsi="Arial" w:cs="Arial" w:eastAsia="Arial"/>
      <w:b/>
      <w:bCs/>
      <w:sz w:val="26"/>
      <w:szCs w:val="26"/>
    </w:rPr>
  </w:style>
  <w:style w:type="character" w:styleId="461" w:customStyle="1">
    <w:name w:val="Heading 5 Char"/>
    <w:basedOn w:val="457"/>
    <w:uiPriority w:val="9"/>
    <w:rPr>
      <w:rFonts w:ascii="Arial" w:hAnsi="Arial" w:cs="Arial" w:eastAsia="Arial"/>
      <w:b/>
      <w:bCs/>
      <w:sz w:val="24"/>
      <w:szCs w:val="24"/>
    </w:rPr>
  </w:style>
  <w:style w:type="character" w:styleId="462" w:customStyle="1">
    <w:name w:val="Heading 6 Char"/>
    <w:basedOn w:val="457"/>
    <w:uiPriority w:val="9"/>
    <w:rPr>
      <w:rFonts w:ascii="Arial" w:hAnsi="Arial" w:cs="Arial" w:eastAsia="Arial"/>
      <w:b/>
      <w:bCs/>
      <w:sz w:val="22"/>
      <w:szCs w:val="22"/>
    </w:rPr>
  </w:style>
  <w:style w:type="character" w:styleId="463" w:customStyle="1">
    <w:name w:val="Heading 7 Char"/>
    <w:basedOn w:val="45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64" w:customStyle="1">
    <w:name w:val="Heading 8 Char"/>
    <w:basedOn w:val="457"/>
    <w:uiPriority w:val="9"/>
    <w:rPr>
      <w:rFonts w:ascii="Arial" w:hAnsi="Arial" w:cs="Arial" w:eastAsia="Arial"/>
      <w:i/>
      <w:iCs/>
      <w:sz w:val="22"/>
      <w:szCs w:val="22"/>
    </w:rPr>
  </w:style>
  <w:style w:type="character" w:styleId="465" w:customStyle="1">
    <w:name w:val="Heading 9 Char"/>
    <w:basedOn w:val="457"/>
    <w:uiPriority w:val="9"/>
    <w:rPr>
      <w:rFonts w:ascii="Arial" w:hAnsi="Arial" w:cs="Arial" w:eastAsia="Arial"/>
      <w:i/>
      <w:iCs/>
      <w:sz w:val="21"/>
      <w:szCs w:val="21"/>
    </w:rPr>
  </w:style>
  <w:style w:type="character" w:styleId="466" w:customStyle="1">
    <w:name w:val="Title Char"/>
    <w:basedOn w:val="457"/>
    <w:uiPriority w:val="10"/>
    <w:rPr>
      <w:sz w:val="48"/>
      <w:szCs w:val="48"/>
    </w:rPr>
  </w:style>
  <w:style w:type="character" w:styleId="467" w:customStyle="1">
    <w:name w:val="Subtitle Char"/>
    <w:basedOn w:val="457"/>
    <w:uiPriority w:val="11"/>
    <w:rPr>
      <w:sz w:val="24"/>
      <w:szCs w:val="24"/>
    </w:rPr>
  </w:style>
  <w:style w:type="character" w:styleId="468" w:customStyle="1">
    <w:name w:val="Quote Char"/>
    <w:uiPriority w:val="29"/>
    <w:rPr>
      <w:i/>
    </w:rPr>
  </w:style>
  <w:style w:type="character" w:styleId="469" w:customStyle="1">
    <w:name w:val="Intense Quote Char"/>
    <w:uiPriority w:val="30"/>
    <w:rPr>
      <w:i/>
    </w:rPr>
  </w:style>
  <w:style w:type="table" w:styleId="470">
    <w:name w:val="Plain Table 1"/>
    <w:basedOn w:val="458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1">
    <w:name w:val="Plain Table 2"/>
    <w:basedOn w:val="458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2">
    <w:name w:val="Plain Table 3"/>
    <w:basedOn w:val="458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73">
    <w:name w:val="Plain Table 4"/>
    <w:basedOn w:val="458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>
    <w:name w:val="Plain Table 5"/>
    <w:basedOn w:val="458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75">
    <w:name w:val="Grid Table 1 Light"/>
    <w:basedOn w:val="458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Grid Table 2"/>
    <w:basedOn w:val="458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3"/>
    <w:basedOn w:val="458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Grid Table 4"/>
    <w:basedOn w:val="458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79">
    <w:name w:val="Grid Table 5 Dark"/>
    <w:basedOn w:val="45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80">
    <w:name w:val="Grid Table 6 Colorful"/>
    <w:basedOn w:val="458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81">
    <w:name w:val="Grid Table 7 Colorful"/>
    <w:basedOn w:val="458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482">
    <w:name w:val="List Table 1 Light"/>
    <w:basedOn w:val="458"/>
    <w:uiPriority w:val="99"/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2"/>
    <w:basedOn w:val="458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84">
    <w:name w:val="List Table 3"/>
    <w:basedOn w:val="458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List Table 4"/>
    <w:basedOn w:val="458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>
    <w:name w:val="List Table 5 Dark"/>
    <w:basedOn w:val="458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487">
    <w:name w:val="List Table 6 Colorful"/>
    <w:basedOn w:val="458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488">
    <w:name w:val="List Table 7 Colorful"/>
    <w:basedOn w:val="458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character" w:styleId="489" w:customStyle="1">
    <w:name w:val="Footnote Text Char"/>
    <w:uiPriority w:val="99"/>
    <w:rPr>
      <w:sz w:val="18"/>
    </w:rPr>
  </w:style>
  <w:style w:type="character" w:styleId="490" w:customStyle="1">
    <w:name w:val="Heading 1 Char"/>
    <w:basedOn w:val="457"/>
    <w:uiPriority w:val="99"/>
    <w:rPr>
      <w:rFonts w:ascii="Arial" w:hAnsi="Arial" w:cs="Times New Roman"/>
      <w:sz w:val="40"/>
    </w:rPr>
  </w:style>
  <w:style w:type="character" w:styleId="491" w:customStyle="1">
    <w:name w:val="Heading 2 Char"/>
    <w:basedOn w:val="457"/>
    <w:uiPriority w:val="99"/>
    <w:rPr>
      <w:rFonts w:ascii="Arial" w:hAnsi="Arial" w:cs="Times New Roman"/>
      <w:sz w:val="34"/>
    </w:rPr>
  </w:style>
  <w:style w:type="character" w:styleId="492" w:customStyle="1">
    <w:name w:val="Heading 3 Char"/>
    <w:basedOn w:val="457"/>
    <w:uiPriority w:val="99"/>
    <w:rPr>
      <w:rFonts w:ascii="Arial" w:hAnsi="Arial" w:cs="Times New Roman"/>
      <w:sz w:val="30"/>
    </w:rPr>
  </w:style>
  <w:style w:type="character" w:styleId="493" w:customStyle="1">
    <w:name w:val="Заголовок 4 Знак"/>
    <w:basedOn w:val="457"/>
    <w:link w:val="451"/>
    <w:uiPriority w:val="99"/>
    <w:rPr>
      <w:rFonts w:ascii="Arial" w:hAnsi="Arial" w:cs="Times New Roman"/>
      <w:b/>
      <w:sz w:val="26"/>
    </w:rPr>
  </w:style>
  <w:style w:type="character" w:styleId="494" w:customStyle="1">
    <w:name w:val="Заголовок 5 Знак"/>
    <w:basedOn w:val="457"/>
    <w:link w:val="452"/>
    <w:uiPriority w:val="99"/>
    <w:rPr>
      <w:rFonts w:ascii="Arial" w:hAnsi="Arial" w:cs="Times New Roman"/>
      <w:b/>
      <w:sz w:val="24"/>
    </w:rPr>
  </w:style>
  <w:style w:type="character" w:styleId="495" w:customStyle="1">
    <w:name w:val="Заголовок 6 Знак"/>
    <w:basedOn w:val="457"/>
    <w:link w:val="453"/>
    <w:uiPriority w:val="99"/>
    <w:rPr>
      <w:rFonts w:ascii="Arial" w:hAnsi="Arial" w:cs="Times New Roman"/>
      <w:b/>
      <w:sz w:val="22"/>
    </w:rPr>
  </w:style>
  <w:style w:type="character" w:styleId="496" w:customStyle="1">
    <w:name w:val="Заголовок 7 Знак"/>
    <w:basedOn w:val="457"/>
    <w:link w:val="454"/>
    <w:uiPriority w:val="99"/>
    <w:rPr>
      <w:rFonts w:ascii="Arial" w:hAnsi="Arial" w:cs="Times New Roman"/>
      <w:b/>
      <w:i/>
      <w:sz w:val="22"/>
    </w:rPr>
  </w:style>
  <w:style w:type="character" w:styleId="497" w:customStyle="1">
    <w:name w:val="Заголовок 8 Знак"/>
    <w:basedOn w:val="457"/>
    <w:link w:val="455"/>
    <w:uiPriority w:val="99"/>
    <w:rPr>
      <w:rFonts w:ascii="Arial" w:hAnsi="Arial" w:cs="Times New Roman"/>
      <w:i/>
      <w:sz w:val="22"/>
    </w:rPr>
  </w:style>
  <w:style w:type="character" w:styleId="498" w:customStyle="1">
    <w:name w:val="Заголовок 9 Знак"/>
    <w:basedOn w:val="457"/>
    <w:link w:val="456"/>
    <w:uiPriority w:val="99"/>
    <w:rPr>
      <w:rFonts w:ascii="Arial" w:hAnsi="Arial" w:cs="Times New Roman"/>
      <w:i/>
      <w:sz w:val="21"/>
    </w:rPr>
  </w:style>
  <w:style w:type="paragraph" w:styleId="499">
    <w:name w:val="List Paragraph"/>
    <w:basedOn w:val="447"/>
    <w:qFormat/>
    <w:uiPriority w:val="99"/>
    <w:pPr>
      <w:contextualSpacing w:val="true"/>
      <w:ind w:left="720"/>
    </w:pPr>
  </w:style>
  <w:style w:type="paragraph" w:styleId="500">
    <w:name w:val="No Spacing"/>
    <w:qFormat/>
    <w:uiPriority w:val="99"/>
    <w:rPr>
      <w:sz w:val="20"/>
      <w:lang w:val="ru-RU"/>
    </w:rPr>
  </w:style>
  <w:style w:type="paragraph" w:styleId="501">
    <w:name w:val="Title"/>
    <w:basedOn w:val="447"/>
    <w:link w:val="502"/>
    <w:qFormat/>
    <w:uiPriority w:val="99"/>
    <w:rPr>
      <w:sz w:val="48"/>
      <w:szCs w:val="48"/>
      <w:lang w:val="en-US"/>
    </w:rPr>
    <w:pPr>
      <w:contextualSpacing w:val="true"/>
      <w:spacing w:after="200" w:before="300"/>
    </w:pPr>
  </w:style>
  <w:style w:type="character" w:styleId="502" w:customStyle="1">
    <w:name w:val="Заголовок Знак"/>
    <w:basedOn w:val="457"/>
    <w:link w:val="501"/>
    <w:uiPriority w:val="99"/>
    <w:rPr>
      <w:rFonts w:cs="Times New Roman"/>
      <w:sz w:val="48"/>
    </w:rPr>
  </w:style>
  <w:style w:type="paragraph" w:styleId="503">
    <w:name w:val="Subtitle"/>
    <w:basedOn w:val="447"/>
    <w:link w:val="504"/>
    <w:qFormat/>
    <w:uiPriority w:val="99"/>
    <w:rPr>
      <w:sz w:val="24"/>
      <w:szCs w:val="24"/>
      <w:lang w:val="en-US"/>
    </w:rPr>
    <w:pPr>
      <w:spacing w:after="200" w:before="200"/>
    </w:pPr>
  </w:style>
  <w:style w:type="character" w:styleId="504" w:customStyle="1">
    <w:name w:val="Подзаголовок Знак"/>
    <w:basedOn w:val="457"/>
    <w:link w:val="503"/>
    <w:uiPriority w:val="99"/>
    <w:rPr>
      <w:rFonts w:cs="Times New Roman"/>
      <w:sz w:val="24"/>
    </w:rPr>
  </w:style>
  <w:style w:type="paragraph" w:styleId="505">
    <w:name w:val="Quote"/>
    <w:basedOn w:val="447"/>
    <w:link w:val="506"/>
    <w:qFormat/>
    <w:uiPriority w:val="99"/>
    <w:rPr>
      <w:i/>
    </w:rPr>
    <w:pPr>
      <w:ind w:left="720" w:right="720"/>
    </w:pPr>
  </w:style>
  <w:style w:type="character" w:styleId="506" w:customStyle="1">
    <w:name w:val="Цитата 2 Знак"/>
    <w:basedOn w:val="457"/>
    <w:link w:val="505"/>
    <w:uiPriority w:val="99"/>
    <w:rPr>
      <w:rFonts w:cs="Times New Roman"/>
      <w:i/>
      <w:sz w:val="22"/>
      <w:lang w:val="ru-RU" w:eastAsia="en-US"/>
    </w:rPr>
  </w:style>
  <w:style w:type="paragraph" w:styleId="507">
    <w:name w:val="Intense Quote"/>
    <w:basedOn w:val="447"/>
    <w:link w:val="508"/>
    <w:qFormat/>
    <w:uiPriority w:val="99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  <w:between w:val="none" w:sz="0" w:space="0" w:color="auto"/>
      </w:pBdr>
    </w:pPr>
  </w:style>
  <w:style w:type="character" w:styleId="508" w:customStyle="1">
    <w:name w:val="Выделенная цитата Знак"/>
    <w:basedOn w:val="457"/>
    <w:link w:val="507"/>
    <w:uiPriority w:val="99"/>
    <w:rPr>
      <w:rFonts w:cs="Times New Roman"/>
      <w:i/>
      <w:sz w:val="22"/>
      <w:shd w:val="clear" w:color="auto" w:fill="F2F2F2"/>
      <w:lang w:val="ru-RU" w:eastAsia="en-US"/>
    </w:rPr>
  </w:style>
  <w:style w:type="paragraph" w:styleId="509">
    <w:name w:val="Header"/>
    <w:basedOn w:val="447"/>
    <w:link w:val="662"/>
    <w:uiPriority w:val="99"/>
    <w:rPr>
      <w:sz w:val="22"/>
      <w:szCs w:val="20"/>
      <w:lang w:val="en-US"/>
    </w:rPr>
    <w:pPr>
      <w:tabs>
        <w:tab w:val="center" w:pos="4819" w:leader="none"/>
        <w:tab w:val="right" w:pos="9639" w:leader="none"/>
      </w:tabs>
    </w:pPr>
  </w:style>
  <w:style w:type="character" w:styleId="510" w:customStyle="1">
    <w:name w:val="Header Char"/>
    <w:basedOn w:val="457"/>
    <w:uiPriority w:val="99"/>
    <w:rPr>
      <w:rFonts w:cs="Times New Roman"/>
    </w:rPr>
  </w:style>
  <w:style w:type="paragraph" w:styleId="511">
    <w:name w:val="Footer"/>
    <w:basedOn w:val="447"/>
    <w:link w:val="663"/>
    <w:uiPriority w:val="99"/>
    <w:rPr>
      <w:sz w:val="22"/>
      <w:szCs w:val="20"/>
      <w:lang w:val="en-US"/>
    </w:rPr>
    <w:pPr>
      <w:tabs>
        <w:tab w:val="center" w:pos="4819" w:leader="none"/>
        <w:tab w:val="right" w:pos="9639" w:leader="none"/>
      </w:tabs>
    </w:pPr>
  </w:style>
  <w:style w:type="character" w:styleId="512" w:customStyle="1">
    <w:name w:val="Footer Char"/>
    <w:basedOn w:val="457"/>
    <w:uiPriority w:val="99"/>
    <w:rPr>
      <w:rFonts w:cs="Times New Roman"/>
    </w:rPr>
  </w:style>
  <w:style w:type="table" w:styleId="513">
    <w:name w:val="Table Grid"/>
    <w:basedOn w:val="458"/>
    <w:uiPriority w:val="99"/>
    <w:rPr>
      <w:sz w:val="20"/>
      <w:szCs w:val="20"/>
      <w:lang w:val="ru-RU"/>
    </w:r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514" w:customStyle="1">
    <w:name w:val="Table Grid Light"/>
    <w:uiPriority w:val="99"/>
    <w:rPr>
      <w:sz w:val="20"/>
      <w:lang w:val="ru-RU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5" w:customStyle="1">
    <w:name w:val="Таблица простая 11"/>
    <w:uiPriority w:val="99"/>
    <w:rPr>
      <w:sz w:val="20"/>
      <w:lang w:val="ru-RU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6" w:customStyle="1">
    <w:name w:val="Таблица простая 21"/>
    <w:uiPriority w:val="99"/>
    <w:rPr>
      <w:sz w:val="20"/>
      <w:lang w:val="ru-RU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7" w:customStyle="1">
    <w:name w:val="Таблица простая 31"/>
    <w:uiPriority w:val="99"/>
    <w:rPr>
      <w:sz w:val="20"/>
      <w:lang w:val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18" w:customStyle="1">
    <w:name w:val="Таблица простая 41"/>
    <w:uiPriority w:val="99"/>
    <w:rPr>
      <w:sz w:val="20"/>
      <w:lang w:val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19" w:customStyle="1">
    <w:name w:val="Таблица простая 51"/>
    <w:uiPriority w:val="99"/>
    <w:rPr>
      <w:sz w:val="20"/>
      <w:lang w:val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20" w:customStyle="1">
    <w:name w:val="Таблица-сетка 1 светлая1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1" w:customStyle="1">
    <w:name w:val="Grid Table 1 Light - Accent 1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2" w:customStyle="1">
    <w:name w:val="Grid Table 1 Light - Accent 2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3" w:customStyle="1">
    <w:name w:val="Grid Table 1 Light - Accent 3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4" w:customStyle="1">
    <w:name w:val="Grid Table 1 Light - Accent 4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5" w:customStyle="1">
    <w:name w:val="Grid Table 1 Light - Accent 5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6" w:customStyle="1">
    <w:name w:val="Grid Table 1 Light - Accent 6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7" w:customStyle="1">
    <w:name w:val="Таблица-сетка 21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8" w:customStyle="1">
    <w:name w:val="Grid Table 2 - Accent 1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9" w:customStyle="1">
    <w:name w:val="Grid Table 2 - Accent 2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0" w:customStyle="1">
    <w:name w:val="Grid Table 2 - Accent 3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1" w:customStyle="1">
    <w:name w:val="Grid Table 2 - Accent 4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2" w:customStyle="1">
    <w:name w:val="Grid Table 2 - Accent 5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3" w:customStyle="1">
    <w:name w:val="Grid Table 2 - Accent 6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4" w:customStyle="1">
    <w:name w:val="Таблица-сетка 31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5" w:customStyle="1">
    <w:name w:val="Grid Table 3 - Accent 1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6" w:customStyle="1">
    <w:name w:val="Grid Table 3 - Accent 2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7" w:customStyle="1">
    <w:name w:val="Grid Table 3 - Accent 3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8" w:customStyle="1">
    <w:name w:val="Grid Table 3 - Accent 4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9" w:customStyle="1">
    <w:name w:val="Grid Table 3 - Accent 5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0" w:customStyle="1">
    <w:name w:val="Grid Table 3 - Accent 6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1" w:customStyle="1">
    <w:name w:val="Таблица-сетка 41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2" w:customStyle="1">
    <w:name w:val="Grid Table 4 - Accent 1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3" w:customStyle="1">
    <w:name w:val="Grid Table 4 - Accent 2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4" w:customStyle="1">
    <w:name w:val="Grid Table 4 - Accent 3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5" w:customStyle="1">
    <w:name w:val="Grid Table 4 - Accent 4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6" w:customStyle="1">
    <w:name w:val="Grid Table 4 - Accent 5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7" w:customStyle="1">
    <w:name w:val="Grid Table 4 - Accent 6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8" w:customStyle="1">
    <w:name w:val="Таблица-сетка 5 темная1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9" w:customStyle="1">
    <w:name w:val="Grid Table 5 Dark- Accent 1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0" w:customStyle="1">
    <w:name w:val="Grid Table 5 Dark - Accent 2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1" w:customStyle="1">
    <w:name w:val="Grid Table 5 Dark - Accent 3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2" w:customStyle="1">
    <w:name w:val="Grid Table 5 Dark- Accent 4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3" w:customStyle="1">
    <w:name w:val="Grid Table 5 Dark - Accent 5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4" w:customStyle="1">
    <w:name w:val="Grid Table 5 Dark - Accent 6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5" w:customStyle="1">
    <w:name w:val="Таблица-сетка 6 цветная1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6" w:customStyle="1">
    <w:name w:val="Grid Table 6 Colorful - Accent 1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7" w:customStyle="1">
    <w:name w:val="Grid Table 6 Colorful - Accent 2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8" w:customStyle="1">
    <w:name w:val="Grid Table 6 Colorful - Accent 3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9" w:customStyle="1">
    <w:name w:val="Grid Table 6 Colorful - Accent 4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0" w:customStyle="1">
    <w:name w:val="Grid Table 6 Colorful - Accent 5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1" w:customStyle="1">
    <w:name w:val="Grid Table 6 Colorful - Accent 6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2" w:customStyle="1">
    <w:name w:val="Таблица-сетка 7 цветная1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3" w:customStyle="1">
    <w:name w:val="Grid Table 7 Colorful - Accent 1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4" w:customStyle="1">
    <w:name w:val="Grid Table 7 Colorful - Accent 2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5" w:customStyle="1">
    <w:name w:val="Grid Table 7 Colorful - Accent 3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6" w:customStyle="1">
    <w:name w:val="Grid Table 7 Colorful - Accent 4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7" w:customStyle="1">
    <w:name w:val="Grid Table 7 Colorful - Accent 5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8" w:customStyle="1">
    <w:name w:val="Grid Table 7 Colorful - Accent 6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9" w:customStyle="1">
    <w:name w:val="Список-таблица 1 светлая1"/>
    <w:uiPriority w:val="99"/>
    <w:rPr>
      <w:sz w:val="20"/>
      <w:lang w:val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70" w:customStyle="1">
    <w:name w:val="List Table 1 Light - Accent 1"/>
    <w:uiPriority w:val="99"/>
    <w:rPr>
      <w:sz w:val="20"/>
      <w:lang w:val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71" w:customStyle="1">
    <w:name w:val="List Table 1 Light - Accent 2"/>
    <w:uiPriority w:val="99"/>
    <w:rPr>
      <w:sz w:val="20"/>
      <w:lang w:val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72" w:customStyle="1">
    <w:name w:val="List Table 1 Light - Accent 3"/>
    <w:uiPriority w:val="99"/>
    <w:rPr>
      <w:sz w:val="20"/>
      <w:lang w:val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73" w:customStyle="1">
    <w:name w:val="List Table 1 Light - Accent 4"/>
    <w:uiPriority w:val="99"/>
    <w:rPr>
      <w:sz w:val="20"/>
      <w:lang w:val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74" w:customStyle="1">
    <w:name w:val="List Table 1 Light - Accent 5"/>
    <w:uiPriority w:val="99"/>
    <w:rPr>
      <w:sz w:val="20"/>
      <w:lang w:val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75" w:customStyle="1">
    <w:name w:val="List Table 1 Light - Accent 6"/>
    <w:uiPriority w:val="99"/>
    <w:rPr>
      <w:sz w:val="20"/>
      <w:lang w:val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76" w:customStyle="1">
    <w:name w:val="Список-таблица 21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7" w:customStyle="1">
    <w:name w:val="List Table 2 - Accent 1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8" w:customStyle="1">
    <w:name w:val="List Table 2 - Accent 2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9" w:customStyle="1">
    <w:name w:val="List Table 2 - Accent 3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0" w:customStyle="1">
    <w:name w:val="List Table 2 - Accent 4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1" w:customStyle="1">
    <w:name w:val="List Table 2 - Accent 5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2" w:customStyle="1">
    <w:name w:val="List Table 2 - Accent 6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3" w:customStyle="1">
    <w:name w:val="Список-таблица 31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4" w:customStyle="1">
    <w:name w:val="List Table 3 - Accent 1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5" w:customStyle="1">
    <w:name w:val="List Table 3 - Accent 2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6" w:customStyle="1">
    <w:name w:val="List Table 3 - Accent 3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7" w:customStyle="1">
    <w:name w:val="List Table 3 - Accent 4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8" w:customStyle="1">
    <w:name w:val="List Table 3 - Accent 5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9" w:customStyle="1">
    <w:name w:val="List Table 3 - Accent 6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0" w:customStyle="1">
    <w:name w:val="Список-таблица 41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1" w:customStyle="1">
    <w:name w:val="List Table 4 - Accent 1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2" w:customStyle="1">
    <w:name w:val="List Table 4 - Accent 2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3" w:customStyle="1">
    <w:name w:val="List Table 4 - Accent 3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4" w:customStyle="1">
    <w:name w:val="List Table 4 - Accent 4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5" w:customStyle="1">
    <w:name w:val="List Table 4 - Accent 5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6" w:customStyle="1">
    <w:name w:val="List Table 4 - Accent 6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7" w:customStyle="1">
    <w:name w:val="Список-таблица 5 темная1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8" w:customStyle="1">
    <w:name w:val="List Table 5 Dark - Accent 1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9" w:customStyle="1">
    <w:name w:val="List Table 5 Dark - Accent 2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00" w:customStyle="1">
    <w:name w:val="List Table 5 Dark - Accent 3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01" w:customStyle="1">
    <w:name w:val="List Table 5 Dark - Accent 4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02" w:customStyle="1">
    <w:name w:val="List Table 5 Dark - Accent 5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03" w:customStyle="1">
    <w:name w:val="List Table 5 Dark - Accent 6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04" w:customStyle="1">
    <w:name w:val="Список-таблица 6 цветная1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05" w:customStyle="1">
    <w:name w:val="List Table 6 Colorful - Accent 1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06" w:customStyle="1">
    <w:name w:val="List Table 6 Colorful - Accent 2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07" w:customStyle="1">
    <w:name w:val="List Table 6 Colorful - Accent 3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08" w:customStyle="1">
    <w:name w:val="List Table 6 Colorful - Accent 4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09" w:customStyle="1">
    <w:name w:val="List Table 6 Colorful - Accent 5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0" w:customStyle="1">
    <w:name w:val="List Table 6 Colorful - Accent 6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1" w:customStyle="1">
    <w:name w:val="Список-таблица 7 цветная1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2" w:customStyle="1">
    <w:name w:val="List Table 7 Colorful - Accent 1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3" w:customStyle="1">
    <w:name w:val="List Table 7 Colorful - Accent 2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4" w:customStyle="1">
    <w:name w:val="List Table 7 Colorful - Accent 3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5" w:customStyle="1">
    <w:name w:val="List Table 7 Colorful - Accent 4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6" w:customStyle="1">
    <w:name w:val="List Table 7 Colorful - Accent 5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7" w:customStyle="1">
    <w:name w:val="List Table 7 Colorful - Accent 6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8" w:customStyle="1">
    <w:name w:val="Lined - Accent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19" w:customStyle="1">
    <w:name w:val="Lined - Accent 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20" w:customStyle="1">
    <w:name w:val="Lined - Accent 2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21" w:customStyle="1">
    <w:name w:val="Lined - Accent 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22" w:customStyle="1">
    <w:name w:val="Lined - Accent 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23" w:customStyle="1">
    <w:name w:val="Lined - Accent 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24" w:customStyle="1">
    <w:name w:val="Lined - Accent 6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25" w:customStyle="1">
    <w:name w:val="Bordered &amp; Lined - Accent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26" w:customStyle="1">
    <w:name w:val="Bordered &amp; Lined - Accent 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27" w:customStyle="1">
    <w:name w:val="Bordered &amp; Lined - Accent 2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28" w:customStyle="1">
    <w:name w:val="Bordered &amp; Lined - Accent 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29" w:customStyle="1">
    <w:name w:val="Bordered &amp; Lined - Accent 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30" w:customStyle="1">
    <w:name w:val="Bordered &amp; Lined - Accent 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31" w:customStyle="1">
    <w:name w:val="Bordered &amp; Lined - Accent 6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32" w:customStyle="1">
    <w:name w:val="Bordered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33" w:customStyle="1">
    <w:name w:val="Bordered - Accent 1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34" w:customStyle="1">
    <w:name w:val="Bordered - Accent 2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35" w:customStyle="1">
    <w:name w:val="Bordered - Accent 3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36" w:customStyle="1">
    <w:name w:val="Bordered - Accent 4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37" w:customStyle="1">
    <w:name w:val="Bordered - Accent 5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38" w:customStyle="1">
    <w:name w:val="Bordered - Accent 6"/>
    <w:uiPriority w:val="99"/>
    <w:rPr>
      <w:sz w:val="20"/>
      <w:lang w:val="ru-RU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639">
    <w:name w:val="Hyperlink"/>
    <w:basedOn w:val="457"/>
    <w:uiPriority w:val="99"/>
    <w:rPr>
      <w:rFonts w:cs="Times New Roman"/>
      <w:color w:val="0563C1"/>
      <w:u w:val="single"/>
    </w:rPr>
  </w:style>
  <w:style w:type="paragraph" w:styleId="640">
    <w:name w:val="footnote text"/>
    <w:basedOn w:val="447"/>
    <w:link w:val="641"/>
    <w:uiPriority w:val="99"/>
    <w:semiHidden/>
    <w:rPr>
      <w:sz w:val="18"/>
      <w:lang w:val="en-US"/>
    </w:rPr>
    <w:pPr>
      <w:spacing w:after="40"/>
    </w:pPr>
  </w:style>
  <w:style w:type="character" w:styleId="641" w:customStyle="1">
    <w:name w:val="Текст сноски Знак"/>
    <w:basedOn w:val="457"/>
    <w:link w:val="640"/>
    <w:uiPriority w:val="99"/>
    <w:semiHidden/>
    <w:rPr>
      <w:rFonts w:cs="Times New Roman"/>
      <w:sz w:val="22"/>
    </w:rPr>
  </w:style>
  <w:style w:type="character" w:styleId="642">
    <w:name w:val="footnote reference"/>
    <w:basedOn w:val="457"/>
    <w:uiPriority w:val="99"/>
    <w:rPr>
      <w:rFonts w:cs="Times New Roman"/>
      <w:vertAlign w:val="superscript"/>
    </w:rPr>
  </w:style>
  <w:style w:type="paragraph" w:styleId="643">
    <w:name w:val="toc 1"/>
    <w:basedOn w:val="447"/>
    <w:next w:val="447"/>
    <w:uiPriority w:val="99"/>
  </w:style>
  <w:style w:type="paragraph" w:styleId="644">
    <w:name w:val="toc 2"/>
    <w:basedOn w:val="447"/>
    <w:uiPriority w:val="99"/>
    <w:pPr>
      <w:ind w:left="283"/>
      <w:spacing w:after="57"/>
    </w:pPr>
  </w:style>
  <w:style w:type="paragraph" w:styleId="645">
    <w:name w:val="toc 3"/>
    <w:basedOn w:val="447"/>
    <w:uiPriority w:val="99"/>
    <w:pPr>
      <w:ind w:left="567"/>
      <w:spacing w:after="57"/>
    </w:pPr>
  </w:style>
  <w:style w:type="paragraph" w:styleId="646">
    <w:name w:val="toc 4"/>
    <w:basedOn w:val="447"/>
    <w:uiPriority w:val="99"/>
    <w:pPr>
      <w:ind w:left="850"/>
      <w:spacing w:after="57"/>
    </w:pPr>
  </w:style>
  <w:style w:type="paragraph" w:styleId="647">
    <w:name w:val="toc 5"/>
    <w:basedOn w:val="447"/>
    <w:uiPriority w:val="99"/>
    <w:pPr>
      <w:ind w:left="1134"/>
      <w:spacing w:after="57"/>
    </w:pPr>
  </w:style>
  <w:style w:type="paragraph" w:styleId="648">
    <w:name w:val="toc 6"/>
    <w:basedOn w:val="447"/>
    <w:uiPriority w:val="99"/>
    <w:pPr>
      <w:ind w:left="1417"/>
      <w:spacing w:after="57"/>
    </w:pPr>
  </w:style>
  <w:style w:type="paragraph" w:styleId="649">
    <w:name w:val="toc 7"/>
    <w:basedOn w:val="447"/>
    <w:uiPriority w:val="99"/>
    <w:pPr>
      <w:ind w:left="1701"/>
      <w:spacing w:after="57"/>
    </w:pPr>
  </w:style>
  <w:style w:type="paragraph" w:styleId="650">
    <w:name w:val="toc 8"/>
    <w:basedOn w:val="447"/>
    <w:uiPriority w:val="99"/>
    <w:pPr>
      <w:ind w:left="1984"/>
      <w:spacing w:after="57"/>
    </w:pPr>
  </w:style>
  <w:style w:type="paragraph" w:styleId="651">
    <w:name w:val="toc 9"/>
    <w:basedOn w:val="447"/>
    <w:uiPriority w:val="99"/>
    <w:pPr>
      <w:ind w:left="2268"/>
      <w:spacing w:after="57"/>
    </w:pPr>
  </w:style>
  <w:style w:type="paragraph" w:styleId="652">
    <w:name w:val="TOC Heading"/>
    <w:basedOn w:val="448"/>
    <w:qFormat/>
    <w:uiPriority w:val="99"/>
    <w:rPr>
      <w:rFonts w:ascii="Calibri" w:hAnsi="Calibri" w:eastAsia="Calibri"/>
      <w:b w:val="false"/>
      <w:sz w:val="20"/>
      <w:szCs w:val="22"/>
      <w:lang w:val="ru-RU" w:eastAsia="en-US"/>
    </w:rPr>
    <w:pPr>
      <w:jc w:val="left"/>
      <w:keepNext w:val="false"/>
      <w:outlineLvl w:val="9"/>
    </w:pPr>
  </w:style>
  <w:style w:type="paragraph" w:styleId="653">
    <w:name w:val="Body Text Indent"/>
    <w:basedOn w:val="447"/>
    <w:link w:val="654"/>
    <w:uiPriority w:val="99"/>
    <w:rPr>
      <w:rFonts w:ascii="Times New Roman" w:hAnsi="Times New Roman" w:eastAsia="Times New Roman"/>
      <w:sz w:val="24"/>
      <w:szCs w:val="24"/>
      <w:lang w:val="en-US" w:eastAsia="ru-RU"/>
    </w:rPr>
    <w:pPr>
      <w:ind w:firstLine="2160"/>
    </w:pPr>
  </w:style>
  <w:style w:type="character" w:styleId="654" w:customStyle="1">
    <w:name w:val="Основной текст с отступом Знак"/>
    <w:basedOn w:val="457"/>
    <w:link w:val="653"/>
    <w:uiPriority w:val="99"/>
    <w:rPr>
      <w:rFonts w:ascii="Times New Roman" w:hAnsi="Times New Roman" w:cs="Times New Roman"/>
      <w:sz w:val="24"/>
      <w:lang w:eastAsia="ru-RU"/>
    </w:rPr>
  </w:style>
  <w:style w:type="paragraph" w:styleId="655">
    <w:name w:val="Body Text"/>
    <w:basedOn w:val="447"/>
    <w:link w:val="656"/>
    <w:uiPriority w:val="99"/>
    <w:rPr>
      <w:rFonts w:ascii="Times New Roman" w:hAnsi="Times New Roman" w:eastAsia="Times New Roman"/>
      <w:sz w:val="24"/>
      <w:szCs w:val="20"/>
      <w:lang w:val="en-US" w:eastAsia="ru-RU"/>
    </w:rPr>
    <w:pPr>
      <w:jc w:val="both"/>
      <w:tabs>
        <w:tab w:val="left" w:pos="900" w:leader="none"/>
      </w:tabs>
    </w:pPr>
  </w:style>
  <w:style w:type="character" w:styleId="656" w:customStyle="1">
    <w:name w:val="Основной текст Знак"/>
    <w:basedOn w:val="457"/>
    <w:link w:val="655"/>
    <w:uiPriority w:val="99"/>
    <w:rPr>
      <w:rFonts w:ascii="Times New Roman" w:hAnsi="Times New Roman" w:cs="Times New Roman"/>
      <w:sz w:val="24"/>
      <w:lang w:eastAsia="ru-RU"/>
    </w:rPr>
  </w:style>
  <w:style w:type="paragraph" w:styleId="657">
    <w:name w:val="Body Text 3"/>
    <w:basedOn w:val="447"/>
    <w:link w:val="658"/>
    <w:uiPriority w:val="99"/>
    <w:semiHidden/>
    <w:rPr>
      <w:sz w:val="16"/>
      <w:szCs w:val="16"/>
      <w:lang w:val="en-US"/>
    </w:rPr>
    <w:pPr>
      <w:spacing w:after="120"/>
    </w:pPr>
  </w:style>
  <w:style w:type="character" w:styleId="658" w:customStyle="1">
    <w:name w:val="Основной текст 3 Знак"/>
    <w:basedOn w:val="457"/>
    <w:link w:val="657"/>
    <w:uiPriority w:val="99"/>
    <w:semiHidden/>
    <w:rPr>
      <w:rFonts w:cs="Times New Roman"/>
      <w:sz w:val="16"/>
      <w:lang w:eastAsia="en-US"/>
    </w:rPr>
  </w:style>
  <w:style w:type="character" w:styleId="659" w:customStyle="1">
    <w:name w:val="Заголовок 1 Знак"/>
    <w:link w:val="448"/>
    <w:uiPriority w:val="99"/>
    <w:rPr>
      <w:rFonts w:ascii="Times New Roman" w:hAnsi="Times New Roman" w:eastAsia="Batang"/>
      <w:b/>
      <w:sz w:val="32"/>
      <w:lang w:eastAsia="ru-RU"/>
    </w:rPr>
  </w:style>
  <w:style w:type="character" w:styleId="660" w:customStyle="1">
    <w:name w:val="Заголовок 3 Знак"/>
    <w:link w:val="450"/>
    <w:uiPriority w:val="99"/>
    <w:rPr>
      <w:rFonts w:ascii="Arial" w:hAnsi="Arial" w:eastAsia="Batang"/>
      <w:b/>
      <w:sz w:val="26"/>
      <w:lang w:eastAsia="ru-RU"/>
    </w:rPr>
  </w:style>
  <w:style w:type="character" w:styleId="661" w:customStyle="1">
    <w:name w:val="Заголовок 2 Знак"/>
    <w:link w:val="449"/>
    <w:uiPriority w:val="99"/>
    <w:rPr>
      <w:rFonts w:ascii="Times New Roman" w:hAnsi="Times New Roman"/>
      <w:b/>
      <w:color w:val="000000"/>
      <w:sz w:val="28"/>
      <w:lang w:eastAsia="en-US"/>
    </w:rPr>
  </w:style>
  <w:style w:type="character" w:styleId="662" w:customStyle="1">
    <w:name w:val="Верхний колонтитул Знак"/>
    <w:link w:val="509"/>
    <w:uiPriority w:val="99"/>
    <w:rPr>
      <w:sz w:val="22"/>
      <w:lang w:eastAsia="en-US"/>
    </w:rPr>
  </w:style>
  <w:style w:type="character" w:styleId="663" w:customStyle="1">
    <w:name w:val="Нижний колонтитул Знак"/>
    <w:link w:val="511"/>
    <w:uiPriority w:val="99"/>
    <w:rPr>
      <w:sz w:val="22"/>
      <w:lang w:eastAsia="en-US"/>
    </w:rPr>
  </w:style>
  <w:style w:type="paragraph" w:styleId="664">
    <w:name w:val="Balloon Text"/>
    <w:basedOn w:val="447"/>
    <w:link w:val="665"/>
    <w:uiPriority w:val="99"/>
    <w:semiHidden/>
    <w:rPr>
      <w:rFonts w:ascii="Segoe UI" w:hAnsi="Segoe UI"/>
      <w:sz w:val="18"/>
      <w:szCs w:val="18"/>
      <w:lang w:val="en-US"/>
    </w:rPr>
  </w:style>
  <w:style w:type="character" w:styleId="665" w:customStyle="1">
    <w:name w:val="Текст выноски Знак"/>
    <w:basedOn w:val="457"/>
    <w:link w:val="664"/>
    <w:uiPriority w:val="99"/>
    <w:semiHidden/>
    <w:rPr>
      <w:rFonts w:ascii="Segoe UI" w:hAnsi="Segoe UI" w:cs="Times New Roman"/>
      <w:sz w:val="18"/>
      <w:lang w:eastAsia="en-US"/>
    </w:rPr>
  </w:style>
  <w:style w:type="character" w:styleId="666" w:customStyle="1">
    <w:name w:val="Основной текст (2)_"/>
    <w:basedOn w:val="457"/>
    <w:link w:val="667"/>
    <w:uiPriority w:val="9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667" w:customStyle="1">
    <w:name w:val="Основной текст (2)"/>
    <w:basedOn w:val="447"/>
    <w:link w:val="666"/>
    <w:uiPriority w:val="99"/>
    <w:rPr>
      <w:rFonts w:ascii="Times New Roman" w:hAnsi="Times New Roman" w:eastAsia="Times New Roman"/>
      <w:sz w:val="28"/>
      <w:szCs w:val="28"/>
      <w:lang w:eastAsia="ru-RU"/>
    </w:rPr>
    <w:pPr>
      <w:ind w:hanging="400"/>
      <w:spacing w:lineRule="exact" w:line="322"/>
      <w:shd w:val="clear" w:color="auto" w:fill="FFFFFF"/>
      <w:widowControl w:val="off"/>
    </w:pPr>
  </w:style>
  <w:style w:type="character" w:styleId="668" w:customStyle="1">
    <w:name w:val="Основной текст (2) + Полужирный"/>
    <w:basedOn w:val="666"/>
    <w:uiPriority w:val="99"/>
    <w:rPr>
      <w:rFonts w:ascii="Times New Roman" w:hAnsi="Times New Roman" w:cs="Times New Roman"/>
      <w:b/>
      <w:bCs/>
      <w:color w:val="000000"/>
      <w:spacing w:val="0"/>
      <w:position w:val="0"/>
      <w:sz w:val="28"/>
      <w:szCs w:val="28"/>
      <w:u w:val="single"/>
      <w:shd w:val="clear" w:color="auto" w:fill="FFFFFF"/>
      <w:lang w:val="uk-UA" w:eastAsia="uk-UA"/>
    </w:rPr>
  </w:style>
  <w:style w:type="character" w:styleId="669" w:customStyle="1">
    <w:name w:val="Основной текст (3)_"/>
    <w:basedOn w:val="457"/>
    <w:link w:val="671"/>
    <w:uiPriority w:val="99"/>
    <w:rPr>
      <w:rFonts w:ascii="Times New Roman" w:hAnsi="Times New Roman" w:cs="Times New Roman"/>
      <w:shd w:val="clear" w:color="auto" w:fill="FFFFFF"/>
    </w:rPr>
  </w:style>
  <w:style w:type="character" w:styleId="670" w:customStyle="1">
    <w:name w:val="Основной текст (3) + 14 pt"/>
    <w:basedOn w:val="669"/>
    <w:uiPriority w:val="99"/>
    <w:rPr>
      <w:rFonts w:ascii="Times New Roman" w:hAnsi="Times New Roman" w:cs="Times New Roman"/>
      <w:color w:val="000000"/>
      <w:spacing w:val="0"/>
      <w:position w:val="0"/>
      <w:sz w:val="28"/>
      <w:szCs w:val="28"/>
      <w:shd w:val="clear" w:color="auto" w:fill="FFFFFF"/>
      <w:lang w:val="uk-UA" w:eastAsia="uk-UA"/>
    </w:rPr>
  </w:style>
  <w:style w:type="paragraph" w:styleId="671" w:customStyle="1">
    <w:name w:val="Основной текст (3)"/>
    <w:basedOn w:val="447"/>
    <w:link w:val="669"/>
    <w:uiPriority w:val="99"/>
    <w:rPr>
      <w:rFonts w:ascii="Times New Roman" w:hAnsi="Times New Roman" w:eastAsia="Times New Roman"/>
      <w:szCs w:val="20"/>
      <w:lang w:eastAsia="ru-RU"/>
    </w:rPr>
    <w:pPr>
      <w:ind w:hanging="360"/>
      <w:spacing w:lineRule="exact" w:line="288" w:before="60"/>
      <w:shd w:val="clear" w:color="auto" w:fill="FFFFFF"/>
      <w:widowControl w:val="off"/>
    </w:pPr>
  </w:style>
  <w:style w:type="paragraph" w:styleId="672">
    <w:name w:val="Normal (Web)"/>
    <w:basedOn w:val="447"/>
    <w:uiPriority w:val="99"/>
    <w:semiHidden/>
    <w:unhideWhenUsed/>
    <w:rPr>
      <w:rFonts w:ascii="Times New Roman" w:hAnsi="Times New Roman" w:eastAsia="Times New Roman"/>
      <w:sz w:val="24"/>
      <w:szCs w:val="24"/>
      <w:lang w:val="uk-UA" w:eastAsia="uk-UA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673" w:customStyle="1">
    <w:name w:val="docy"/>
    <w:basedOn w:val="457"/>
  </w:style>
  <w:style w:type="paragraph" w:styleId="674" w:customStyle="1">
    <w:name w:val="2912"/>
    <w:basedOn w:val="447"/>
    <w:rPr>
      <w:rFonts w:ascii="Times New Roman" w:hAnsi="Times New Roman" w:eastAsia="Times New Roman"/>
      <w:sz w:val="24"/>
      <w:szCs w:val="24"/>
      <w:lang w:val="uk-UA" w:eastAsia="uk-UA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footer" Target="footer1.xml" /><Relationship Id="rId9" Type="http://schemas.openxmlformats.org/officeDocument/2006/relationships/image" Target="media/image1.png"/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arhradamena@gmail.com</dc:creator>
  <cp:keywords/>
  <dc:description/>
  <cp:lastModifiedBy>ПРИМАКОВ Геннадій Анатолійович</cp:lastModifiedBy>
  <cp:revision>12</cp:revision>
  <dcterms:created xsi:type="dcterms:W3CDTF">2020-12-24T11:31:00Z</dcterms:created>
  <dcterms:modified xsi:type="dcterms:W3CDTF">2020-12-31T15:00:31Z</dcterms:modified>
</cp:coreProperties>
</file>