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72" w:rsidRPr="00307B8D" w:rsidRDefault="00F2692A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07B8D">
        <w:rPr>
          <w:lang w:val="uk-UA" w:eastAsia="uk-UA" w:bidi="ar-SA"/>
        </w:rPr>
        <mc:AlternateContent>
          <mc:Choice Requires="wpg">
            <w:drawing>
              <wp:inline distT="0" distB="0" distL="0" distR="0">
                <wp:extent cx="419100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099" cy="590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6.5pt;" stroked="false">
                <v:path textboxrect="0,0,0,0"/>
                <v:imagedata r:id="rId9" o:title=""/>
              </v:shape>
            </w:pict>
          </mc:Fallback>
        </mc:AlternateContent>
      </w:r>
    </w:p>
    <w:p w:rsidR="00040D72" w:rsidRPr="00307B8D" w:rsidRDefault="00F2692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040D72" w:rsidRPr="00307B8D" w:rsidRDefault="004964F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  <w:r w:rsidR="00F2692A" w:rsidRPr="00307B8D">
        <w:rPr>
          <w:rFonts w:ascii="Times New Roman" w:hAnsi="Times New Roman"/>
          <w:b/>
          <w:sz w:val="28"/>
          <w:szCs w:val="28"/>
          <w:lang w:val="uk-UA"/>
        </w:rPr>
        <w:t>РАДА</w:t>
      </w:r>
    </w:p>
    <w:p w:rsidR="00040D72" w:rsidRPr="00307B8D" w:rsidRDefault="00F2692A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040D72" w:rsidRPr="00307B8D" w:rsidRDefault="00F2692A">
      <w:pPr>
        <w:pStyle w:val="af5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(друга</w:t>
      </w:r>
      <w:r w:rsidRPr="00307B8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B8D">
        <w:rPr>
          <w:rFonts w:ascii="Times New Roman" w:hAnsi="Times New Roman"/>
          <w:sz w:val="28"/>
          <w:szCs w:val="28"/>
          <w:lang w:val="uk-UA"/>
        </w:rPr>
        <w:t>сесія восьмого скликання)</w:t>
      </w:r>
    </w:p>
    <w:p w:rsidR="00040D72" w:rsidRPr="00307B8D" w:rsidRDefault="00F2692A">
      <w:pPr>
        <w:pStyle w:val="af5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ПРОЄКТ РІШЕННЯ</w:t>
      </w:r>
    </w:p>
    <w:p w:rsidR="00040D72" w:rsidRPr="00307B8D" w:rsidRDefault="00F2692A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_______ 2020 року</w:t>
      </w:r>
      <w:r w:rsidRPr="00307B8D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</w:p>
    <w:p w:rsidR="00040D72" w:rsidRPr="00307B8D" w:rsidRDefault="00040D72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0D72" w:rsidRPr="00307B8D" w:rsidRDefault="00307B8D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7B8D">
        <w:rPr>
          <w:rFonts w:ascii="Times New Roman" w:hAnsi="Times New Roman"/>
          <w:b/>
          <w:sz w:val="28"/>
          <w:szCs w:val="28"/>
          <w:lang w:val="uk-UA"/>
        </w:rPr>
        <w:t>Про надання дозволу на розроблення проєкту</w:t>
      </w:r>
      <w:r w:rsidR="00F2692A" w:rsidRPr="00307B8D"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 w:rsidRPr="00307B8D">
        <w:rPr>
          <w:rFonts w:ascii="Times New Roman" w:hAnsi="Times New Roman"/>
          <w:b/>
          <w:sz w:val="28"/>
          <w:szCs w:val="28"/>
          <w:lang w:val="uk-UA"/>
        </w:rPr>
        <w:t>устрою щодо відведення земельної ділянки</w:t>
      </w:r>
      <w:r w:rsidR="00F2692A" w:rsidRPr="00307B8D">
        <w:rPr>
          <w:rFonts w:ascii="Times New Roman" w:hAnsi="Times New Roman"/>
          <w:b/>
          <w:sz w:val="28"/>
          <w:szCs w:val="28"/>
          <w:lang w:val="uk-UA"/>
        </w:rPr>
        <w:t xml:space="preserve"> по наданню у приватну власність для ведення осг</w:t>
      </w:r>
      <w:r w:rsidRPr="00307B8D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 w:rsidR="00D22E05">
        <w:rPr>
          <w:rFonts w:ascii="Times New Roman" w:hAnsi="Times New Roman"/>
          <w:b/>
          <w:sz w:val="28"/>
          <w:szCs w:val="28"/>
          <w:lang w:val="uk-UA"/>
        </w:rPr>
        <w:t>Пінчук В.М</w:t>
      </w:r>
      <w:r w:rsidRPr="00307B8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40D72" w:rsidRPr="00307B8D" w:rsidRDefault="00040D7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D22E05">
        <w:rPr>
          <w:rFonts w:ascii="Times New Roman" w:hAnsi="Times New Roman"/>
          <w:sz w:val="28"/>
          <w:szCs w:val="28"/>
          <w:lang w:val="uk-UA"/>
        </w:rPr>
        <w:t>Пінчук Віктора Миколайовича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проєкту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 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по передачі у власність </w:t>
      </w:r>
      <w:r w:rsidR="00D22E05">
        <w:rPr>
          <w:rFonts w:ascii="Times New Roman" w:hAnsi="Times New Roman"/>
          <w:sz w:val="28"/>
          <w:szCs w:val="28"/>
          <w:lang w:val="uk-UA"/>
        </w:rPr>
        <w:t>орієнтовною площею 1,00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Pr="00307B8D">
        <w:rPr>
          <w:rFonts w:ascii="Times New Roman" w:hAnsi="Times New Roman"/>
          <w:sz w:val="28"/>
          <w:szCs w:val="28"/>
          <w:lang w:val="uk-UA"/>
        </w:rPr>
        <w:t>для ведення особистого селянського господарства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07B8D"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громади, </w:t>
      </w:r>
      <w:r w:rsidR="00D22E05">
        <w:rPr>
          <w:rFonts w:ascii="Times New Roman" w:hAnsi="Times New Roman"/>
          <w:sz w:val="28"/>
          <w:szCs w:val="28"/>
          <w:lang w:val="uk-UA"/>
        </w:rPr>
        <w:t>в межах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E05">
        <w:rPr>
          <w:rFonts w:ascii="Times New Roman" w:hAnsi="Times New Roman"/>
          <w:sz w:val="28"/>
          <w:szCs w:val="28"/>
          <w:lang w:val="uk-UA"/>
        </w:rPr>
        <w:t>населеного пункту с. Бірківка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,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враховуючи подані документи, керуючись ст. ст. 12,116,118,121 Земельного кодексу України зі змінами та доповненнями, 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п.34 </w:t>
      </w:r>
      <w:r w:rsidRPr="00307B8D">
        <w:rPr>
          <w:rFonts w:ascii="Times New Roman" w:hAnsi="Times New Roman"/>
          <w:sz w:val="28"/>
          <w:szCs w:val="28"/>
          <w:lang w:val="uk-UA"/>
        </w:rPr>
        <w:t>ст. 26 Закону України «Про місцеве самоврядування в Україні», Менська міська рада</w:t>
      </w:r>
    </w:p>
    <w:p w:rsidR="00040D72" w:rsidRPr="00307B8D" w:rsidRDefault="00F2692A">
      <w:pPr>
        <w:rPr>
          <w:rFonts w:ascii="Times New Roman" w:hAnsi="Times New Roman"/>
          <w:b/>
          <w:sz w:val="28"/>
          <w:szCs w:val="28"/>
          <w:lang w:val="uk-UA"/>
        </w:rPr>
      </w:pPr>
      <w:r w:rsidRPr="00307B8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0D72" w:rsidRPr="00307B8D" w:rsidRDefault="00307B8D" w:rsidP="00307B8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Надати дозвіл на розроблення проєкту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 xml:space="preserve"> землеустрою щодо в</w:t>
      </w:r>
      <w:r w:rsidRPr="00307B8D">
        <w:rPr>
          <w:rFonts w:ascii="Times New Roman" w:hAnsi="Times New Roman"/>
          <w:sz w:val="28"/>
          <w:szCs w:val="28"/>
          <w:lang w:val="uk-UA"/>
        </w:rPr>
        <w:t>ідведення земельної ділянки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 xml:space="preserve"> по наданню у приватну власність для ведення особистого селянського господарства</w:t>
      </w:r>
      <w:r w:rsidRPr="00307B8D">
        <w:t xml:space="preserve"> </w:t>
      </w:r>
      <w:r w:rsidRPr="00307B8D">
        <w:rPr>
          <w:rFonts w:ascii="Times New Roman" w:hAnsi="Times New Roman"/>
          <w:sz w:val="28"/>
          <w:szCs w:val="28"/>
          <w:lang w:val="uk-UA"/>
        </w:rPr>
        <w:t>на території Менської міської територіальної громади</w:t>
      </w:r>
      <w:r w:rsidR="00F2692A" w:rsidRPr="00307B8D">
        <w:rPr>
          <w:rFonts w:ascii="Times New Roman" w:hAnsi="Times New Roman"/>
          <w:sz w:val="28"/>
          <w:szCs w:val="28"/>
          <w:lang w:val="uk-UA"/>
        </w:rPr>
        <w:t>:</w:t>
      </w:r>
    </w:p>
    <w:p w:rsidR="00040D72" w:rsidRPr="00307B8D" w:rsidRDefault="00F2692A" w:rsidP="00307B8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 xml:space="preserve">- гр. </w:t>
      </w:r>
      <w:r w:rsidR="00D22E05">
        <w:rPr>
          <w:rFonts w:ascii="Times New Roman" w:hAnsi="Times New Roman"/>
          <w:sz w:val="28"/>
          <w:szCs w:val="28"/>
          <w:lang w:val="uk-UA"/>
        </w:rPr>
        <w:t>Пінчук Віктору Миколайовичу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>,</w:t>
      </w:r>
      <w:r w:rsidRPr="00307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E05">
        <w:rPr>
          <w:rFonts w:ascii="Times New Roman" w:hAnsi="Times New Roman"/>
          <w:sz w:val="28"/>
          <w:szCs w:val="28"/>
          <w:lang w:val="uk-UA"/>
        </w:rPr>
        <w:t>орієнтовною площею 1,00</w:t>
      </w:r>
      <w:r w:rsidR="00307B8D" w:rsidRPr="00307B8D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307B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2E05">
        <w:rPr>
          <w:rFonts w:ascii="Times New Roman" w:hAnsi="Times New Roman"/>
          <w:sz w:val="28"/>
          <w:szCs w:val="28"/>
          <w:lang w:val="uk-UA"/>
        </w:rPr>
        <w:t>яка межує з земельною ділянкою кадастровий номер 7423081501:01:001:0113, в межах населеного пункту с. Бірківка</w:t>
      </w:r>
      <w:r w:rsidRPr="00307B8D">
        <w:rPr>
          <w:rFonts w:ascii="Times New Roman" w:hAnsi="Times New Roman"/>
          <w:sz w:val="28"/>
          <w:szCs w:val="28"/>
          <w:lang w:val="uk-UA"/>
        </w:rPr>
        <w:t>, згідно до поданих графічних матеріалів.</w:t>
      </w:r>
    </w:p>
    <w:p w:rsidR="00307B8D" w:rsidRPr="00307B8D" w:rsidRDefault="00307B8D" w:rsidP="00307B8D">
      <w:pPr>
        <w:pStyle w:val="a3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 w:rsidP="00307B8D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Проєкти землеустрою подати для розгляду та затвердження у встановленому законом порядку.</w:t>
      </w:r>
    </w:p>
    <w:p w:rsidR="00040D72" w:rsidRPr="00307B8D" w:rsidRDefault="00040D72" w:rsidP="00307B8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 w:rsidP="00307B8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07B8D">
        <w:rPr>
          <w:rFonts w:ascii="Times New Roman" w:hAnsi="Times New Roman"/>
          <w:sz w:val="28"/>
          <w:szCs w:val="28"/>
          <w:lang w:val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</w:p>
    <w:p w:rsidR="00040D72" w:rsidRPr="00307B8D" w:rsidRDefault="00040D72">
      <w:pPr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040D72">
      <w:pPr>
        <w:tabs>
          <w:tab w:val="left" w:pos="7512"/>
        </w:tabs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0D72" w:rsidRPr="00307B8D" w:rsidRDefault="00F2692A">
      <w:pPr>
        <w:tabs>
          <w:tab w:val="left" w:pos="6803"/>
        </w:tabs>
        <w:jc w:val="both"/>
        <w:rPr>
          <w:lang w:val="uk-UA"/>
        </w:rPr>
      </w:pPr>
      <w:r w:rsidRPr="00307B8D">
        <w:rPr>
          <w:rFonts w:ascii="Times New Roman" w:eastAsia="Times New Roman" w:hAnsi="Times New Roman"/>
          <w:b/>
          <w:color w:val="000000"/>
          <w:sz w:val="28"/>
          <w:lang w:val="uk-UA"/>
        </w:rPr>
        <w:t>Міський голова</w:t>
      </w:r>
      <w:r w:rsidRPr="00307B8D">
        <w:rPr>
          <w:rFonts w:ascii="Times New Roman" w:eastAsia="Times New Roman" w:hAnsi="Times New Roman"/>
          <w:b/>
          <w:color w:val="000000"/>
          <w:sz w:val="28"/>
          <w:lang w:val="uk-UA"/>
        </w:rPr>
        <w:tab/>
        <w:t>Г.А. Примаков</w:t>
      </w:r>
    </w:p>
    <w:p w:rsidR="00040D72" w:rsidRPr="00307B8D" w:rsidRDefault="00040D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40D72" w:rsidRPr="00307B8D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2B" w:rsidRDefault="00971E2B">
      <w:r>
        <w:separator/>
      </w:r>
    </w:p>
  </w:endnote>
  <w:endnote w:type="continuationSeparator" w:id="0">
    <w:p w:rsidR="00971E2B" w:rsidRDefault="0097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2B" w:rsidRDefault="00971E2B">
      <w:r>
        <w:separator/>
      </w:r>
    </w:p>
  </w:footnote>
  <w:footnote w:type="continuationSeparator" w:id="0">
    <w:p w:rsidR="00971E2B" w:rsidRDefault="0097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D14"/>
    <w:multiLevelType w:val="hybridMultilevel"/>
    <w:tmpl w:val="DE1A16BA"/>
    <w:lvl w:ilvl="0" w:tplc="3A6814B8">
      <w:start w:val="1"/>
      <w:numFmt w:val="decimal"/>
      <w:lvlText w:val="%1."/>
      <w:lvlJc w:val="left"/>
      <w:pPr>
        <w:ind w:left="405" w:hanging="359"/>
      </w:pPr>
    </w:lvl>
    <w:lvl w:ilvl="1" w:tplc="51907EFE">
      <w:start w:val="1"/>
      <w:numFmt w:val="lowerLetter"/>
      <w:lvlText w:val="%2."/>
      <w:lvlJc w:val="left"/>
      <w:pPr>
        <w:ind w:left="1125" w:hanging="359"/>
      </w:pPr>
    </w:lvl>
    <w:lvl w:ilvl="2" w:tplc="72D85400">
      <w:start w:val="1"/>
      <w:numFmt w:val="lowerRoman"/>
      <w:lvlText w:val="%3."/>
      <w:lvlJc w:val="right"/>
      <w:pPr>
        <w:ind w:left="1845" w:hanging="179"/>
      </w:pPr>
    </w:lvl>
    <w:lvl w:ilvl="3" w:tplc="099E371A">
      <w:start w:val="1"/>
      <w:numFmt w:val="decimal"/>
      <w:lvlText w:val="%4."/>
      <w:lvlJc w:val="left"/>
      <w:pPr>
        <w:ind w:left="2565" w:hanging="359"/>
      </w:pPr>
    </w:lvl>
    <w:lvl w:ilvl="4" w:tplc="31B44892">
      <w:start w:val="1"/>
      <w:numFmt w:val="lowerLetter"/>
      <w:lvlText w:val="%5."/>
      <w:lvlJc w:val="left"/>
      <w:pPr>
        <w:ind w:left="3285" w:hanging="359"/>
      </w:pPr>
    </w:lvl>
    <w:lvl w:ilvl="5" w:tplc="595A4D48">
      <w:start w:val="1"/>
      <w:numFmt w:val="lowerRoman"/>
      <w:lvlText w:val="%6."/>
      <w:lvlJc w:val="right"/>
      <w:pPr>
        <w:ind w:left="4005" w:hanging="179"/>
      </w:pPr>
    </w:lvl>
    <w:lvl w:ilvl="6" w:tplc="4C863C1E">
      <w:start w:val="1"/>
      <w:numFmt w:val="decimal"/>
      <w:lvlText w:val="%7."/>
      <w:lvlJc w:val="left"/>
      <w:pPr>
        <w:ind w:left="4725" w:hanging="359"/>
      </w:pPr>
    </w:lvl>
    <w:lvl w:ilvl="7" w:tplc="AA0CFF58">
      <w:start w:val="1"/>
      <w:numFmt w:val="lowerLetter"/>
      <w:lvlText w:val="%8."/>
      <w:lvlJc w:val="left"/>
      <w:pPr>
        <w:ind w:left="5445" w:hanging="359"/>
      </w:pPr>
    </w:lvl>
    <w:lvl w:ilvl="8" w:tplc="61F8CFEC">
      <w:start w:val="1"/>
      <w:numFmt w:val="lowerRoman"/>
      <w:lvlText w:val="%9."/>
      <w:lvlJc w:val="right"/>
      <w:pPr>
        <w:ind w:left="6165" w:hanging="179"/>
      </w:pPr>
    </w:lvl>
  </w:abstractNum>
  <w:abstractNum w:abstractNumId="1" w15:restartNumberingAfterBreak="0">
    <w:nsid w:val="5BEB0545"/>
    <w:multiLevelType w:val="hybridMultilevel"/>
    <w:tmpl w:val="A16E6BD2"/>
    <w:lvl w:ilvl="0" w:tplc="D4D69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42A116">
      <w:start w:val="1"/>
      <w:numFmt w:val="lowerLetter"/>
      <w:lvlText w:val="%2."/>
      <w:lvlJc w:val="left"/>
      <w:pPr>
        <w:ind w:left="1788" w:hanging="360"/>
      </w:pPr>
    </w:lvl>
    <w:lvl w:ilvl="2" w:tplc="4B124754">
      <w:start w:val="1"/>
      <w:numFmt w:val="lowerRoman"/>
      <w:lvlText w:val="%3."/>
      <w:lvlJc w:val="right"/>
      <w:pPr>
        <w:ind w:left="2508" w:hanging="180"/>
      </w:pPr>
    </w:lvl>
    <w:lvl w:ilvl="3" w:tplc="CEE4824A">
      <w:start w:val="1"/>
      <w:numFmt w:val="decimal"/>
      <w:lvlText w:val="%4."/>
      <w:lvlJc w:val="left"/>
      <w:pPr>
        <w:ind w:left="3228" w:hanging="360"/>
      </w:pPr>
    </w:lvl>
    <w:lvl w:ilvl="4" w:tplc="F08490DC">
      <w:start w:val="1"/>
      <w:numFmt w:val="lowerLetter"/>
      <w:lvlText w:val="%5."/>
      <w:lvlJc w:val="left"/>
      <w:pPr>
        <w:ind w:left="3948" w:hanging="360"/>
      </w:pPr>
    </w:lvl>
    <w:lvl w:ilvl="5" w:tplc="DF7AF51C">
      <w:start w:val="1"/>
      <w:numFmt w:val="lowerRoman"/>
      <w:lvlText w:val="%6."/>
      <w:lvlJc w:val="right"/>
      <w:pPr>
        <w:ind w:left="4668" w:hanging="180"/>
      </w:pPr>
    </w:lvl>
    <w:lvl w:ilvl="6" w:tplc="C4EE58A2">
      <w:start w:val="1"/>
      <w:numFmt w:val="decimal"/>
      <w:lvlText w:val="%7."/>
      <w:lvlJc w:val="left"/>
      <w:pPr>
        <w:ind w:left="5388" w:hanging="360"/>
      </w:pPr>
    </w:lvl>
    <w:lvl w:ilvl="7" w:tplc="AB04523E">
      <w:start w:val="1"/>
      <w:numFmt w:val="lowerLetter"/>
      <w:lvlText w:val="%8."/>
      <w:lvlJc w:val="left"/>
      <w:pPr>
        <w:ind w:left="6108" w:hanging="360"/>
      </w:pPr>
    </w:lvl>
    <w:lvl w:ilvl="8" w:tplc="793ECB1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72"/>
    <w:rsid w:val="00040D72"/>
    <w:rsid w:val="00307B8D"/>
    <w:rsid w:val="004964FC"/>
    <w:rsid w:val="005005F0"/>
    <w:rsid w:val="00971E2B"/>
    <w:rsid w:val="00C5023C"/>
    <w:rsid w:val="00D22E05"/>
    <w:rsid w:val="00F2692A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F57"/>
  <w15:docId w15:val="{2747E1BC-CBD3-4D11-BE84-4B726F7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0490-A428-432F-9F63-81A7D2F9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Пользователь Windows</cp:lastModifiedBy>
  <cp:revision>5</cp:revision>
  <dcterms:created xsi:type="dcterms:W3CDTF">2020-12-29T14:48:00Z</dcterms:created>
  <dcterms:modified xsi:type="dcterms:W3CDTF">2020-12-29T14:59:00Z</dcterms:modified>
</cp:coreProperties>
</file>