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rPr>
        <mc:AlternateContent>
          <mc:Choice Requires="wpg">
            <w:drawing>
              <wp:inline xmlns:wp="http://schemas.openxmlformats.org/drawingml/2006/wordprocessingDrawing" distT="0" distB="0" distL="0" distR="0">
                <wp:extent cx="437543" cy="6090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7541" cy="60905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rPr>
          <w:rFonts w:ascii="Times New Roman" w:hAnsi="Times New Roman" w:cs="Times New Roman" w:eastAsia="Times New Roman"/>
          <w:sz w:val="20"/>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Україна</w:t>
      </w:r>
      <w:r>
        <w:rPr>
          <w:rFonts w:ascii="Times New Roman" w:hAnsi="Times New Roman" w:cs="Times New Roman" w:eastAsia="Times New Roman"/>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outlineLvl w:val="0"/>
      </w:pPr>
      <w:r>
        <w:rPr>
          <w:rFonts w:ascii="Times New Roman" w:hAnsi="Times New Roman" w:cs="Times New Roman" w:eastAsia="Times New Roman"/>
          <w:b/>
          <w:color w:val="000000"/>
          <w:sz w:val="28"/>
        </w:rPr>
        <w:t xml:space="preserve">Чернігівська область</w:t>
      </w:r>
      <w:r>
        <w:rPr>
          <w:rFonts w:ascii="Times New Roman" w:hAnsi="Times New Roman" w:cs="Times New Roman" w:eastAsia="Times New Roman"/>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z w:val="28"/>
        </w:rPr>
        <w:t xml:space="preserve">(друга сесія восьмого скликання) </w:t>
      </w:r>
      <w:r>
        <w:rPr>
          <w:rFonts w:ascii="Times New Roman" w:hAnsi="Times New Roman" w:cs="Times New Roman" w:eastAsia="Times New Roman"/>
        </w:rPr>
      </w:r>
      <w:r>
        <w:rPr>
          <w:rFonts w:ascii="Times New Roman" w:hAnsi="Times New Roman" w:cs="Times New Roman" w:eastAsia="Times New Roman"/>
        </w:rPr>
      </w:r>
    </w:p>
    <w:p>
      <w:pPr>
        <w:jc w:val="center"/>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b/>
          <w:color w:val="000000"/>
          <w:spacing w:val="60"/>
          <w:sz w:val="28"/>
        </w:rPr>
        <w:t xml:space="preserve">РІШЕННЯ</w:t>
      </w:r>
      <w:r>
        <w:rPr>
          <w:rFonts w:ascii="Times New Roman" w:hAnsi="Times New Roman" w:cs="Times New Roman" w:eastAsia="Times New Roman"/>
        </w:rPr>
      </w:r>
      <w:r>
        <w:rPr>
          <w:rFonts w:ascii="Times New Roman" w:hAnsi="Times New Roman" w:cs="Times New Roman" w:eastAsia="Times New Roman"/>
        </w:rPr>
      </w:r>
    </w:p>
    <w:p>
      <w:pPr>
        <w:spacing w:lineRule="auto" w:line="240" w:after="0"/>
        <w:tabs>
          <w:tab w:val="left" w:pos="4535" w:leader="none"/>
        </w:tabs>
        <w:rPr>
          <w:rFonts w:ascii="Times New Roman" w:hAnsi="Times New Roman" w:cs="Times New Roman" w:eastAsia="Times New Roman"/>
        </w:rPr>
      </w:pPr>
      <w:r>
        <w:rPr>
          <w:rFonts w:ascii="Times New Roman" w:hAnsi="Times New Roman" w:cs="Times New Roman" w:eastAsia="Times New Roman"/>
          <w:color w:val="000000"/>
          <w:sz w:val="28"/>
        </w:rPr>
        <w:t xml:space="preserve">23 грудня 2020 року</w:t>
      </w:r>
      <w:r>
        <w:rPr>
          <w:rFonts w:ascii="Times New Roman" w:hAnsi="Times New Roman" w:cs="Times New Roman" w:eastAsia="Times New Roman"/>
          <w:color w:val="000000"/>
          <w:sz w:val="28"/>
        </w:rPr>
        <w:tab/>
        <w:t xml:space="preserve">№67</w:t>
      </w:r>
      <w:r>
        <w:rPr>
          <w:rFonts w:ascii="Times New Roman" w:hAnsi="Times New Roman" w:cs="Times New Roman" w:eastAsia="Times New Roman"/>
          <w:sz w:val="28"/>
          <w:szCs w:val="28"/>
        </w:rPr>
      </w:r>
      <w:r>
        <w:rPr>
          <w:rFonts w:ascii="Times New Roman" w:hAnsi="Times New Roman" w:cs="Times New Roman" w:eastAsia="Times New Roman"/>
        </w:rPr>
      </w:r>
    </w:p>
    <w:p>
      <w:pPr>
        <w:ind w:right="-142"/>
        <w:spacing w:lineRule="auto" w:line="240" w:after="0"/>
        <w:rPr>
          <w:rFonts w:ascii="Times New Roman" w:hAnsi="Times New Roman" w:cs="Times New Roman" w:eastAsia="Times New Roman"/>
          <w:bCs/>
          <w:sz w:val="28"/>
          <w:szCs w:val="28"/>
        </w:rPr>
      </w:pPr>
      <w:r>
        <w:rPr>
          <w:rFonts w:ascii="Times New Roman" w:hAnsi="Times New Roman" w:cs="Times New Roman" w:eastAsia="Times New Roman"/>
          <w:bCs/>
          <w:sz w:val="28"/>
          <w:szCs w:val="28"/>
          <w:lang w:eastAsia="ru-RU"/>
        </w:rPr>
      </w:r>
      <w:r>
        <w:rPr>
          <w:rFonts w:ascii="Times New Roman" w:hAnsi="Times New Roman" w:cs="Times New Roman" w:eastAsia="Times New Roman"/>
        </w:rPr>
      </w:r>
    </w:p>
    <w:p>
      <w:pPr>
        <w:ind w:left="0" w:right="5528" w:firstLine="0"/>
        <w:jc w:val="both"/>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lang w:eastAsia="ru-RU"/>
        </w:rPr>
        <w:t xml:space="preserve">Про затвердження Типов</w:t>
      </w:r>
      <w:r>
        <w:rPr>
          <w:rFonts w:ascii="Times New Roman" w:hAnsi="Times New Roman" w:cs="Times New Roman" w:eastAsia="Times New Roman"/>
          <w:b/>
          <w:bCs/>
          <w:sz w:val="28"/>
          <w:szCs w:val="28"/>
          <w:lang w:eastAsia="ru-RU"/>
        </w:rPr>
        <w:t xml:space="preserve">ої форми Контракту </w:t>
      </w:r>
      <w:r>
        <w:rPr>
          <w:rFonts w:ascii="Times New Roman" w:hAnsi="Times New Roman" w:cs="Times New Roman" w:eastAsia="Times New Roman"/>
          <w:b/>
          <w:bCs/>
          <w:sz w:val="28"/>
          <w:szCs w:val="28"/>
          <w:lang w:eastAsia="ru-RU"/>
        </w:rPr>
        <w:t xml:space="preserve">з керівником</w:t>
      </w:r>
      <w:r>
        <w:rPr>
          <w:rFonts w:ascii="Times New Roman" w:hAnsi="Times New Roman" w:cs="Times New Roman" w:eastAsia="Times New Roman"/>
          <w:b/>
          <w:bCs/>
          <w:sz w:val="28"/>
          <w:szCs w:val="28"/>
          <w:lang w:eastAsia="ru-RU"/>
        </w:rPr>
        <w:t xml:space="preserve"> </w:t>
      </w:r>
      <w:r>
        <w:rPr>
          <w:rFonts w:ascii="Times New Roman" w:hAnsi="Times New Roman" w:cs="Times New Roman" w:eastAsia="Times New Roman"/>
          <w:b/>
          <w:color w:val="212529"/>
          <w:sz w:val="28"/>
          <w:szCs w:val="28"/>
          <w:shd w:val="clear" w:color="auto" w:fill="FFFFFF"/>
        </w:rPr>
        <w:t xml:space="preserve">Комунальної установи "Менський </w:t>
      </w:r>
      <w:r>
        <w:rPr>
          <w:rFonts w:ascii="Times New Roman" w:hAnsi="Times New Roman" w:cs="Times New Roman" w:eastAsia="Times New Roman"/>
          <w:b/>
          <w:color w:val="212529"/>
          <w:sz w:val="28"/>
          <w:szCs w:val="28"/>
          <w:shd w:val="clear" w:color="auto" w:fill="FFFFFF"/>
        </w:rPr>
        <w:t xml:space="preserve">інклюзивно-ресурсний центр" </w:t>
      </w:r>
      <w:r>
        <w:rPr>
          <w:rFonts w:ascii="Times New Roman" w:hAnsi="Times New Roman" w:cs="Times New Roman" w:eastAsia="Times New Roman"/>
          <w:b/>
          <w:sz w:val="28"/>
          <w:szCs w:val="28"/>
        </w:rPr>
        <w:t xml:space="preserve">Менської міської </w:t>
      </w:r>
      <w:r>
        <w:rPr>
          <w:rFonts w:ascii="Times New Roman" w:hAnsi="Times New Roman" w:cs="Times New Roman" w:eastAsia="Times New Roman"/>
          <w:b/>
          <w:sz w:val="28"/>
          <w:szCs w:val="28"/>
        </w:rPr>
        <w:t xml:space="preserve">ради </w:t>
      </w:r>
      <w:bookmarkStart w:id="0" w:name="_GoBack"/>
      <w:r>
        <w:rPr>
          <w:rFonts w:ascii="Times New Roman" w:hAnsi="Times New Roman" w:cs="Times New Roman" w:eastAsia="Times New Roman"/>
          <w:b/>
        </w:rPr>
      </w:r>
      <w:bookmarkEnd w:id="0"/>
      <w:r>
        <w:rPr>
          <w:rFonts w:ascii="Times New Roman" w:hAnsi="Times New Roman" w:cs="Times New Roman" w:eastAsia="Times New Roman"/>
          <w:b/>
          <w:sz w:val="28"/>
          <w:szCs w:val="28"/>
        </w:rPr>
        <w:t xml:space="preserve">Чернігівської області</w:t>
      </w:r>
      <w:r>
        <w:rPr>
          <w:rFonts w:ascii="Times New Roman" w:hAnsi="Times New Roman" w:cs="Times New Roman" w:eastAsia="Times New Roman"/>
          <w:b/>
        </w:rPr>
      </w:r>
    </w:p>
    <w:p>
      <w:pPr>
        <w:spacing w:lineRule="auto" w:line="240" w:after="0"/>
        <w:shd w:val="clear" w:color="auto" w:fill="FFFFFF"/>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rPr>
      </w:r>
    </w:p>
    <w:p>
      <w:pPr>
        <w:ind w:right="-143" w:firstLine="708"/>
        <w:jc w:val="both"/>
        <w:spacing w:lineRule="auto" w:line="240" w:after="0"/>
        <w:rPr>
          <w:rFonts w:ascii="Times New Roman" w:hAnsi="Times New Roman" w:cs="Times New Roman" w:eastAsia="Times New Roman"/>
          <w:sz w:val="28"/>
        </w:rPr>
      </w:pPr>
      <w:r>
        <w:rPr>
          <w:rFonts w:ascii="Times New Roman" w:hAnsi="Times New Roman" w:cs="Times New Roman" w:eastAsia="Times New Roman"/>
          <w:color w:val="000000"/>
          <w:sz w:val="28"/>
          <w:szCs w:val="28"/>
          <w:lang w:eastAsia="ru-RU"/>
        </w:rPr>
        <w:t xml:space="preserve">Керуючись</w:t>
      </w:r>
      <w:r>
        <w:rPr>
          <w:rFonts w:ascii="Times New Roman" w:hAnsi="Times New Roman" w:cs="Times New Roman" w:eastAsia="Times New Roman"/>
          <w:sz w:val="28"/>
        </w:rPr>
        <w:t xml:space="preserve"> Законом</w:t>
      </w:r>
      <w:r>
        <w:rPr>
          <w:rFonts w:ascii="Times New Roman" w:hAnsi="Times New Roman" w:cs="Times New Roman" w:eastAsia="Times New Roman"/>
          <w:sz w:val="28"/>
        </w:rPr>
        <w:t xml:space="preserve"> України «Про освіту», </w:t>
      </w:r>
      <w:r>
        <w:rPr>
          <w:rFonts w:ascii="Times New Roman" w:hAnsi="Times New Roman" w:cs="Times New Roman" w:eastAsia="Times New Roman"/>
          <w:sz w:val="28"/>
        </w:rPr>
        <w:t xml:space="preserve">Постановою Кабінету Міністрів України від 12 липня 2017 р. №545 «Про затвердження Положення </w:t>
      </w:r>
      <w:r>
        <w:rPr>
          <w:rFonts w:ascii="Times New Roman" w:hAnsi="Times New Roman" w:cs="Times New Roman" w:eastAsia="Times New Roman"/>
          <w:sz w:val="28"/>
        </w:rPr>
        <w:t xml:space="preserve">п</w:t>
      </w:r>
      <w:r>
        <w:rPr>
          <w:rFonts w:ascii="Times New Roman" w:hAnsi="Times New Roman" w:cs="Times New Roman" w:eastAsia="Times New Roman"/>
          <w:sz w:val="28"/>
        </w:rPr>
        <w:t xml:space="preserve">ро інклюзивно-ресурсний центр»</w:t>
      </w:r>
      <w:r>
        <w:rPr>
          <w:rFonts w:ascii="Times New Roman" w:hAnsi="Times New Roman" w:cs="Times New Roman" w:eastAsia="Times New Roman"/>
          <w:sz w:val="28"/>
        </w:rPr>
        <w:t xml:space="preserve"> із змінами </w:t>
      </w:r>
      <w:r>
        <w:rPr>
          <w:rFonts w:ascii="Times New Roman" w:hAnsi="Times New Roman" w:cs="Times New Roman" w:eastAsia="Times New Roman"/>
          <w:sz w:val="28"/>
        </w:rPr>
        <w:t xml:space="preserve">внесеними</w:t>
      </w:r>
      <w:r>
        <w:rPr>
          <w:rFonts w:ascii="Times New Roman" w:hAnsi="Times New Roman" w:cs="Times New Roman" w:eastAsia="Times New Roman"/>
          <w:sz w:val="28"/>
        </w:rPr>
        <w:t xml:space="preserve"> згідно з Постановами Кабінету Міністрів У</w:t>
      </w:r>
      <w:r>
        <w:rPr>
          <w:rFonts w:ascii="Times New Roman" w:hAnsi="Times New Roman" w:cs="Times New Roman" w:eastAsia="Times New Roman"/>
          <w:sz w:val="28"/>
        </w:rPr>
        <w:t xml:space="preserve">країни</w:t>
      </w:r>
      <w:r>
        <w:rPr>
          <w:rFonts w:ascii="Times New Roman" w:hAnsi="Times New Roman" w:cs="Times New Roman" w:eastAsia="Times New Roman"/>
          <w:sz w:val="28"/>
        </w:rPr>
        <w:t xml:space="preserve"> №617 від 22.08.2018, №983 від 21.10.2020</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на підставі Рішення десятої сесії сьомого скликання Менської міської ради від 22 січня 2018 року, </w:t>
      </w:r>
      <w:r>
        <w:rPr>
          <w:rFonts w:ascii="Times New Roman" w:hAnsi="Times New Roman" w:cs="Times New Roman" w:eastAsia="Times New Roman"/>
          <w:color w:val="000000"/>
          <w:sz w:val="28"/>
          <w:szCs w:val="28"/>
          <w:lang w:eastAsia="ru-RU"/>
        </w:rPr>
        <w:t xml:space="preserve">Менська міська рада</w:t>
      </w:r>
      <w:r>
        <w:rPr>
          <w:rFonts w:ascii="Times New Roman" w:hAnsi="Times New Roman" w:cs="Times New Roman" w:eastAsia="Times New Roman"/>
        </w:rPr>
      </w:r>
    </w:p>
    <w:p>
      <w:pPr>
        <w:ind w:firstLine="708"/>
        <w:jc w:val="both"/>
        <w:spacing w:lineRule="auto" w:line="240" w:after="0"/>
        <w:shd w:val="clear" w:color="auto" w:fill="FFFFFF"/>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color w:val="000000"/>
          <w:spacing w:val="60"/>
          <w:sz w:val="28"/>
          <w:szCs w:val="28"/>
        </w:rPr>
      </w:pPr>
      <w:r>
        <w:rPr>
          <w:rFonts w:ascii="Times New Roman" w:hAnsi="Times New Roman" w:cs="Times New Roman" w:eastAsia="Times New Roman"/>
          <w:b/>
          <w:color w:val="000000"/>
          <w:spacing w:val="60"/>
          <w:sz w:val="28"/>
          <w:szCs w:val="28"/>
        </w:rPr>
        <w:t xml:space="preserve">ВИРІШИЛА:</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rPr>
          <w:rFonts w:ascii="Times New Roman" w:hAnsi="Times New Roman" w:cs="Times New Roman" w:eastAsia="Times New Roman"/>
        </w:rPr>
      </w:r>
    </w:p>
    <w:p>
      <w:pPr>
        <w:ind w:left="0" w:right="0" w:firstLine="709"/>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sz w:val="28"/>
          <w:szCs w:val="28"/>
          <w:lang w:eastAsia="ru-RU"/>
        </w:rPr>
        <w:t xml:space="preserve">1. Затвердити Типову форму Контракту </w:t>
      </w:r>
      <w:r>
        <w:rPr>
          <w:rFonts w:ascii="Times New Roman" w:hAnsi="Times New Roman" w:cs="Times New Roman" w:eastAsia="Times New Roman"/>
          <w:sz w:val="28"/>
          <w:szCs w:val="28"/>
          <w:lang w:eastAsia="ru-RU"/>
        </w:rPr>
        <w:t xml:space="preserve">з </w:t>
      </w:r>
      <w:r>
        <w:rPr>
          <w:rFonts w:ascii="Times New Roman" w:hAnsi="Times New Roman" w:cs="Times New Roman" w:eastAsia="Times New Roman"/>
          <w:sz w:val="28"/>
          <w:szCs w:val="28"/>
        </w:rPr>
        <w:t xml:space="preserve">директором Комунальної установи «Менський інклюзивно-ресурсний центр» Менської міської ради Менського району Чернігівської області </w:t>
      </w:r>
      <w:r>
        <w:rPr>
          <w:rFonts w:ascii="Times New Roman" w:hAnsi="Times New Roman" w:cs="Times New Roman" w:eastAsia="Times New Roman"/>
          <w:sz w:val="28"/>
          <w:szCs w:val="28"/>
          <w:lang w:eastAsia="ru-RU"/>
        </w:rPr>
        <w:t xml:space="preserve">(додаток 1).</w:t>
      </w:r>
      <w:r>
        <w:rPr>
          <w:rFonts w:ascii="Times New Roman" w:hAnsi="Times New Roman" w:cs="Times New Roman" w:eastAsia="Times New Roman"/>
        </w:rPr>
      </w:r>
    </w:p>
    <w:p>
      <w:pPr>
        <w:ind w:left="0" w:right="0" w:firstLine="709"/>
        <w:jc w:val="both"/>
        <w:spacing w:lineRule="auto" w:line="240" w:after="0"/>
        <w:tabs>
          <w:tab w:val="left" w:pos="1134"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 </w:t>
      </w:r>
      <w:r>
        <w:rPr>
          <w:rFonts w:ascii="Times New Roman" w:hAnsi="Times New Roman" w:cs="Times New Roman" w:eastAsia="Times New Roman"/>
          <w:sz w:val="28"/>
          <w:szCs w:val="28"/>
        </w:rPr>
        <w:t xml:space="preserve">Контроль за виконанням рішення покласти на заступників міського голови з питань діяльності виконкому та постійні депутатські комісії.</w:t>
      </w:r>
      <w:r>
        <w:rPr>
          <w:rFonts w:ascii="Times New Roman" w:hAnsi="Times New Roman" w:cs="Times New Roman" w:eastAsia="Times New Roman"/>
        </w:rPr>
      </w:r>
    </w:p>
    <w:p>
      <w:pPr>
        <w:ind w:left="0" w:right="0" w:firstLine="709"/>
        <w:jc w:val="both"/>
        <w:spacing w:lineRule="auto" w:line="240" w:after="0"/>
        <w:tabs>
          <w:tab w:val="left" w:pos="1134"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ind w:left="0" w:right="0" w:firstLine="709"/>
        <w:jc w:val="both"/>
        <w:spacing w:lineRule="auto" w:line="240" w:after="0"/>
        <w:tabs>
          <w:tab w:val="left" w:pos="1134"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ind w:left="0" w:right="0" w:firstLine="709"/>
        <w:jc w:val="both"/>
        <w:spacing w:lineRule="auto" w:line="240" w:after="0"/>
        <w:tabs>
          <w:tab w:val="left" w:pos="1134"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ind w:left="0" w:right="0" w:firstLine="709"/>
        <w:jc w:val="both"/>
        <w:spacing w:lineRule="auto" w:line="240" w:after="0"/>
        <w:tabs>
          <w:tab w:val="left" w:pos="1134"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ind w:left="0" w:right="0" w:firstLine="709"/>
        <w:jc w:val="both"/>
        <w:spacing w:lineRule="auto" w:line="240" w:after="0"/>
        <w:tabs>
          <w:tab w:val="left" w:pos="1134"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spacing w:lineRule="auto" w:line="240" w:after="0"/>
        <w:rPr>
          <w:rFonts w:ascii="Times New Roman" w:hAnsi="Times New Roman" w:cs="Times New Roman" w:eastAsia="Times New Roman"/>
          <w:sz w:val="20"/>
          <w:szCs w:val="20"/>
        </w:rPr>
      </w:pPr>
      <w:r>
        <w:rPr>
          <w:rFonts w:ascii="Times New Roman" w:hAnsi="Times New Roman" w:cs="Times New Roman" w:eastAsia="Times New Roman"/>
          <w:sz w:val="20"/>
          <w:szCs w:val="20"/>
          <w:lang w:eastAsia="ar-SA"/>
        </w:rPr>
      </w:r>
      <w:r>
        <w:rPr>
          <w:rFonts w:ascii="Times New Roman" w:hAnsi="Times New Roman" w:cs="Times New Roman" w:eastAsia="Times New Roman"/>
        </w:rPr>
      </w:r>
    </w:p>
    <w:p>
      <w:pPr>
        <w:spacing w:lineRule="auto" w:line="240" w:after="0"/>
        <w:rPr>
          <w:rFonts w:ascii="Times New Roman" w:hAnsi="Times New Roman" w:cs="Times New Roman" w:eastAsia="Times New Roman"/>
          <w:sz w:val="20"/>
          <w:szCs w:val="20"/>
        </w:rPr>
      </w:pPr>
      <w:r>
        <w:rPr>
          <w:rFonts w:ascii="Times New Roman" w:hAnsi="Times New Roman" w:cs="Times New Roman" w:eastAsia="Times New Roman"/>
          <w:sz w:val="20"/>
          <w:szCs w:val="20"/>
          <w:lang w:eastAsia="ar-SA"/>
        </w:rPr>
      </w:r>
      <w:r>
        <w:rPr>
          <w:rFonts w:ascii="Times New Roman" w:hAnsi="Times New Roman" w:cs="Times New Roman" w:eastAsia="Times New Roman"/>
        </w:rPr>
      </w:r>
    </w:p>
    <w:p>
      <w:pPr>
        <w:spacing w:lineRule="auto" w:line="240" w:after="0"/>
        <w:rPr>
          <w:rFonts w:ascii="Times New Roman" w:hAnsi="Times New Roman" w:cs="Times New Roman" w:eastAsia="Times New Roman"/>
          <w:b w:val="false"/>
          <w:sz w:val="28"/>
          <w:szCs w:val="28"/>
        </w:rPr>
      </w:pPr>
      <w:r>
        <w:rPr>
          <w:rFonts w:ascii="Times New Roman" w:hAnsi="Times New Roman" w:cs="Times New Roman" w:eastAsia="Times New Roman"/>
          <w:b w:val="false"/>
          <w:sz w:val="28"/>
          <w:szCs w:val="28"/>
          <w:lang w:eastAsia="ar-SA"/>
        </w:rPr>
        <w:t xml:space="preserve">Міський голова</w:t>
      </w:r>
      <w:r>
        <w:rPr>
          <w:rFonts w:ascii="Times New Roman" w:hAnsi="Times New Roman" w:cs="Times New Roman" w:eastAsia="Times New Roman"/>
          <w:b w:val="false"/>
          <w:sz w:val="28"/>
          <w:szCs w:val="28"/>
          <w:lang w:eastAsia="ar-SA"/>
        </w:rPr>
        <w:tab/>
      </w:r>
      <w:r>
        <w:rPr>
          <w:rFonts w:ascii="Times New Roman" w:hAnsi="Times New Roman" w:cs="Times New Roman" w:eastAsia="Times New Roman"/>
          <w:b w:val="false"/>
          <w:sz w:val="28"/>
          <w:szCs w:val="28"/>
          <w:lang w:eastAsia="ar-SA"/>
        </w:rPr>
        <w:tab/>
      </w:r>
      <w:r>
        <w:rPr>
          <w:rFonts w:ascii="Times New Roman" w:hAnsi="Times New Roman" w:cs="Times New Roman" w:eastAsia="Times New Roman"/>
          <w:b w:val="false"/>
          <w:sz w:val="28"/>
          <w:szCs w:val="28"/>
          <w:lang w:eastAsia="ar-SA"/>
        </w:rPr>
        <w:tab/>
      </w:r>
      <w:r>
        <w:rPr>
          <w:rFonts w:ascii="Times New Roman" w:hAnsi="Times New Roman" w:cs="Times New Roman" w:eastAsia="Times New Roman"/>
          <w:b w:val="false"/>
          <w:sz w:val="28"/>
          <w:szCs w:val="28"/>
          <w:lang w:eastAsia="ar-SA"/>
        </w:rPr>
        <w:tab/>
      </w:r>
      <w:r>
        <w:rPr>
          <w:rFonts w:ascii="Times New Roman" w:hAnsi="Times New Roman" w:cs="Times New Roman" w:eastAsia="Times New Roman"/>
          <w:b w:val="false"/>
          <w:sz w:val="28"/>
          <w:szCs w:val="28"/>
          <w:lang w:eastAsia="ar-SA"/>
        </w:rPr>
        <w:tab/>
      </w:r>
      <w:r>
        <w:rPr>
          <w:rFonts w:ascii="Times New Roman" w:hAnsi="Times New Roman" w:cs="Times New Roman" w:eastAsia="Times New Roman"/>
          <w:b w:val="false"/>
          <w:sz w:val="28"/>
          <w:szCs w:val="28"/>
          <w:lang w:eastAsia="ar-SA"/>
        </w:rPr>
        <w:tab/>
      </w:r>
      <w:r>
        <w:rPr>
          <w:rFonts w:ascii="Times New Roman" w:hAnsi="Times New Roman" w:cs="Times New Roman" w:eastAsia="Times New Roman"/>
          <w:b w:val="false"/>
          <w:sz w:val="28"/>
          <w:szCs w:val="28"/>
          <w:lang w:eastAsia="ar-SA"/>
        </w:rPr>
        <w:tab/>
      </w:r>
      <w:r>
        <w:rPr>
          <w:rFonts w:ascii="Times New Roman" w:hAnsi="Times New Roman" w:cs="Times New Roman" w:eastAsia="Times New Roman"/>
          <w:b w:val="false"/>
          <w:sz w:val="28"/>
          <w:szCs w:val="28"/>
          <w:lang w:eastAsia="ar-SA"/>
        </w:rPr>
        <w:tab/>
        <w:t xml:space="preserve">Г.А.Примаков</w:t>
      </w:r>
      <w:r>
        <w:rPr>
          <w:rFonts w:ascii="Times New Roman" w:hAnsi="Times New Roman" w:cs="Times New Roman" w:eastAsia="Times New Roman"/>
          <w:b w:val="false"/>
        </w:rPr>
      </w:r>
    </w:p>
    <w:p>
      <w:pPr>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ar-SA"/>
        </w:rPr>
      </w:r>
      <w:r>
        <w:rPr>
          <w:rFonts w:ascii="Times New Roman" w:hAnsi="Times New Roman" w:cs="Times New Roman" w:eastAsia="Times New Roman"/>
        </w:rPr>
      </w:r>
    </w:p>
    <w:p>
      <w:pPr>
        <w:shd w:val="nil"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br w:type="page"/>
      </w:r>
      <w:r>
        <w:rPr>
          <w:rFonts w:ascii="Times New Roman" w:hAnsi="Times New Roman" w:cs="Times New Roman" w:eastAsia="Times New Roman"/>
        </w:rPr>
      </w:r>
    </w:p>
    <w:p>
      <w:pPr>
        <w:ind w:left="5669" w:right="-142" w:firstLine="0"/>
        <w:spacing w:lineRule="auto" w:line="240" w:after="0"/>
        <w:rPr>
          <w:rFonts w:ascii="Times New Roman" w:hAnsi="Times New Roman" w:cs="Times New Roman" w:eastAsia="Times New Roman"/>
          <w:sz w:val="22"/>
          <w:szCs w:val="24"/>
        </w:rPr>
      </w:pPr>
      <w:r>
        <w:rPr>
          <w:rFonts w:ascii="Times New Roman" w:hAnsi="Times New Roman" w:cs="Times New Roman" w:eastAsia="Times New Roman"/>
          <w:sz w:val="22"/>
          <w:szCs w:val="24"/>
          <w:lang w:eastAsia="ru-RU"/>
        </w:rPr>
        <w:t xml:space="preserve">Додаток 1 до рішення 2 сесії Менської міської ради </w:t>
      </w:r>
      <w:r>
        <w:rPr>
          <w:rFonts w:ascii="Times New Roman" w:hAnsi="Times New Roman" w:cs="Times New Roman" w:eastAsia="Times New Roman"/>
          <w:sz w:val="22"/>
          <w:szCs w:val="24"/>
          <w:lang w:eastAsia="ru-RU"/>
        </w:rPr>
        <w:t xml:space="preserve">8 скликання від </w:t>
      </w:r>
      <w:r>
        <w:rPr>
          <w:rFonts w:ascii="Times New Roman" w:hAnsi="Times New Roman" w:cs="Times New Roman" w:eastAsia="Times New Roman"/>
          <w:sz w:val="22"/>
          <w:szCs w:val="24"/>
          <w:lang w:eastAsia="ru-RU"/>
        </w:rPr>
        <w:t xml:space="preserve">23</w:t>
      </w:r>
      <w:r>
        <w:rPr>
          <w:rFonts w:ascii="Times New Roman" w:hAnsi="Times New Roman" w:cs="Times New Roman" w:eastAsia="Times New Roman"/>
          <w:sz w:val="22"/>
          <w:szCs w:val="24"/>
          <w:lang w:eastAsia="ru-RU"/>
        </w:rPr>
        <w:t xml:space="preserve">.12.2020 року</w:t>
      </w:r>
      <w:r>
        <w:rPr>
          <w:rFonts w:ascii="Times New Roman" w:hAnsi="Times New Roman" w:cs="Times New Roman" w:eastAsia="Times New Roman"/>
          <w:sz w:val="22"/>
          <w:szCs w:val="24"/>
          <w:lang w:eastAsia="ru-RU"/>
        </w:rPr>
        <w:t xml:space="preserve"> № 67 </w:t>
      </w:r>
      <w:r>
        <w:rPr>
          <w:rFonts w:ascii="Times New Roman" w:hAnsi="Times New Roman" w:cs="Times New Roman" w:eastAsia="Times New Roman"/>
          <w:sz w:val="22"/>
          <w:szCs w:val="24"/>
          <w:lang w:eastAsia="ru-RU"/>
        </w:rPr>
        <w:t xml:space="preserve">«</w:t>
      </w:r>
      <w:r>
        <w:rPr>
          <w:rFonts w:ascii="Times New Roman" w:hAnsi="Times New Roman" w:cs="Times New Roman" w:eastAsia="Times New Roman"/>
          <w:bCs/>
          <w:sz w:val="22"/>
          <w:szCs w:val="24"/>
          <w:lang w:eastAsia="ru-RU"/>
        </w:rPr>
        <w:t xml:space="preserve">Про затвердження Типової форми Контракту з керівником </w:t>
      </w:r>
      <w:r>
        <w:rPr>
          <w:rFonts w:ascii="Times New Roman" w:hAnsi="Times New Roman" w:cs="Times New Roman" w:eastAsia="Times New Roman"/>
          <w:color w:val="212529"/>
          <w:sz w:val="22"/>
          <w:szCs w:val="24"/>
          <w:shd w:val="clear" w:color="auto" w:fill="FFFFFF"/>
        </w:rPr>
        <w:t xml:space="preserve">Комунальної установи "Менський інклюзивно-ресурсний центр" </w:t>
      </w:r>
      <w:r>
        <w:rPr>
          <w:rFonts w:ascii="Times New Roman" w:hAnsi="Times New Roman" w:cs="Times New Roman" w:eastAsia="Times New Roman"/>
          <w:sz w:val="22"/>
          <w:szCs w:val="24"/>
        </w:rPr>
        <w:t xml:space="preserve">Менської міської ради Чернігівської області</w:t>
      </w:r>
      <w:r>
        <w:rPr>
          <w:rFonts w:ascii="Times New Roman" w:hAnsi="Times New Roman" w:cs="Times New Roman" w:eastAsia="Times New Roman"/>
          <w:bCs/>
          <w:sz w:val="22"/>
          <w:szCs w:val="24"/>
          <w:lang w:eastAsia="ru-RU"/>
        </w:rPr>
        <w:t xml:space="preserve">»</w:t>
      </w:r>
      <w:r>
        <w:rPr>
          <w:rFonts w:ascii="Times New Roman" w:hAnsi="Times New Roman" w:cs="Times New Roman" w:eastAsia="Times New Roman"/>
          <w:sz w:val="20"/>
        </w:rPr>
      </w:r>
    </w:p>
    <w:p>
      <w:pPr>
        <w:jc w:val="right"/>
        <w:spacing w:lineRule="auto" w:line="240" w:after="0"/>
        <w:tabs>
          <w:tab w:val="left" w:pos="8085"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rPr>
      </w:r>
    </w:p>
    <w:p>
      <w:pPr>
        <w:jc w:val="center"/>
        <w:spacing w:lineRule="auto" w:line="24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КОНТРАКТ</w:t>
      </w:r>
      <w:r>
        <w:rPr>
          <w:rFonts w:ascii="Times New Roman" w:hAnsi="Times New Roman" w:cs="Times New Roman" w:eastAsia="Times New Roman"/>
        </w:rPr>
      </w:r>
    </w:p>
    <w:p>
      <w:pPr>
        <w:jc w:val="center"/>
        <w:spacing w:lineRule="auto" w:line="24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з директором Комунальної установи «Менський інклюзивно-ресурсний центр» Менської міської ради Чернігівської області</w:t>
      </w:r>
      <w:r>
        <w:rPr>
          <w:rFonts w:ascii="Times New Roman" w:hAnsi="Times New Roman" w:cs="Times New Roman" w:eastAsia="Times New Roman"/>
        </w:rPr>
      </w:r>
    </w:p>
    <w:p>
      <w:pPr>
        <w:jc w:val="center"/>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jc w:val="center"/>
        <w:spacing w:lineRule="auto" w:line="240"/>
        <w:rPr>
          <w:rFonts w:ascii="Times New Roman" w:hAnsi="Times New Roman" w:cs="Times New Roman" w:eastAsia="Times New Roman"/>
          <w:b/>
          <w:sz w:val="28"/>
          <w:szCs w:val="28"/>
        </w:rPr>
      </w:pPr>
      <w:r>
        <w:rPr>
          <w:rFonts w:ascii="Times New Roman" w:hAnsi="Times New Roman" w:cs="Times New Roman" w:eastAsia="Times New Roman"/>
          <w:sz w:val="24"/>
          <w:szCs w:val="24"/>
        </w:rPr>
        <w:t xml:space="preserve">м.Мена</w:t>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ab/>
      </w:r>
      <w:r>
        <w:rPr>
          <w:rFonts w:ascii="Times New Roman" w:hAnsi="Times New Roman" w:cs="Times New Roman" w:eastAsia="Times New Roman"/>
          <w:sz w:val="24"/>
          <w:szCs w:val="24"/>
        </w:rPr>
        <w:t xml:space="preserve">“__”__</w:t>
      </w:r>
      <w:r>
        <w:rPr>
          <w:rFonts w:ascii="Times New Roman" w:hAnsi="Times New Roman" w:cs="Times New Roman" w:eastAsia="Times New Roman"/>
          <w:sz w:val="24"/>
          <w:szCs w:val="24"/>
        </w:rPr>
        <w:t xml:space="preserve">_____</w:t>
      </w:r>
      <w:r>
        <w:rPr>
          <w:rFonts w:ascii="Times New Roman" w:hAnsi="Times New Roman" w:cs="Times New Roman" w:eastAsia="Times New Roman"/>
          <w:sz w:val="24"/>
          <w:szCs w:val="24"/>
        </w:rPr>
        <w:t xml:space="preserve">_ 20__р.</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p>
      <w:pPr>
        <w:ind w:firstLine="708"/>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Відділ освіти Менської міської ради Менського району Чернігівської області в особі   начальника </w:t>
      </w:r>
      <w:r>
        <w:rPr>
          <w:rFonts w:ascii="Times New Roman" w:hAnsi="Times New Roman" w:cs="Times New Roman" w:eastAsia="Times New Roman"/>
          <w:b/>
          <w:sz w:val="24"/>
          <w:szCs w:val="24"/>
        </w:rPr>
        <w:t xml:space="preserve">Лук'яненко Ірини Федорівни</w:t>
      </w:r>
      <w:r>
        <w:rPr>
          <w:rFonts w:ascii="Times New Roman" w:hAnsi="Times New Roman" w:cs="Times New Roman" w:eastAsia="Times New Roman"/>
          <w:sz w:val="24"/>
          <w:szCs w:val="24"/>
        </w:rPr>
        <w:t xml:space="preserve">  (далі – </w:t>
      </w:r>
      <w:r>
        <w:rPr>
          <w:rFonts w:ascii="Times New Roman" w:hAnsi="Times New Roman" w:cs="Times New Roman" w:eastAsia="Times New Roman"/>
          <w:b/>
          <w:sz w:val="24"/>
          <w:szCs w:val="24"/>
        </w:rPr>
        <w:t xml:space="preserve">роботодавець</w:t>
      </w:r>
      <w:r>
        <w:rPr>
          <w:rFonts w:ascii="Times New Roman" w:hAnsi="Times New Roman" w:cs="Times New Roman" w:eastAsia="Times New Roman"/>
          <w:sz w:val="24"/>
          <w:szCs w:val="24"/>
        </w:rPr>
        <w:t xml:space="preserve">), діючого на підставі Положення про відділ (, з однієї сторони, та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sz w:val="24"/>
          <w:szCs w:val="24"/>
        </w:rPr>
        <w:t xml:space="preserve">Г</w:t>
      </w:r>
      <w:r>
        <w:rPr>
          <w:rFonts w:ascii="Times New Roman" w:hAnsi="Times New Roman" w:cs="Times New Roman" w:eastAsia="Times New Roman"/>
          <w:sz w:val="24"/>
          <w:szCs w:val="24"/>
        </w:rPr>
        <w:t xml:space="preserve">р._________________________________________________________________ (</w:t>
      </w:r>
      <w:r>
        <w:rPr>
          <w:rFonts w:ascii="Times New Roman" w:hAnsi="Times New Roman" w:cs="Times New Roman" w:eastAsia="Times New Roman"/>
          <w:i/>
          <w:sz w:val="24"/>
          <w:szCs w:val="24"/>
        </w:rPr>
        <w:t xml:space="preserve">прізвище, ім'я, по батькові</w:t>
      </w:r>
      <w:r>
        <w:rPr>
          <w:rFonts w:ascii="Times New Roman" w:hAnsi="Times New Roman" w:cs="Times New Roman" w:eastAsia="Times New Roman"/>
          <w:sz w:val="24"/>
          <w:szCs w:val="24"/>
        </w:rPr>
        <w:t xml:space="preserve">) (далі –</w:t>
      </w:r>
      <w:r>
        <w:rPr>
          <w:rFonts w:ascii="Times New Roman" w:hAnsi="Times New Roman" w:cs="Times New Roman" w:eastAsia="Times New Roman"/>
          <w:b/>
          <w:sz w:val="24"/>
          <w:szCs w:val="24"/>
        </w:rPr>
        <w:t xml:space="preserve">працівник</w:t>
      </w:r>
      <w:r>
        <w:rPr>
          <w:rFonts w:ascii="Times New Roman" w:hAnsi="Times New Roman" w:cs="Times New Roman" w:eastAsia="Times New Roman"/>
          <w:sz w:val="24"/>
          <w:szCs w:val="24"/>
        </w:rPr>
        <w:t xml:space="preserve">), з другої сторони, разом – Сторони, уклали цей  строковий договір (далі – контракт) про наступне:</w:t>
      </w:r>
      <w:r>
        <w:rPr>
          <w:rFonts w:ascii="Times New Roman" w:hAnsi="Times New Roman" w:cs="Times New Roman" w:eastAsia="Times New Roman"/>
        </w:rP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rPr>
          <w:rFonts w:ascii="Times New Roman" w:hAnsi="Times New Roman" w:cs="Times New Roman" w:eastAsia="Times New Roman"/>
        </w:rPr>
      </w:r>
    </w:p>
    <w:p>
      <w:pPr>
        <w:jc w:val="center"/>
        <w:spacing w:lineRule="auto" w:line="240" w:after="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rPr>
        <w:t xml:space="preserve">І. ЗАГАЛЬНІ ПОЛОЖЕННЯ</w:t>
      </w:r>
      <w:r>
        <w:rPr>
          <w:rFonts w:ascii="Times New Roman" w:hAnsi="Times New Roman" w:cs="Times New Roman" w:eastAsia="Times New Roman"/>
          <w:b/>
          <w:bCs/>
          <w:sz w:val="24"/>
          <w:szCs w:val="24"/>
        </w:rPr>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b/>
          <w:bCs/>
          <w:sz w:val="24"/>
          <w:szCs w:val="24"/>
        </w:rPr>
      </w:r>
      <w:r>
        <w:rPr>
          <w:rFonts w:ascii="Times New Roman" w:hAnsi="Times New Roman" w:cs="Times New Roman" w:eastAsia="Times New Roman"/>
          <w:b/>
          <w:sz w:val="24"/>
          <w:szCs w:val="24"/>
          <w:lang w:val="uk-UA"/>
        </w:rPr>
        <w:t xml:space="preserve">1.1.</w:t>
      </w:r>
      <w:r>
        <w:rPr>
          <w:rFonts w:ascii="Times New Roman" w:hAnsi="Times New Roman" w:cs="Times New Roman" w:eastAsia="Times New Roman"/>
          <w:sz w:val="24"/>
          <w:szCs w:val="24"/>
          <w:lang w:val="uk-UA"/>
        </w:rPr>
        <w:t xml:space="preserve">За цим контрактом Директор зобов’язується здійснювати поточне управління (керівництво) установою, організовувати і забезпечувати належний рівень обслуговуванн</w:t>
      </w:r>
      <w:r>
        <w:rPr>
          <w:rFonts w:ascii="Times New Roman" w:hAnsi="Times New Roman" w:cs="Times New Roman" w:eastAsia="Times New Roman"/>
          <w:sz w:val="24"/>
          <w:szCs w:val="24"/>
          <w:lang w:val="uk-UA"/>
        </w:rPr>
        <w:t xml:space="preserve">я населення, ефективну діяльність, доцільне використання і збереження наявної матеріальної бази, забезпечувати раціональний добір кадрів, а Роботодавець зобов’язується створювати належні умови для матеріального забезпечення та організації праці Директора.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b/>
          <w:sz w:val="24"/>
          <w:szCs w:val="24"/>
          <w:lang w:val="uk-UA"/>
        </w:rPr>
        <w:t xml:space="preserve">1.2. </w:t>
      </w:r>
      <w:r>
        <w:rPr>
          <w:rFonts w:ascii="Times New Roman" w:hAnsi="Times New Roman" w:cs="Times New Roman" w:eastAsia="Times New Roman"/>
          <w:sz w:val="24"/>
          <w:szCs w:val="24"/>
          <w:lang w:val="uk-UA" w:eastAsia="ru-RU"/>
        </w:rPr>
        <w:t xml:space="preserve">Цей Контракт, як особлива форма трудового договору, с</w:t>
      </w:r>
      <w:r>
        <w:rPr>
          <w:rFonts w:ascii="Times New Roman" w:hAnsi="Times New Roman" w:cs="Times New Roman" w:eastAsia="Times New Roman"/>
          <w:sz w:val="24"/>
          <w:szCs w:val="24"/>
          <w:lang w:val="uk-UA" w:eastAsia="ru-RU"/>
        </w:rPr>
        <w:t xml:space="preserve">прямований на забезпечення умов </w:t>
      </w:r>
      <w:r>
        <w:rPr>
          <w:rFonts w:ascii="Times New Roman" w:hAnsi="Times New Roman" w:cs="Times New Roman" w:eastAsia="Times New Roman"/>
          <w:sz w:val="24"/>
          <w:szCs w:val="24"/>
          <w:lang w:val="uk-UA" w:eastAsia="ru-RU"/>
        </w:rPr>
        <w:t xml:space="preserve">для проявлення ініціативності та самостійності Директора враховуючи його індивідуальні здібності й професійні навички, підвищення взаємної відповідальності сторін, правову і соціальну захищеність Директора.</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b/>
          <w:sz w:val="24"/>
          <w:szCs w:val="24"/>
          <w:lang w:val="uk-UA"/>
        </w:rPr>
        <w:t xml:space="preserve">1.3.</w:t>
      </w:r>
      <w:r>
        <w:rPr>
          <w:rFonts w:ascii="Times New Roman" w:hAnsi="Times New Roman" w:cs="Times New Roman" w:eastAsia="Times New Roman"/>
          <w:sz w:val="24"/>
          <w:szCs w:val="24"/>
          <w:lang w:val="uk-UA"/>
        </w:rPr>
        <w:t xml:space="preserve">Керівництво діяльністю інклюзивно-ресурсного центру здійснює Директор, який призначається на посаду строком на </w:t>
      </w:r>
      <w:r>
        <w:rPr>
          <w:rFonts w:ascii="Times New Roman" w:hAnsi="Times New Roman" w:cs="Times New Roman" w:eastAsia="Times New Roman"/>
          <w:sz w:val="24"/>
          <w:szCs w:val="24"/>
          <w:lang w:val="uk-UA"/>
        </w:rPr>
        <w:t xml:space="preserve">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(прийняття і звільнення Директора із займаної посади здійсню</w:t>
      </w:r>
      <w:r>
        <w:rPr>
          <w:rFonts w:ascii="Times New Roman" w:hAnsi="Times New Roman" w:cs="Times New Roman" w:eastAsia="Times New Roman"/>
          <w:sz w:val="24"/>
          <w:szCs w:val="24"/>
          <w:lang w:val="uk-UA"/>
        </w:rPr>
        <w:t xml:space="preserve">ється на підставі розпорядження міського голови). Надання відпустки Директору та направлення його у службове відрядження проводиться відповідно до чинного законодавства згідно з наказом  відділу освіти Менської міської ради (надалі - уповноважений орган).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b/>
          <w:sz w:val="24"/>
          <w:szCs w:val="24"/>
          <w:lang w:val="uk-UA"/>
        </w:rPr>
        <w:t xml:space="preserve">1.4.</w:t>
      </w:r>
      <w:r>
        <w:rPr>
          <w:rFonts w:ascii="Times New Roman" w:hAnsi="Times New Roman" w:cs="Times New Roman" w:eastAsia="Times New Roman"/>
          <w:sz w:val="24"/>
          <w:szCs w:val="24"/>
          <w:lang w:val="uk-UA"/>
        </w:rPr>
        <w:t xml:space="preserve"> На період відпустки, хвороби або відсутності з інших поважних причин Директора його обов’язки виконує особа, яка призначається уповноваженим органом за поданням Директора.</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b/>
          <w:sz w:val="24"/>
          <w:szCs w:val="24"/>
          <w:lang w:val="uk-UA"/>
        </w:rPr>
        <w:t xml:space="preserve">1.5.</w:t>
      </w:r>
      <w:r>
        <w:rPr>
          <w:rFonts w:ascii="Times New Roman" w:hAnsi="Times New Roman" w:cs="Times New Roman" w:eastAsia="Times New Roman"/>
          <w:sz w:val="24"/>
          <w:szCs w:val="24"/>
          <w:lang w:val="uk-UA"/>
        </w:rPr>
        <w:t xml:space="preserve"> Директор є повноваж</w:t>
      </w:r>
      <w:r>
        <w:rPr>
          <w:rFonts w:ascii="Times New Roman" w:hAnsi="Times New Roman" w:cs="Times New Roman" w:eastAsia="Times New Roman"/>
          <w:sz w:val="24"/>
          <w:szCs w:val="24"/>
          <w:lang w:val="uk-UA"/>
        </w:rPr>
        <w:t xml:space="preserve">ним представником установи під час реалізації повноважень і функцій установи, передбачених актами законодавства, статутом установи, іншими нормативними документами, та несе відповідальність за свою діяльність відповідно до чинного законодавства України.   </w:t>
      </w:r>
      <w:r>
        <w:rPr>
          <w:rFonts w:ascii="Times New Roman" w:hAnsi="Times New Roman" w:cs="Times New Roman" w:eastAsia="Times New Roman"/>
        </w:rPr>
      </w:r>
    </w:p>
    <w:p>
      <w:pPr>
        <w:jc w:val="both"/>
        <w:spacing w:lineRule="auto" w:line="240" w:after="0"/>
        <w:rPr>
          <w:rFonts w:ascii="Times New Roman" w:hAnsi="Times New Roman" w:cs="Times New Roman" w:eastAsia="Times New Roman"/>
          <w:b/>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b/>
          <w:sz w:val="24"/>
          <w:szCs w:val="24"/>
          <w:lang w:val="uk-UA"/>
        </w:rPr>
        <w:t xml:space="preserve">1.6.</w:t>
      </w:r>
      <w:r>
        <w:rPr>
          <w:rFonts w:ascii="Times New Roman" w:hAnsi="Times New Roman" w:cs="Times New Roman" w:eastAsia="Times New Roman"/>
          <w:sz w:val="24"/>
          <w:szCs w:val="24"/>
          <w:lang w:val="uk-UA"/>
        </w:rPr>
        <w:t xml:space="preserve"> Директор підпорядкований, підзвітний та підконтрольний Роботодавцю та уповноваженому органу в межах, встановлених законодавством, статутом установи та цим контрактом.  </w:t>
      </w:r>
      <w:r>
        <w:rPr>
          <w:rFonts w:ascii="Times New Roman" w:hAnsi="Times New Roman" w:cs="Times New Roman" w:eastAsia="Times New Roman"/>
        </w:rPr>
      </w:r>
    </w:p>
    <w:p>
      <w:pPr>
        <w:pStyle w:val="410"/>
        <w:ind w:left="0" w:firstLine="0"/>
        <w:jc w:val="center"/>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t xml:space="preserve">ІІ. ПРАВА ТА ОБОВ’ЯЗКИ ДИРЕКТОРА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u w:val="single"/>
        </w:rPr>
      </w:pPr>
      <w:r>
        <w:rPr>
          <w:rFonts w:ascii="Times New Roman" w:hAnsi="Times New Roman" w:cs="Times New Roman" w:eastAsia="Times New Roman"/>
          <w:b/>
          <w:sz w:val="24"/>
          <w:szCs w:val="24"/>
          <w:u w:val="single"/>
          <w:lang w:val="uk-UA"/>
        </w:rPr>
        <w:t xml:space="preserve">2.1.</w:t>
      </w:r>
      <w:r>
        <w:rPr>
          <w:rFonts w:ascii="Times New Roman" w:hAnsi="Times New Roman" w:cs="Times New Roman" w:eastAsia="Times New Roman"/>
          <w:sz w:val="24"/>
          <w:szCs w:val="24"/>
          <w:u w:val="single"/>
          <w:lang w:val="uk-UA"/>
        </w:rPr>
        <w:t xml:space="preserve"> Директор зобов’язаний:</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w:t>
      </w:r>
      <w:r>
        <w:rPr>
          <w:rFonts w:ascii="Times New Roman" w:hAnsi="Times New Roman" w:cs="Times New Roman" w:eastAsia="Times New Roman"/>
          <w:sz w:val="24"/>
          <w:szCs w:val="24"/>
          <w:lang w:val="uk-UA"/>
        </w:rPr>
        <w:t xml:space="preserve"> Здійснювати поточне (оперативне) управління  та керівництво установою, </w:t>
      </w:r>
      <w:r>
        <w:rPr>
          <w:rFonts w:ascii="Times New Roman" w:hAnsi="Times New Roman" w:cs="Times New Roman" w:eastAsia="Times New Roman"/>
          <w:sz w:val="24"/>
          <w:szCs w:val="24"/>
          <w:lang w:val="uk-UA"/>
        </w:rPr>
        <w:t xml:space="preserve">організовувати її адміністративно-господарську, кадрову, фінансову та іншу діяльність, забезпечувати виконання завдань, передбачених чинним законодавством України, статутом установи, цим контрактом, та визначених Роботодавцем чи його уповноваженим органом.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2.1.2.</w:t>
      </w:r>
      <w:r>
        <w:rPr>
          <w:rFonts w:ascii="Times New Roman" w:hAnsi="Times New Roman" w:cs="Times New Roman" w:eastAsia="Times New Roman"/>
          <w:sz w:val="24"/>
          <w:szCs w:val="24"/>
          <w:lang w:val="uk-UA"/>
        </w:rPr>
        <w:t xml:space="preserve"> Забезпечувати ефективне використання і збереження закріпленого за установою майна з метою належного виконання установою покладених на нього завдань, задоволення соціально-побутових потреб працівників установи.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2.1.3.</w:t>
      </w:r>
      <w:r>
        <w:rPr>
          <w:rFonts w:ascii="Times New Roman" w:hAnsi="Times New Roman" w:cs="Times New Roman" w:eastAsia="Times New Roman"/>
          <w:sz w:val="24"/>
          <w:szCs w:val="24"/>
          <w:lang w:val="uk-UA"/>
        </w:rPr>
        <w:t xml:space="preserve"> Вживати заходів до ефективного використання за призначенням, збереження та відновлення закріплених за установою на праві оперативного управління основних засобів.</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2.1.4.</w:t>
      </w:r>
      <w:r>
        <w:rPr>
          <w:rFonts w:ascii="Times New Roman" w:hAnsi="Times New Roman" w:cs="Times New Roman" w:eastAsia="Times New Roman"/>
          <w:sz w:val="24"/>
          <w:szCs w:val="24"/>
          <w:lang w:val="uk-UA"/>
        </w:rPr>
        <w:t xml:space="preserve"> Забезпечувати якісний  добір та розстановку кадрів установи відповідно до штатного розпису затвердже</w:t>
      </w:r>
      <w:r>
        <w:rPr>
          <w:rFonts w:ascii="Times New Roman" w:hAnsi="Times New Roman" w:cs="Times New Roman" w:eastAsia="Times New Roman"/>
          <w:sz w:val="24"/>
          <w:szCs w:val="24"/>
          <w:lang w:val="uk-UA"/>
        </w:rPr>
        <w:t xml:space="preserve">ного Роботодавцем,  забезпечувати підвищення фахового та кваліфікаційного рівня працівників установи; визначати їх функціональні обов’язки, застосовувати до них заходи заохочення та стягнення; контролювати своєчасне проведення медичних оглядів працівників.</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2.1.5.</w:t>
      </w:r>
      <w:r>
        <w:rPr>
          <w:rFonts w:ascii="Times New Roman" w:hAnsi="Times New Roman" w:cs="Times New Roman" w:eastAsia="Times New Roman"/>
          <w:bCs/>
          <w:sz w:val="24"/>
          <w:szCs w:val="24"/>
          <w:lang w:val="uk-UA"/>
        </w:rPr>
        <w:t xml:space="preserve">Призначати на посади педагогічних працівників установи на конкурсній основі у порядку, визначеному Роботодавцем.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2.1.6.</w:t>
      </w:r>
      <w:r>
        <w:rPr>
          <w:rFonts w:ascii="Times New Roman" w:hAnsi="Times New Roman" w:cs="Times New Roman" w:eastAsia="Times New Roman"/>
          <w:bCs/>
          <w:sz w:val="24"/>
          <w:szCs w:val="24"/>
          <w:lang w:val="uk-UA"/>
        </w:rPr>
        <w:t xml:space="preserve">Призначати на посади інших працівників установи у порядку визначеному чинним законодавством України.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2.1.7.</w:t>
      </w:r>
      <w:r>
        <w:rPr>
          <w:rFonts w:ascii="Times New Roman" w:hAnsi="Times New Roman" w:cs="Times New Roman" w:eastAsia="Times New Roman"/>
          <w:sz w:val="24"/>
          <w:szCs w:val="24"/>
          <w:lang w:val="uk-UA"/>
        </w:rPr>
        <w:t xml:space="preserve"> Вживати заходів щодо св</w:t>
      </w:r>
      <w:r>
        <w:rPr>
          <w:rFonts w:ascii="Times New Roman" w:hAnsi="Times New Roman" w:cs="Times New Roman" w:eastAsia="Times New Roman"/>
          <w:sz w:val="24"/>
          <w:szCs w:val="24"/>
          <w:lang w:val="uk-UA"/>
        </w:rPr>
        <w:t xml:space="preserve">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2.1.8.</w:t>
      </w:r>
      <w:r>
        <w:rPr>
          <w:rFonts w:ascii="Times New Roman" w:hAnsi="Times New Roman" w:cs="Times New Roman" w:eastAsia="Times New Roman"/>
          <w:sz w:val="24"/>
          <w:szCs w:val="24"/>
          <w:lang w:val="uk-UA"/>
        </w:rPr>
        <w:t xml:space="preserve"> Встановлює працівникам розміри премій, винагород, надбавок і доплат на передбачених колективним договором та законодавством умовах.</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2.1.9.</w:t>
      </w:r>
      <w:r>
        <w:rPr>
          <w:rFonts w:ascii="Times New Roman" w:hAnsi="Times New Roman" w:cs="Times New Roman" w:eastAsia="Times New Roman"/>
          <w:sz w:val="24"/>
          <w:szCs w:val="24"/>
          <w:lang w:val="uk-UA"/>
        </w:rPr>
        <w:t xml:space="preserve">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2.1.10.</w:t>
      </w:r>
      <w:r>
        <w:rPr>
          <w:rFonts w:ascii="Times New Roman" w:hAnsi="Times New Roman" w:cs="Times New Roman" w:eastAsia="Times New Roman"/>
          <w:sz w:val="24"/>
          <w:szCs w:val="24"/>
          <w:lang w:val="uk-UA"/>
        </w:rPr>
        <w:t xml:space="preserve"> Затверджувати посадові інструкції працівників установи.</w:t>
      </w:r>
      <w:r>
        <w:rPr>
          <w:rFonts w:ascii="Times New Roman" w:hAnsi="Times New Roman" w:cs="Times New Roman" w:eastAsia="Times New Roman"/>
        </w:rPr>
      </w:r>
    </w:p>
    <w:p>
      <w:pPr>
        <w:pStyle w:val="410"/>
        <w:ind w:left="0" w:firstLine="0"/>
        <w:jc w:val="both"/>
        <w:tabs>
          <w:tab w:val="left" w:pos="0" w:leader="none"/>
          <w:tab w:val="clear" w:pos="864" w:leader="none"/>
        </w:tabs>
        <w:rPr>
          <w:rFonts w:ascii="Times New Roman" w:hAnsi="Times New Roman" w:cs="Times New Roman" w:eastAsia="Times New Roman"/>
          <w:bCs/>
          <w:sz w:val="24"/>
          <w:szCs w:val="24"/>
        </w:rPr>
      </w:pPr>
      <w:r>
        <w:rPr>
          <w:rFonts w:ascii="Times New Roman" w:hAnsi="Times New Roman" w:cs="Times New Roman" w:eastAsia="Times New Roman"/>
          <w:b/>
          <w:sz w:val="24"/>
          <w:szCs w:val="24"/>
          <w:lang w:val="uk-UA"/>
        </w:rPr>
        <w:t xml:space="preserve">2.1.11.</w:t>
      </w:r>
      <w:r>
        <w:rPr>
          <w:rFonts w:ascii="Times New Roman" w:hAnsi="Times New Roman" w:cs="Times New Roman" w:eastAsia="Times New Roman"/>
          <w:bCs/>
          <w:sz w:val="24"/>
          <w:szCs w:val="24"/>
          <w:lang w:val="uk-UA"/>
        </w:rPr>
        <w:t xml:space="preserve">Створювати належні та </w:t>
      </w:r>
      <w:r>
        <w:rPr>
          <w:rFonts w:ascii="Times New Roman" w:hAnsi="Times New Roman" w:cs="Times New Roman" w:eastAsia="Times New Roman"/>
          <w:sz w:val="24"/>
          <w:szCs w:val="24"/>
          <w:lang w:val="uk-UA"/>
        </w:rPr>
        <w:t xml:space="preserve">безпечні умови </w:t>
      </w:r>
      <w:r>
        <w:rPr>
          <w:rFonts w:ascii="Times New Roman" w:hAnsi="Times New Roman" w:cs="Times New Roman" w:eastAsia="Times New Roman"/>
          <w:bCs/>
          <w:sz w:val="24"/>
          <w:szCs w:val="24"/>
          <w:lang w:val="uk-UA"/>
        </w:rPr>
        <w:t xml:space="preserve">для пр</w:t>
      </w:r>
      <w:r>
        <w:rPr>
          <w:rFonts w:ascii="Times New Roman" w:hAnsi="Times New Roman" w:cs="Times New Roman" w:eastAsia="Times New Roman"/>
          <w:bCs/>
          <w:sz w:val="24"/>
          <w:szCs w:val="24"/>
          <w:lang w:val="uk-UA"/>
        </w:rPr>
        <w:t xml:space="preserve">одуктивної праці фахівців установи,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r>
        <w:rPr>
          <w:rFonts w:ascii="Times New Roman" w:hAnsi="Times New Roman" w:cs="Times New Roman" w:eastAsia="Times New Roman"/>
        </w:rPr>
      </w:r>
    </w:p>
    <w:p>
      <w:pPr>
        <w:pStyle w:val="410"/>
        <w:ind w:left="0" w:firstLine="0"/>
        <w:jc w:val="both"/>
        <w:tabs>
          <w:tab w:val="left" w:pos="0" w:leader="none"/>
          <w:tab w:val="clear" w:pos="864" w:leader="none"/>
        </w:tabs>
        <w:rPr>
          <w:rFonts w:ascii="Times New Roman" w:hAnsi="Times New Roman" w:cs="Times New Roman" w:eastAsia="Times New Roman"/>
          <w:bCs/>
          <w:sz w:val="24"/>
          <w:szCs w:val="24"/>
        </w:rPr>
      </w:pPr>
      <w:r>
        <w:rPr>
          <w:rFonts w:ascii="Times New Roman" w:hAnsi="Times New Roman" w:cs="Times New Roman" w:eastAsia="Times New Roman"/>
          <w:b/>
          <w:sz w:val="24"/>
          <w:szCs w:val="24"/>
          <w:lang w:val="uk-UA"/>
        </w:rPr>
        <w:t xml:space="preserve">2.1.12.</w:t>
      </w:r>
      <w:r>
        <w:rPr>
          <w:rFonts w:ascii="Times New Roman" w:hAnsi="Times New Roman" w:cs="Times New Roman" w:eastAsia="Times New Roman"/>
          <w:sz w:val="24"/>
          <w:szCs w:val="24"/>
          <w:lang w:val="uk-UA"/>
        </w:rPr>
        <w:t xml:space="preserve"> Забезпечувати дотримання законодавства про працю, правил і норм охорони праці, техніки безпеки та протипожежного захисту, вимог законодавства про санітарно-епідеміологічне благополуччя та охорону навколишнього середовища.</w:t>
      </w:r>
      <w:r>
        <w:rPr>
          <w:rFonts w:ascii="Times New Roman" w:hAnsi="Times New Roman" w:cs="Times New Roman" w:eastAsia="Times New Roman"/>
        </w:rPr>
      </w:r>
    </w:p>
    <w:p>
      <w:pPr>
        <w:pStyle w:val="410"/>
        <w:ind w:left="0" w:firstLine="0"/>
        <w:jc w:val="both"/>
        <w:tabs>
          <w:tab w:val="left" w:pos="0" w:leader="none"/>
          <w:tab w:val="clear" w:pos="864" w:leader="none"/>
        </w:tabs>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2.1.13.</w:t>
      </w:r>
      <w:r>
        <w:rPr>
          <w:rFonts w:ascii="Times New Roman" w:hAnsi="Times New Roman" w:cs="Times New Roman" w:eastAsia="Times New Roman"/>
          <w:sz w:val="24"/>
          <w:szCs w:val="24"/>
          <w:lang w:val="uk-UA"/>
        </w:rPr>
        <w:t xml:space="preserve"> Забезпечувати дотримання працівниками правил внутрішнього трудового розпорядку.</w:t>
      </w:r>
      <w:r>
        <w:rPr>
          <w:rFonts w:ascii="Times New Roman" w:hAnsi="Times New Roman" w:cs="Times New Roman" w:eastAsia="Times New Roman"/>
        </w:rPr>
      </w:r>
    </w:p>
    <w:p>
      <w:pPr>
        <w:pStyle w:val="410"/>
        <w:ind w:left="0" w:firstLine="0"/>
        <w:jc w:val="both"/>
        <w:tabs>
          <w:tab w:val="left" w:pos="0" w:leader="none"/>
          <w:tab w:val="clear" w:pos="864" w:leader="none"/>
        </w:tabs>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2.1.14.</w:t>
      </w:r>
      <w:r>
        <w:rPr>
          <w:rFonts w:ascii="Times New Roman" w:hAnsi="Times New Roman" w:cs="Times New Roman" w:eastAsia="Times New Roman"/>
          <w:sz w:val="24"/>
          <w:szCs w:val="24"/>
          <w:lang w:val="uk-UA"/>
        </w:rPr>
        <w:t xml:space="preserve"> У встановлені терміни звітувати  про діяльність установи, забезпечувати ведення та надання достовірної статистичної, фінансової та бухгалтерської інформації.</w:t>
      </w:r>
      <w:r>
        <w:rPr>
          <w:rFonts w:ascii="Times New Roman" w:hAnsi="Times New Roman" w:cs="Times New Roman" w:eastAsia="Times New Roman"/>
        </w:rPr>
      </w:r>
    </w:p>
    <w:p>
      <w:pPr>
        <w:pStyle w:val="410"/>
        <w:ind w:left="0" w:firstLine="0"/>
        <w:jc w:val="both"/>
        <w:tabs>
          <w:tab w:val="left" w:pos="0" w:leader="none"/>
          <w:tab w:val="clear" w:pos="864" w:leader="none"/>
        </w:tabs>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2.1.15.</w:t>
      </w:r>
      <w:r>
        <w:rPr>
          <w:rFonts w:ascii="Times New Roman" w:hAnsi="Times New Roman" w:cs="Times New Roman" w:eastAsia="Times New Roman"/>
          <w:sz w:val="24"/>
          <w:szCs w:val="24"/>
          <w:lang w:val="uk-UA"/>
        </w:rPr>
        <w:t xml:space="preserve"> Подавати Роботодавцю та уповноваженому органу </w:t>
      </w:r>
      <w:r>
        <w:rPr>
          <w:rFonts w:ascii="Times New Roman" w:hAnsi="Times New Roman" w:cs="Times New Roman" w:eastAsia="Times New Roman"/>
          <w:bCs/>
          <w:sz w:val="24"/>
          <w:szCs w:val="24"/>
          <w:lang w:val="uk-UA"/>
        </w:rPr>
        <w:t xml:space="preserve">річний звіт про діяльність установи</w:t>
      </w:r>
      <w:r>
        <w:rPr>
          <w:rFonts w:ascii="Times New Roman" w:hAnsi="Times New Roman" w:cs="Times New Roman" w:eastAsia="Times New Roman"/>
          <w:sz w:val="24"/>
          <w:szCs w:val="24"/>
          <w:lang w:val="uk-UA"/>
        </w:rPr>
        <w:t xml:space="preserve"> у встановленому порядку.</w:t>
      </w:r>
      <w:r>
        <w:rPr>
          <w:rFonts w:ascii="Times New Roman" w:hAnsi="Times New Roman" w:cs="Times New Roman" w:eastAsia="Times New Roman"/>
        </w:rPr>
      </w:r>
    </w:p>
    <w:p>
      <w:pPr>
        <w:pStyle w:val="410"/>
        <w:ind w:left="0" w:firstLine="0"/>
        <w:jc w:val="both"/>
        <w:tabs>
          <w:tab w:val="left" w:pos="0" w:leader="none"/>
          <w:tab w:val="clear" w:pos="864" w:leader="none"/>
        </w:tabs>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2.1.16.</w:t>
      </w:r>
      <w:r>
        <w:rPr>
          <w:rFonts w:ascii="Times New Roman" w:hAnsi="Times New Roman" w:cs="Times New Roman" w:eastAsia="Times New Roman"/>
          <w:sz w:val="24"/>
          <w:szCs w:val="24"/>
          <w:lang w:val="uk-UA"/>
        </w:rPr>
        <w:t xml:space="preserve"> У встановлені терміни надавати уповноваженому органу обґрунтовану, достовірну інформацію, що вимагається.</w:t>
      </w:r>
      <w:r>
        <w:rPr>
          <w:rFonts w:ascii="Times New Roman" w:hAnsi="Times New Roman" w:cs="Times New Roman" w:eastAsia="Times New Roman"/>
        </w:rPr>
      </w:r>
    </w:p>
    <w:p>
      <w:pPr>
        <w:pStyle w:val="410"/>
        <w:ind w:left="0" w:firstLine="0"/>
        <w:jc w:val="both"/>
        <w:tabs>
          <w:tab w:val="left" w:pos="0" w:leader="none"/>
          <w:tab w:val="clear" w:pos="864" w:leader="none"/>
        </w:tabs>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2.1.17.</w:t>
      </w:r>
      <w:r>
        <w:rPr>
          <w:rFonts w:ascii="Times New Roman" w:hAnsi="Times New Roman" w:cs="Times New Roman" w:eastAsia="Times New Roman"/>
          <w:sz w:val="24"/>
          <w:szCs w:val="24"/>
          <w:lang w:val="uk-UA"/>
        </w:rPr>
        <w:t xml:space="preserve"> Забезпечувати раціональне використання бюджетних коштів, а також коштів, які надходять з інших джерел; здійснювати звітування про використання бюджетних коштів </w:t>
      </w:r>
      <w:r>
        <w:rPr>
          <w:rFonts w:ascii="Times New Roman" w:hAnsi="Times New Roman" w:cs="Times New Roman" w:eastAsia="Times New Roman"/>
          <w:sz w:val="24"/>
          <w:szCs w:val="24"/>
          <w:lang w:val="uk-UA"/>
        </w:rPr>
        <w:t xml:space="preserve">тавиконану роботу за рік на загальних зборах колективу, а також оприлюднювати на веб-сайті уповноваженого органу або установи (у разі наявності офіційного веб-сайту).</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2.1.18.</w:t>
      </w:r>
      <w:r>
        <w:rPr>
          <w:rFonts w:ascii="Times New Roman" w:hAnsi="Times New Roman" w:cs="Times New Roman" w:eastAsia="Times New Roman"/>
          <w:sz w:val="24"/>
          <w:szCs w:val="24"/>
          <w:lang w:val="uk-UA"/>
        </w:rPr>
        <w:t xml:space="preserve"> Погоджувати з уповноваженим органом свої відпустки, закордонні відрядження та відрядження в межах України, а також невідкладно інформувати про свою тимчасову втрату працездатності.</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2.1.19.</w:t>
      </w:r>
      <w:r>
        <w:rPr>
          <w:rFonts w:ascii="Times New Roman" w:hAnsi="Times New Roman" w:cs="Times New Roman" w:eastAsia="Times New Roman"/>
          <w:sz w:val="24"/>
          <w:szCs w:val="24"/>
          <w:lang w:val="uk-UA"/>
        </w:rPr>
        <w:t xml:space="preserve"> Відшкодовувати збитки, завдані установі з його вини, згідно із законодавством.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bCs/>
          <w:sz w:val="24"/>
          <w:szCs w:val="24"/>
        </w:rPr>
      </w:pPr>
      <w:r>
        <w:rPr>
          <w:rFonts w:ascii="Times New Roman" w:hAnsi="Times New Roman" w:cs="Times New Roman" w:eastAsia="Times New Roman"/>
          <w:b/>
          <w:sz w:val="24"/>
          <w:szCs w:val="24"/>
          <w:lang w:val="uk-UA"/>
        </w:rPr>
        <w:t xml:space="preserve">2.1.20.</w:t>
      </w:r>
      <w:r>
        <w:rPr>
          <w:rFonts w:ascii="Times New Roman" w:hAnsi="Times New Roman" w:cs="Times New Roman" w:eastAsia="Times New Roman"/>
          <w:sz w:val="24"/>
          <w:szCs w:val="24"/>
          <w:lang w:val="uk-UA"/>
        </w:rPr>
        <w:t xml:space="preserve"> Своєчасно і в повному обсязі виконувати нормативно-правові і розпорядчі акти Засновника, видані відповідно до законодавства.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2.1.21.</w:t>
      </w:r>
      <w:r>
        <w:rPr>
          <w:rFonts w:ascii="Times New Roman" w:hAnsi="Times New Roman" w:cs="Times New Roman" w:eastAsia="Times New Roman"/>
          <w:bCs/>
          <w:sz w:val="24"/>
          <w:szCs w:val="24"/>
          <w:lang w:val="uk-UA"/>
        </w:rPr>
        <w:t xml:space="preserve">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ремонти приміщень установи.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2.1.22.</w:t>
      </w:r>
      <w:r>
        <w:rPr>
          <w:rFonts w:ascii="Times New Roman" w:hAnsi="Times New Roman" w:cs="Times New Roman" w:eastAsia="Times New Roman"/>
          <w:sz w:val="24"/>
          <w:szCs w:val="24"/>
          <w:lang w:val="uk-UA"/>
        </w:rPr>
        <w:t xml:space="preserve"> Проходити періодичне медичне обстеження.</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2.1.23.</w:t>
      </w:r>
      <w:r>
        <w:rPr>
          <w:rFonts w:ascii="Times New Roman" w:hAnsi="Times New Roman" w:cs="Times New Roman" w:eastAsia="Times New Roman"/>
          <w:sz w:val="24"/>
          <w:szCs w:val="24"/>
          <w:lang w:val="uk-UA"/>
        </w:rPr>
        <w:t xml:space="preserve"> Дотримуватися етичних норм поведінки в установі, побуті, громадських місцях, які відповідають соціальному статусу педагога.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2.1.24.</w:t>
      </w:r>
      <w:r>
        <w:rPr>
          <w:rFonts w:ascii="Times New Roman" w:hAnsi="Times New Roman" w:cs="Times New Roman" w:eastAsia="Times New Roman"/>
          <w:sz w:val="24"/>
          <w:szCs w:val="24"/>
          <w:lang w:val="uk-UA"/>
        </w:rPr>
        <w:t xml:space="preserve"> Вирішувати інші питання, які належать до компетенції Директора, згідно із законодавством, статутом установи і цим Контрактом.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2.1.25.</w:t>
      </w:r>
      <w:r>
        <w:rPr>
          <w:rFonts w:ascii="Times New Roman" w:hAnsi="Times New Roman" w:cs="Times New Roman" w:eastAsia="Times New Roman"/>
          <w:sz w:val="24"/>
          <w:szCs w:val="24"/>
          <w:lang w:val="uk-UA"/>
        </w:rPr>
        <w:t xml:space="preserve"> У разі невиконання обов’язків, передбачених цим контрактом, подавати уповноваженому органу письмове пояснення причини.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u w:val="single"/>
        </w:rPr>
      </w:pPr>
      <w:r>
        <w:rPr>
          <w:rFonts w:ascii="Times New Roman" w:hAnsi="Times New Roman" w:cs="Times New Roman" w:eastAsia="Times New Roman"/>
          <w:b/>
          <w:sz w:val="24"/>
          <w:szCs w:val="24"/>
          <w:u w:val="single"/>
          <w:lang w:val="uk-UA"/>
        </w:rPr>
        <w:t xml:space="preserve">2.2.</w:t>
      </w:r>
      <w:r>
        <w:rPr>
          <w:rFonts w:ascii="Times New Roman" w:hAnsi="Times New Roman" w:cs="Times New Roman" w:eastAsia="Times New Roman"/>
          <w:sz w:val="24"/>
          <w:szCs w:val="24"/>
          <w:u w:val="single"/>
          <w:lang w:val="uk-UA"/>
        </w:rPr>
        <w:t xml:space="preserve"> Права Директора: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2.2.1.</w:t>
      </w:r>
      <w:r>
        <w:rPr>
          <w:rFonts w:ascii="Times New Roman" w:hAnsi="Times New Roman" w:cs="Times New Roman" w:eastAsia="Times New Roman"/>
          <w:sz w:val="24"/>
          <w:szCs w:val="24"/>
          <w:lang w:val="uk-UA"/>
        </w:rPr>
        <w:t xml:space="preserve"> Діяти від імені установи, без доручень представляти інтереси установи у взаємовідносинах з громадянами, органами державної влади та органами місцевого самоврядування та іншими юридичними особами.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2.2.2.</w:t>
      </w:r>
      <w:r>
        <w:rPr>
          <w:rFonts w:ascii="Times New Roman" w:hAnsi="Times New Roman" w:cs="Times New Roman" w:eastAsia="Times New Roman"/>
          <w:sz w:val="24"/>
          <w:szCs w:val="24"/>
          <w:lang w:val="uk-UA"/>
        </w:rPr>
        <w:t xml:space="preserve"> Укладати від  імені установи правочини відповідно до законодавства.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2.2.3.</w:t>
      </w:r>
      <w:r>
        <w:rPr>
          <w:rFonts w:ascii="Times New Roman" w:hAnsi="Times New Roman" w:cs="Times New Roman" w:eastAsia="Times New Roman"/>
          <w:sz w:val="24"/>
          <w:szCs w:val="24"/>
          <w:lang w:val="uk-UA"/>
        </w:rPr>
        <w:t xml:space="preserve"> Видавати доручення від установи, відкривати реєстраційні рахунки в органах Державного казначейства України.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2.2.4.</w:t>
      </w:r>
      <w:r>
        <w:rPr>
          <w:rFonts w:ascii="Times New Roman" w:hAnsi="Times New Roman" w:cs="Times New Roman" w:eastAsia="Times New Roman"/>
          <w:sz w:val="24"/>
          <w:szCs w:val="24"/>
          <w:lang w:val="uk-UA"/>
        </w:rPr>
        <w:t xml:space="preserve"> Розпоряджатися майном установи в межах делегованих повноважень відповідно до статуту та чинного законодавства.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2.2.5.</w:t>
      </w:r>
      <w:r>
        <w:rPr>
          <w:rFonts w:ascii="Times New Roman" w:hAnsi="Times New Roman" w:cs="Times New Roman" w:eastAsia="Times New Roman"/>
          <w:sz w:val="24"/>
          <w:szCs w:val="24"/>
          <w:lang w:val="uk-UA"/>
        </w:rPr>
        <w:t xml:space="preserve"> Розпоряджатися коштами у межах затвердженого кошторису, контролювати їх цільове використання.</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2.2.6.</w:t>
      </w:r>
      <w:r>
        <w:rPr>
          <w:rFonts w:ascii="Times New Roman" w:hAnsi="Times New Roman" w:cs="Times New Roman" w:eastAsia="Times New Roman"/>
          <w:sz w:val="24"/>
          <w:szCs w:val="24"/>
          <w:lang w:val="uk-UA"/>
        </w:rPr>
        <w:t xml:space="preserve"> Застосовувати заходи заохочення та накладати на працівників дисциплінарні стягнення відповідно до законодавства.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2.2.7.</w:t>
      </w:r>
      <w:r>
        <w:rPr>
          <w:rFonts w:ascii="Times New Roman" w:hAnsi="Times New Roman" w:cs="Times New Roman" w:eastAsia="Times New Roman"/>
          <w:sz w:val="24"/>
          <w:szCs w:val="24"/>
          <w:lang w:val="uk-UA"/>
        </w:rPr>
        <w:t xml:space="preserve"> У межах своєї компетенції видавати накази та доручення, обов’язкові для виконання всіма працівниками установи.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2.2.8.</w:t>
      </w:r>
      <w:r>
        <w:rPr>
          <w:rFonts w:ascii="Times New Roman" w:hAnsi="Times New Roman" w:cs="Times New Roman" w:eastAsia="Times New Roman"/>
          <w:sz w:val="24"/>
          <w:szCs w:val="24"/>
          <w:lang w:val="uk-UA"/>
        </w:rPr>
        <w:t xml:space="preserve"> Укладати та розривати трудові договори з працівниками установи.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2.2.9.</w:t>
      </w:r>
      <w:r>
        <w:rPr>
          <w:rFonts w:ascii="Times New Roman" w:hAnsi="Times New Roman" w:cs="Times New Roman" w:eastAsia="Times New Roman"/>
          <w:sz w:val="24"/>
          <w:szCs w:val="24"/>
          <w:lang w:val="uk-UA"/>
        </w:rPr>
        <w:t xml:space="preserve"> Вирішувати інші питання, віднесені законодавством, Роботодавцем, статутом установи та цим контрактом до компетенції Директора.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rPr>
      </w:r>
    </w:p>
    <w:p>
      <w:pPr>
        <w:pStyle w:val="410"/>
        <w:ind w:left="0" w:firstLine="0"/>
        <w:jc w:val="center"/>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t xml:space="preserve">ІІІ. ОПЛАТА ПРАЦІ ТА СОЦІАЛЬНО-ПОБУТОВЕ ЗАБЕЗПЕЧЕННЯ КЕРІВНИКА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3.1.</w:t>
      </w:r>
      <w:r>
        <w:rPr>
          <w:rFonts w:ascii="Times New Roman" w:hAnsi="Times New Roman" w:cs="Times New Roman" w:eastAsia="Times New Roman"/>
          <w:sz w:val="24"/>
          <w:szCs w:val="24"/>
          <w:lang w:val="uk-UA"/>
        </w:rPr>
        <w:t xml:space="preserve"> За виконання обов’язків, передбачених цим Контрактом, Директору нараховується заробітна плата в межах фонду оплати праці, виходячи з установлених:</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3.1.1.</w:t>
      </w:r>
      <w:r>
        <w:rPr>
          <w:rFonts w:ascii="Times New Roman" w:hAnsi="Times New Roman" w:cs="Times New Roman" w:eastAsia="Times New Roman"/>
          <w:sz w:val="24"/>
          <w:szCs w:val="24"/>
          <w:lang w:val="uk-UA"/>
        </w:rPr>
        <w:t xml:space="preserve"> Посадового окладу, встановленого відповідно до тарифного розряду Єдиної тарифної сітки розрядів і коефіцієнтів.</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3.1.2.</w:t>
      </w:r>
      <w:r>
        <w:rPr>
          <w:rFonts w:ascii="Times New Roman" w:hAnsi="Times New Roman" w:cs="Times New Roman" w:eastAsia="Times New Roman"/>
          <w:sz w:val="24"/>
          <w:szCs w:val="24"/>
          <w:lang w:val="uk-UA"/>
        </w:rPr>
        <w:t xml:space="preserve"> Підвищень посадового окладу за кваліфікаційну категорію.</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3.1.3.</w:t>
      </w:r>
      <w:r>
        <w:rPr>
          <w:rFonts w:ascii="Times New Roman" w:hAnsi="Times New Roman" w:cs="Times New Roman" w:eastAsia="Times New Roman"/>
          <w:sz w:val="24"/>
          <w:szCs w:val="24"/>
          <w:lang w:val="uk-UA"/>
        </w:rPr>
        <w:t xml:space="preserve"> Надбавок (за вислугу років, почесне звання, престижність педагогічної праці, тощо).</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3.1.4.</w:t>
      </w:r>
      <w:r>
        <w:rPr>
          <w:rFonts w:ascii="Times New Roman" w:hAnsi="Times New Roman" w:cs="Times New Roman" w:eastAsia="Times New Roman"/>
          <w:sz w:val="24"/>
          <w:szCs w:val="24"/>
          <w:lang w:val="uk-UA"/>
        </w:rPr>
        <w:t xml:space="preserve"> Доплат (за науковий ступінь, роботу у спеціалізованому закладі, тощо).</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3.1.5.</w:t>
      </w:r>
      <w:r>
        <w:rPr>
          <w:rFonts w:ascii="Times New Roman" w:hAnsi="Times New Roman" w:cs="Times New Roman" w:eastAsia="Times New Roman"/>
          <w:sz w:val="24"/>
          <w:szCs w:val="24"/>
          <w:lang w:val="uk-UA"/>
        </w:rPr>
        <w:t xml:space="preserve"> Щорічної грошової винагороди за сумлінну працю, зразкове виконання посадових обов’язків. Розмір грошової  винагороди встановлюється Роботодавцем відповідно до «Положення про надання щорічної грошової винагороди за сумлінну працю, зразкове </w:t>
      </w:r>
      <w:r>
        <w:rPr>
          <w:rFonts w:ascii="Times New Roman" w:hAnsi="Times New Roman" w:cs="Times New Roman" w:eastAsia="Times New Roman"/>
          <w:sz w:val="24"/>
          <w:szCs w:val="24"/>
          <w:lang w:val="uk-UA"/>
        </w:rPr>
        <w:t xml:space="preserve">виконання покладених обов’язків педагогічних працівників закладу освіти» передбаченого колективним договором закладу освіти.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3.2.</w:t>
      </w:r>
      <w:r>
        <w:rPr>
          <w:rFonts w:ascii="Times New Roman" w:hAnsi="Times New Roman" w:cs="Times New Roman" w:eastAsia="Times New Roman"/>
          <w:sz w:val="24"/>
          <w:szCs w:val="24"/>
          <w:lang w:val="uk-UA"/>
        </w:rPr>
        <w:t xml:space="preserve"> Директору надається допомога на оздоровлення під час щорічної відпустки у розмірі посадового окладу.</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3.3.</w:t>
      </w:r>
      <w:r>
        <w:rPr>
          <w:rFonts w:ascii="Times New Roman" w:hAnsi="Times New Roman" w:cs="Times New Roman" w:eastAsia="Times New Roman"/>
          <w:sz w:val="24"/>
          <w:szCs w:val="24"/>
          <w:lang w:val="uk-UA"/>
        </w:rPr>
        <w:t xml:space="preserve"> У разі неналежного виконання умов цього Контракту щорічна грошова винагорода за сумлінну працю, зразкове виконання службових обов’язків зменшується або не виплачується.</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3.4.</w:t>
      </w:r>
      <w:r>
        <w:rPr>
          <w:rFonts w:ascii="Times New Roman" w:hAnsi="Times New Roman" w:cs="Times New Roman" w:eastAsia="Times New Roman"/>
          <w:sz w:val="24"/>
          <w:szCs w:val="24"/>
          <w:lang w:val="uk-UA"/>
        </w:rPr>
        <w:t xml:space="preserve"> Посадовий оклад Директору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3.5.</w:t>
      </w:r>
      <w:r>
        <w:rPr>
          <w:rFonts w:ascii="Times New Roman" w:hAnsi="Times New Roman" w:cs="Times New Roman" w:eastAsia="Times New Roman"/>
          <w:sz w:val="24"/>
          <w:szCs w:val="24"/>
          <w:lang w:val="uk-UA"/>
        </w:rPr>
        <w:t xml:space="preserve"> Директору надається щорічна основна відпустка та додаткова оплачувана відпустка за ненормований робочий день згідно з чинним законодавством, колективним договором закладу та графіком відпусток, затвердженого в установленому порядку.</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rPr>
      </w:r>
    </w:p>
    <w:p>
      <w:pPr>
        <w:pStyle w:val="410"/>
        <w:ind w:left="0" w:firstLine="0"/>
        <w:jc w:val="center"/>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t xml:space="preserve">ІV. ВІДПОВІДАЛЬНІСТЬ СТОРІН, ВИРІШЕННЯ СПОРІВ</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4.1.</w:t>
      </w:r>
      <w:r>
        <w:rPr>
          <w:rFonts w:ascii="Times New Roman" w:hAnsi="Times New Roman" w:cs="Times New Roman" w:eastAsia="Times New Roman"/>
          <w:sz w:val="24"/>
          <w:szCs w:val="24"/>
          <w:lang w:val="uk-UA"/>
        </w:rPr>
        <w:t xml:space="preserve">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4.2.</w:t>
      </w:r>
      <w:r>
        <w:rPr>
          <w:rFonts w:ascii="Times New Roman" w:hAnsi="Times New Roman" w:cs="Times New Roman" w:eastAsia="Times New Roman"/>
          <w:sz w:val="24"/>
          <w:szCs w:val="24"/>
          <w:lang w:val="uk-UA"/>
        </w:rPr>
        <w:t xml:space="preserve"> Спори між Сторонами вирішуються в порядку, встановленому чинним законодавством України.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4.3.</w:t>
      </w:r>
      <w:r>
        <w:rPr>
          <w:rFonts w:ascii="Times New Roman" w:hAnsi="Times New Roman" w:cs="Times New Roman" w:eastAsia="Times New Roman"/>
          <w:sz w:val="24"/>
          <w:szCs w:val="24"/>
          <w:lang w:val="uk-UA"/>
        </w:rPr>
        <w:t xml:space="preserve"> Директор несе відповідальність за: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4.3.1.</w:t>
      </w:r>
      <w:r>
        <w:rPr>
          <w:rFonts w:ascii="Times New Roman" w:hAnsi="Times New Roman" w:cs="Times New Roman" w:eastAsia="Times New Roman"/>
          <w:sz w:val="24"/>
          <w:szCs w:val="24"/>
          <w:lang w:val="uk-UA"/>
        </w:rPr>
        <w:t xml:space="preserve">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4.3.2.</w:t>
      </w:r>
      <w:r>
        <w:rPr>
          <w:rFonts w:ascii="Times New Roman" w:hAnsi="Times New Roman" w:cs="Times New Roman" w:eastAsia="Times New Roman"/>
          <w:sz w:val="24"/>
          <w:szCs w:val="24"/>
          <w:lang w:val="uk-UA"/>
        </w:rPr>
        <w:t xml:space="preserve"> Недотримання вимог законодавства про працю та охорону праці у установі.</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4.3.3.</w:t>
      </w:r>
      <w:r>
        <w:rPr>
          <w:rFonts w:ascii="Times New Roman" w:hAnsi="Times New Roman" w:cs="Times New Roman" w:eastAsia="Times New Roman"/>
          <w:sz w:val="24"/>
          <w:szCs w:val="24"/>
          <w:lang w:val="uk-UA"/>
        </w:rPr>
        <w:t xml:space="preserve"> Невиконання статутних завдань установи  і умов цього контракту з вини директора.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4.4.</w:t>
      </w:r>
      <w:r>
        <w:rPr>
          <w:rFonts w:ascii="Times New Roman" w:hAnsi="Times New Roman" w:cs="Times New Roman" w:eastAsia="Times New Roman"/>
          <w:sz w:val="24"/>
          <w:szCs w:val="24"/>
          <w:lang w:val="uk-UA"/>
        </w:rPr>
        <w:t xml:space="preserve"> Роботодавець несе відповідальність т</w:t>
      </w:r>
      <w:r>
        <w:rPr>
          <w:rFonts w:ascii="Times New Roman" w:hAnsi="Times New Roman" w:cs="Times New Roman" w:eastAsia="Times New Roman"/>
          <w:sz w:val="24"/>
          <w:szCs w:val="24"/>
          <w:lang w:val="uk-UA"/>
        </w:rPr>
        <w:t xml:space="preserve">а забезпечує відшкодування моральної і матеріальної шкоди, заподіяної директорові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r>
      <w:r>
        <w:rPr>
          <w:rFonts w:ascii="Times New Roman" w:hAnsi="Times New Roman" w:cs="Times New Roman" w:eastAsia="Times New Roman"/>
        </w:rPr>
      </w:r>
    </w:p>
    <w:p>
      <w:pPr>
        <w:pStyle w:val="410"/>
        <w:ind w:left="0" w:firstLine="0"/>
        <w:jc w:val="center"/>
        <w:rPr>
          <w:rFonts w:ascii="Times New Roman" w:hAnsi="Times New Roman" w:cs="Times New Roman" w:eastAsia="Times New Roman"/>
          <w:sz w:val="24"/>
          <w:szCs w:val="24"/>
        </w:rPr>
      </w:pPr>
      <w:r>
        <w:rPr>
          <w:rFonts w:ascii="Times New Roman" w:hAnsi="Times New Roman" w:cs="Times New Roman" w:eastAsia="Times New Roman"/>
          <w:b/>
          <w:bCs/>
          <w:sz w:val="24"/>
          <w:szCs w:val="24"/>
          <w:lang w:val="uk-UA"/>
        </w:rPr>
        <w:t xml:space="preserve">V. </w:t>
      </w:r>
      <w:r>
        <w:rPr>
          <w:rStyle w:val="598"/>
          <w:rFonts w:ascii="Times New Roman" w:hAnsi="Times New Roman" w:cs="Times New Roman" w:eastAsia="Times New Roman"/>
          <w:sz w:val="24"/>
          <w:szCs w:val="24"/>
          <w:lang w:val="uk-UA"/>
        </w:rPr>
        <w:t xml:space="preserve">ВНЕСЕННЯ ЗМІН І ДОПОВНЕНЬ ДО КОНТРАКТУ</w:t>
      </w:r>
      <w:r>
        <w:rPr>
          <w:rFonts w:ascii="Times New Roman" w:hAnsi="Times New Roman" w:cs="Times New Roman" w:eastAsia="Times New Roman"/>
        </w:rPr>
      </w:r>
    </w:p>
    <w:p>
      <w:pPr>
        <w:pStyle w:val="410"/>
        <w:ind w:left="0" w:firstLine="0"/>
        <w:jc w:val="center"/>
        <w:rPr>
          <w:rStyle w:val="598"/>
          <w:rFonts w:ascii="Times New Roman" w:hAnsi="Times New Roman" w:cs="Times New Roman" w:eastAsia="Times New Roman"/>
          <w:bCs w:val="false"/>
          <w:sz w:val="24"/>
          <w:szCs w:val="24"/>
        </w:rPr>
      </w:pPr>
      <w:r>
        <w:rPr>
          <w:rStyle w:val="598"/>
          <w:rFonts w:ascii="Times New Roman" w:hAnsi="Times New Roman" w:cs="Times New Roman" w:eastAsia="Times New Roman"/>
          <w:sz w:val="24"/>
          <w:szCs w:val="24"/>
          <w:lang w:val="uk-UA"/>
        </w:rPr>
        <w:t xml:space="preserve">ТА ПРИПИНЕННЯ ЙОГО ДІЇ</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trike/>
          <w:color w:val="C0504D"/>
          <w:sz w:val="24"/>
          <w:szCs w:val="24"/>
        </w:rPr>
      </w:pPr>
      <w:r>
        <w:rPr>
          <w:rFonts w:ascii="Times New Roman" w:hAnsi="Times New Roman" w:cs="Times New Roman" w:eastAsia="Times New Roman"/>
          <w:b/>
          <w:sz w:val="24"/>
          <w:szCs w:val="24"/>
          <w:lang w:val="uk-UA"/>
        </w:rPr>
        <w:t xml:space="preserve">5.1.</w:t>
      </w:r>
      <w:r>
        <w:rPr>
          <w:rFonts w:ascii="Times New Roman" w:hAnsi="Times New Roman" w:cs="Times New Roman" w:eastAsia="Times New Roman"/>
          <w:sz w:val="24"/>
          <w:szCs w:val="24"/>
          <w:lang w:val="uk-UA"/>
        </w:rPr>
        <w:t xml:space="preserve">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5.2.</w:t>
      </w:r>
      <w:r>
        <w:rPr>
          <w:rFonts w:ascii="Times New Roman" w:hAnsi="Times New Roman" w:cs="Times New Roman" w:eastAsia="Times New Roman"/>
          <w:sz w:val="24"/>
          <w:szCs w:val="24"/>
          <w:lang w:val="uk-UA"/>
        </w:rPr>
        <w:t xml:space="preserve"> Дострокове припинення Контракту можливе:</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5.2.1.</w:t>
      </w:r>
      <w:r>
        <w:rPr>
          <w:rFonts w:ascii="Times New Roman" w:hAnsi="Times New Roman" w:cs="Times New Roman" w:eastAsia="Times New Roman"/>
          <w:sz w:val="24"/>
          <w:szCs w:val="24"/>
          <w:lang w:val="uk-UA"/>
        </w:rPr>
        <w:t xml:space="preserve"> За угодою сторін.</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5.2.2.</w:t>
      </w:r>
      <w:r>
        <w:rPr>
          <w:rFonts w:ascii="Times New Roman" w:hAnsi="Times New Roman" w:cs="Times New Roman" w:eastAsia="Times New Roman"/>
          <w:sz w:val="24"/>
          <w:szCs w:val="24"/>
          <w:lang w:val="uk-UA"/>
        </w:rPr>
        <w:t xml:space="preserve"> З підстав, передбачених статтями 40 і 41 Кодексу законів про працю України.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5.2.3.</w:t>
      </w:r>
      <w:r>
        <w:rPr>
          <w:rFonts w:ascii="Times New Roman" w:hAnsi="Times New Roman" w:cs="Times New Roman" w:eastAsia="Times New Roman"/>
          <w:sz w:val="24"/>
          <w:szCs w:val="24"/>
          <w:lang w:val="uk-UA"/>
        </w:rPr>
        <w:t xml:space="preserve"> З інших підстав, передбачених чинним законодавством та цим Контрактом.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5.3.</w:t>
      </w:r>
      <w:r>
        <w:rPr>
          <w:rFonts w:ascii="Times New Roman" w:hAnsi="Times New Roman" w:cs="Times New Roman" w:eastAsia="Times New Roman"/>
          <w:sz w:val="24"/>
          <w:szCs w:val="24"/>
          <w:lang w:val="uk-UA"/>
        </w:rPr>
        <w:t xml:space="preserve"> Директор може бути відсторонений від посади в наступних випадках:</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5.3.1.</w:t>
      </w:r>
      <w:r>
        <w:rPr>
          <w:rFonts w:ascii="Times New Roman" w:hAnsi="Times New Roman" w:cs="Times New Roman" w:eastAsia="Times New Roman"/>
          <w:sz w:val="24"/>
          <w:szCs w:val="24"/>
          <w:lang w:val="uk-UA"/>
        </w:rPr>
        <w:t xml:space="preserve"> Виявлення порушень фінансово-господарської діяльності навчального закладу (на підставі висновку перевірки органів Державної фіскальної служби). </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5.3.2.</w:t>
      </w:r>
      <w:r>
        <w:rPr>
          <w:rFonts w:ascii="Times New Roman" w:hAnsi="Times New Roman" w:cs="Times New Roman" w:eastAsia="Times New Roman"/>
          <w:sz w:val="24"/>
          <w:szCs w:val="24"/>
          <w:lang w:val="uk-UA"/>
        </w:rPr>
        <w:t xml:space="preserve"> Настання нещасного випадку на виробництві, що призвело до каліцтва або смерті.</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5.3.3.</w:t>
      </w:r>
      <w:r>
        <w:rPr>
          <w:rFonts w:ascii="Times New Roman" w:hAnsi="Times New Roman" w:cs="Times New Roman" w:eastAsia="Times New Roman"/>
          <w:sz w:val="24"/>
          <w:szCs w:val="24"/>
          <w:lang w:val="uk-UA"/>
        </w:rPr>
        <w:t xml:space="preserve"> Якщо дії або бездіяльність Директора завдають шкоди комунальному майну, закріпленому за установою.</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5.3.4.</w:t>
      </w:r>
      <w:r>
        <w:rPr>
          <w:rFonts w:ascii="Times New Roman" w:hAnsi="Times New Roman" w:cs="Times New Roman" w:eastAsia="Times New Roman"/>
          <w:sz w:val="24"/>
          <w:szCs w:val="24"/>
          <w:lang w:val="uk-UA"/>
        </w:rPr>
        <w:t xml:space="preserve"> З підстав, передбачених статтею 46 Кодексу законів про працю України.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5.3.5.</w:t>
      </w:r>
      <w:r>
        <w:rPr>
          <w:rFonts w:ascii="Times New Roman" w:hAnsi="Times New Roman" w:cs="Times New Roman" w:eastAsia="Times New Roman"/>
          <w:sz w:val="24"/>
          <w:szCs w:val="24"/>
          <w:lang w:val="uk-UA"/>
        </w:rPr>
        <w:t xml:space="preserve"> З інших підстав, передбачених чинним законодавством.</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5.4.</w:t>
      </w:r>
      <w:r>
        <w:rPr>
          <w:rFonts w:ascii="Times New Roman" w:hAnsi="Times New Roman" w:cs="Times New Roman" w:eastAsia="Times New Roman"/>
          <w:sz w:val="24"/>
          <w:szCs w:val="24"/>
          <w:lang w:val="uk-UA"/>
        </w:rPr>
        <w:t xml:space="preserve"> Директор може бути звільнений з посади, а цей Контракт розірваний без попередження за ініціативою Роботодавця до закінчення строку його дії:</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5.4.1.</w:t>
      </w:r>
      <w:r>
        <w:rPr>
          <w:rFonts w:ascii="Times New Roman" w:hAnsi="Times New Roman" w:cs="Times New Roman" w:eastAsia="Times New Roman"/>
          <w:sz w:val="24"/>
          <w:szCs w:val="24"/>
          <w:lang w:val="uk-UA"/>
        </w:rPr>
        <w:t xml:space="preserve"> У разі невиконання установою зобов’язань перед Державною фіскальною службою України та Пенсійним фондом України щодо сплати податків, зборів та обов’язкових платежів, страхових внесків, а також невиконання установою зобов’язань щодо виплати </w:t>
      </w:r>
      <w:r>
        <w:rPr>
          <w:rFonts w:ascii="Times New Roman" w:hAnsi="Times New Roman" w:cs="Times New Roman" w:eastAsia="Times New Roman"/>
          <w:sz w:val="24"/>
          <w:szCs w:val="24"/>
          <w:lang w:val="uk-UA"/>
        </w:rPr>
        <w:t xml:space="preserve">заробітної плати працівникам чи недотримання графіка погашення заборгованості із заробітної плати</w:t>
      </w:r>
      <w:bookmarkStart w:id="1" w:name="BM111"/>
      <w:r>
        <w:rPr>
          <w:rFonts w:ascii="Times New Roman" w:hAnsi="Times New Roman" w:cs="Times New Roman" w:eastAsia="Times New Roman"/>
        </w:rPr>
      </w:r>
      <w:bookmarkEnd w:id="1"/>
      <w:r>
        <w:rPr>
          <w:rFonts w:ascii="Times New Roman" w:hAnsi="Times New Roman" w:cs="Times New Roman" w:eastAsia="Times New Roman"/>
          <w:sz w:val="24"/>
          <w:szCs w:val="24"/>
          <w:lang w:val="uk-UA"/>
        </w:rPr>
        <w:t xml:space="preserve"> з вини Директора.</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5.4.2.</w:t>
      </w:r>
      <w:r>
        <w:rPr>
          <w:rFonts w:ascii="Times New Roman" w:hAnsi="Times New Roman" w:cs="Times New Roman" w:eastAsia="Times New Roman"/>
          <w:sz w:val="24"/>
          <w:szCs w:val="24"/>
          <w:lang w:val="uk-UA"/>
        </w:rPr>
        <w:t xml:space="preserve"> За поданням службових осіб органів державного нагляду за охороною праці у разі систематичних порушень вимог законодавства з питань охорони праці;</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5.4.3.</w:t>
      </w:r>
      <w:r>
        <w:rPr>
          <w:rFonts w:ascii="Times New Roman" w:hAnsi="Times New Roman" w:cs="Times New Roman" w:eastAsia="Times New Roman"/>
          <w:sz w:val="24"/>
          <w:szCs w:val="24"/>
          <w:lang w:val="uk-UA"/>
        </w:rPr>
        <w:t xml:space="preserve"> У разі неподання квартальної та річної фінансової звітності в установленому порядку.</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5.4.4.</w:t>
      </w:r>
      <w:r>
        <w:rPr>
          <w:rFonts w:ascii="Times New Roman" w:hAnsi="Times New Roman" w:cs="Times New Roman" w:eastAsia="Times New Roman"/>
          <w:sz w:val="24"/>
          <w:szCs w:val="24"/>
          <w:lang w:val="uk-UA"/>
        </w:rPr>
        <w:t xml:space="preserve"> У разі недотримання вимог фінансового та бюджетного законодавства, а також дій (бездіяльності) Директора, що призвели до невиконання в установлені строки законних вимог органів державного фінансового контролю.</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5.5.</w:t>
      </w:r>
      <w:r>
        <w:rPr>
          <w:rFonts w:ascii="Times New Roman" w:hAnsi="Times New Roman" w:cs="Times New Roman" w:eastAsia="Times New Roman"/>
          <w:sz w:val="24"/>
          <w:szCs w:val="24"/>
          <w:lang w:val="uk-UA"/>
        </w:rPr>
        <w:t xml:space="preserve"> Директор може за своєю ініціативою розірвати цей Контракт до закінчення строку його дії:</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5.5.1.</w:t>
      </w:r>
      <w:r>
        <w:rPr>
          <w:rFonts w:ascii="Times New Roman" w:hAnsi="Times New Roman" w:cs="Times New Roman" w:eastAsia="Times New Roman"/>
          <w:sz w:val="24"/>
          <w:szCs w:val="24"/>
          <w:lang w:val="uk-UA"/>
        </w:rPr>
        <w:t xml:space="preserve"> У випадку прийняття Роботодавцем рішень, що обмежують чи порушують права Директора, втручання в його оперативно-розпорядницьку діяльність, яке може призвести або вже призвело до погіршення результатів діяльності установи.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5.5.2.</w:t>
      </w:r>
      <w:r>
        <w:rPr>
          <w:rFonts w:ascii="Times New Roman" w:hAnsi="Times New Roman" w:cs="Times New Roman" w:eastAsia="Times New Roman"/>
          <w:sz w:val="24"/>
          <w:szCs w:val="24"/>
          <w:lang w:val="uk-UA"/>
        </w:rPr>
        <w:t xml:space="preserve">У випадку хвороби або інвалідності, які перешкоджають виконанню обов’язків за Контрактом та з інших причин.</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5.6.</w:t>
      </w:r>
      <w:r>
        <w:rPr>
          <w:rFonts w:ascii="Times New Roman" w:hAnsi="Times New Roman" w:cs="Times New Roman" w:eastAsia="Times New Roman"/>
          <w:sz w:val="24"/>
          <w:szCs w:val="24"/>
          <w:lang w:val="uk-UA"/>
        </w:rPr>
        <w:t xml:space="preserve"> У випадку дострокового розірвання Контракту відповідно до пунктів 5.4., 5.5. Розділу V</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lang w:val="uk-UA"/>
        </w:rPr>
        <w:t xml:space="preserve">цього Контракту інша Сторона повідомляється у письмовій формі за  2 місяці.</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r>
      <w:r>
        <w:rPr>
          <w:rFonts w:ascii="Times New Roman" w:hAnsi="Times New Roman" w:cs="Times New Roman" w:eastAsia="Times New Roman"/>
        </w:rPr>
      </w:r>
    </w:p>
    <w:p>
      <w:pPr>
        <w:pStyle w:val="410"/>
        <w:ind w:left="0" w:firstLine="0"/>
        <w:jc w:val="center"/>
        <w:rPr>
          <w:rStyle w:val="598"/>
          <w:rFonts w:ascii="Times New Roman" w:hAnsi="Times New Roman" w:cs="Times New Roman" w:eastAsia="Times New Roman"/>
          <w:bCs w:val="false"/>
          <w:sz w:val="24"/>
          <w:szCs w:val="24"/>
        </w:rPr>
      </w:pPr>
      <w:r>
        <w:rPr>
          <w:rFonts w:ascii="Times New Roman" w:hAnsi="Times New Roman" w:cs="Times New Roman" w:eastAsia="Times New Roman"/>
          <w:b/>
          <w:bCs/>
          <w:sz w:val="24"/>
          <w:szCs w:val="24"/>
          <w:lang w:val="uk-UA"/>
        </w:rPr>
        <w:t xml:space="preserve">VІ. </w:t>
      </w:r>
      <w:r>
        <w:rPr>
          <w:rStyle w:val="598"/>
          <w:rFonts w:ascii="Times New Roman" w:hAnsi="Times New Roman" w:cs="Times New Roman" w:eastAsia="Times New Roman"/>
          <w:sz w:val="24"/>
          <w:szCs w:val="24"/>
          <w:lang w:val="uk-UA"/>
        </w:rPr>
        <w:t xml:space="preserve">СТРОК ДІЇ ТА ІНШІ УМОВИ КОНТРАКТУ</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6.1.</w:t>
      </w:r>
      <w:r>
        <w:rPr>
          <w:rFonts w:ascii="Times New Roman" w:hAnsi="Times New Roman" w:cs="Times New Roman" w:eastAsia="Times New Roman"/>
          <w:sz w:val="24"/>
          <w:szCs w:val="24"/>
          <w:lang w:val="uk-UA"/>
        </w:rPr>
        <w:t xml:space="preserve"> Цей Контракт діє з «___» ____________ 20 __ року по «___» ____________ 20 __ року і набирає чинності з дня підписання Сторонами.</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6.2.</w:t>
      </w:r>
      <w:r>
        <w:rPr>
          <w:rFonts w:ascii="Times New Roman" w:hAnsi="Times New Roman" w:cs="Times New Roman" w:eastAsia="Times New Roman"/>
          <w:sz w:val="24"/>
          <w:szCs w:val="24"/>
          <w:lang w:val="uk-UA"/>
        </w:rPr>
        <w:t xml:space="preserve"> Сторони вживають заходів щодо дотримання конфіденційності умов цього контракту, крім визначених законом випадків. </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6.3.</w:t>
      </w:r>
      <w:r>
        <w:rPr>
          <w:rFonts w:ascii="Times New Roman" w:hAnsi="Times New Roman" w:cs="Times New Roman" w:eastAsia="Times New Roman"/>
          <w:sz w:val="24"/>
          <w:szCs w:val="24"/>
          <w:lang w:val="uk-UA"/>
        </w:rPr>
        <w:t xml:space="preserve"> Цей контракт укладений українською мовою, на ___ сторінках у двох примірниках, які зберігаються у кожної зі Сторін і</w:t>
      </w:r>
      <w:r>
        <w:rPr>
          <w:rFonts w:ascii="Times New Roman" w:hAnsi="Times New Roman" w:cs="Times New Roman" w:eastAsia="Times New Roman"/>
          <w:sz w:val="24"/>
          <w:szCs w:val="24"/>
          <w:lang w:val="uk-UA"/>
        </w:rPr>
        <w:t xml:space="preserve"> мають однакову юридичну силу.</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6.4.</w:t>
      </w:r>
      <w:r>
        <w:rPr>
          <w:rFonts w:ascii="Times New Roman" w:hAnsi="Times New Roman" w:cs="Times New Roman" w:eastAsia="Times New Roman"/>
          <w:sz w:val="24"/>
          <w:szCs w:val="24"/>
          <w:lang w:val="uk-UA"/>
        </w:rPr>
        <w:t xml:space="preserve"> Директор,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установи, наявних документів, справ та на підставі проведеної інвентаризації надає на затвердження Роботодавцю Акт приймання-передачі. </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r>
      <w:r>
        <w:rPr>
          <w:rFonts w:ascii="Times New Roman" w:hAnsi="Times New Roman" w:cs="Times New Roman" w:eastAsia="Times New Roman"/>
        </w:rPr>
      </w:r>
    </w:p>
    <w:p>
      <w:pPr>
        <w:pStyle w:val="410"/>
        <w:ind w:left="0" w:firstLine="0"/>
        <w:jc w:val="center"/>
        <w:rPr>
          <w:rStyle w:val="598"/>
          <w:rFonts w:ascii="Times New Roman" w:hAnsi="Times New Roman" w:cs="Times New Roman" w:eastAsia="Times New Roman"/>
          <w:sz w:val="24"/>
          <w:szCs w:val="24"/>
        </w:rPr>
      </w:pPr>
      <w:r>
        <w:rPr>
          <w:rFonts w:ascii="Times New Roman" w:hAnsi="Times New Roman" w:cs="Times New Roman" w:eastAsia="Times New Roman"/>
          <w:b/>
          <w:bCs/>
          <w:sz w:val="24"/>
          <w:szCs w:val="24"/>
          <w:lang w:val="uk-UA"/>
        </w:rPr>
        <w:t xml:space="preserve">VІІ. АДРЕСИ СТОРІН ТА ІНШІ ВІДОМОСТІ</w:t>
      </w:r>
      <w:r>
        <w:rPr>
          <w:rFonts w:ascii="Times New Roman" w:hAnsi="Times New Roman" w:cs="Times New Roman" w:eastAsia="Times New Roman"/>
        </w:rPr>
      </w:r>
    </w:p>
    <w:p>
      <w:pPr>
        <w:pStyle w:val="410"/>
        <w:ind w:left="0" w:firstLine="0"/>
        <w:jc w:val="both"/>
        <w:rPr>
          <w:rFonts w:ascii="Times New Roman" w:hAnsi="Times New Roman" w:cs="Times New Roman" w:eastAsia="Times New Roman"/>
          <w:sz w:val="24"/>
          <w:szCs w:val="24"/>
          <w:u w:val="single"/>
        </w:rPr>
      </w:pPr>
      <w:r>
        <w:rPr>
          <w:rFonts w:ascii="Times New Roman" w:hAnsi="Times New Roman" w:cs="Times New Roman" w:eastAsia="Times New Roman"/>
          <w:b/>
          <w:sz w:val="24"/>
          <w:szCs w:val="24"/>
          <w:u w:val="single"/>
          <w:lang w:val="uk-UA"/>
        </w:rPr>
        <w:t xml:space="preserve">7.1.</w:t>
      </w:r>
      <w:r>
        <w:rPr>
          <w:rFonts w:ascii="Times New Roman" w:hAnsi="Times New Roman" w:cs="Times New Roman" w:eastAsia="Times New Roman"/>
          <w:sz w:val="24"/>
          <w:szCs w:val="24"/>
          <w:u w:val="single"/>
          <w:lang w:val="uk-UA"/>
        </w:rPr>
        <w:t xml:space="preserve"> Відомості про центр:</w:t>
      </w:r>
      <w:r>
        <w:rPr>
          <w:rFonts w:ascii="Times New Roman" w:hAnsi="Times New Roman" w:cs="Times New Roman" w:eastAsia="Times New Roman"/>
        </w:rPr>
      </w:r>
    </w:p>
    <w:p>
      <w:pPr>
        <w:pStyle w:val="410"/>
        <w:ind w:left="0"/>
        <w:jc w:val="both"/>
        <w:rPr>
          <w:rFonts w:ascii="Times New Roman" w:hAnsi="Times New Roman" w:cs="Times New Roman" w:eastAsia="Times New Roman"/>
          <w:b/>
          <w:bCs/>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Повна назва: </w:t>
      </w:r>
      <w:r>
        <w:rPr>
          <w:rFonts w:ascii="Times New Roman" w:hAnsi="Times New Roman" w:cs="Times New Roman" w:eastAsia="Times New Roman"/>
          <w:sz w:val="24"/>
          <w:szCs w:val="24"/>
          <w:lang w:val="uk-UA"/>
        </w:rPr>
        <w:tab/>
        <w:t xml:space="preserve">____________________________________</w:t>
      </w:r>
      <w:r>
        <w:rPr>
          <w:rFonts w:ascii="Times New Roman" w:hAnsi="Times New Roman" w:cs="Times New Roman" w:eastAsia="Times New Roman"/>
          <w:sz w:val="24"/>
          <w:szCs w:val="24"/>
          <w:lang w:val="uk-UA"/>
        </w:rPr>
        <w:t xml:space="preserve">_______________</w:t>
      </w:r>
      <w:r>
        <w:rPr>
          <w:rFonts w:ascii="Times New Roman" w:hAnsi="Times New Roman" w:cs="Times New Roman" w:eastAsia="Times New Roman"/>
          <w:sz w:val="24"/>
          <w:szCs w:val="24"/>
          <w:lang w:val="uk-UA"/>
        </w:rPr>
        <w:t xml:space="preserve">______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Місцезнаходження:</w:t>
      </w:r>
      <w:r>
        <w:rPr>
          <w:rFonts w:ascii="Times New Roman" w:hAnsi="Times New Roman" w:cs="Times New Roman" w:eastAsia="Times New Roman"/>
          <w:sz w:val="24"/>
          <w:szCs w:val="24"/>
          <w:lang w:val="uk-UA"/>
        </w:rPr>
        <w:tab/>
        <w:t xml:space="preserve">__________</w:t>
      </w:r>
      <w:r>
        <w:rPr>
          <w:rFonts w:ascii="Times New Roman" w:hAnsi="Times New Roman" w:cs="Times New Roman" w:eastAsia="Times New Roman"/>
          <w:sz w:val="24"/>
          <w:szCs w:val="24"/>
          <w:lang w:val="uk-UA"/>
        </w:rPr>
        <w:t xml:space="preserve">______________</w:t>
      </w:r>
      <w:r>
        <w:rPr>
          <w:rFonts w:ascii="Times New Roman" w:hAnsi="Times New Roman" w:cs="Times New Roman" w:eastAsia="Times New Roman"/>
          <w:sz w:val="24"/>
          <w:szCs w:val="24"/>
          <w:lang w:val="uk-UA"/>
        </w:rPr>
        <w:t xml:space="preserve">___________________________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u w:val="single"/>
        </w:rPr>
      </w:pPr>
      <w:r>
        <w:rPr>
          <w:rFonts w:ascii="Times New Roman" w:hAnsi="Times New Roman" w:cs="Times New Roman" w:eastAsia="Times New Roman"/>
          <w:b/>
          <w:sz w:val="24"/>
          <w:szCs w:val="24"/>
          <w:lang w:val="uk-UA"/>
        </w:rPr>
        <w:tab/>
      </w:r>
      <w:r>
        <w:rPr>
          <w:rFonts w:ascii="Times New Roman" w:hAnsi="Times New Roman" w:cs="Times New Roman" w:eastAsia="Times New Roman"/>
          <w:b/>
          <w:sz w:val="24"/>
          <w:szCs w:val="24"/>
          <w:u w:val="single"/>
          <w:lang w:val="uk-UA"/>
        </w:rPr>
        <w:t xml:space="preserve">7.2.</w:t>
      </w:r>
      <w:r>
        <w:rPr>
          <w:rFonts w:ascii="Times New Roman" w:hAnsi="Times New Roman" w:cs="Times New Roman" w:eastAsia="Times New Roman"/>
          <w:sz w:val="24"/>
          <w:szCs w:val="24"/>
          <w:u w:val="single"/>
          <w:lang w:val="uk-UA"/>
        </w:rPr>
        <w:t xml:space="preserve"> Відомості про Роботодавця:</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Повна назва: </w:t>
      </w:r>
      <w:r>
        <w:rPr>
          <w:rFonts w:ascii="Times New Roman" w:hAnsi="Times New Roman" w:cs="Times New Roman" w:eastAsia="Times New Roman"/>
          <w:sz w:val="24"/>
          <w:szCs w:val="24"/>
          <w:lang w:val="uk-UA"/>
        </w:rPr>
        <w:tab/>
        <w:t xml:space="preserve">______________________________________</w:t>
      </w:r>
      <w:r>
        <w:rPr>
          <w:rFonts w:ascii="Times New Roman" w:hAnsi="Times New Roman" w:cs="Times New Roman" w:eastAsia="Times New Roman"/>
          <w:sz w:val="24"/>
          <w:szCs w:val="24"/>
          <w:lang w:val="uk-UA"/>
        </w:rPr>
        <w:t xml:space="preserve">_______________</w:t>
      </w:r>
      <w:r>
        <w:rPr>
          <w:rFonts w:ascii="Times New Roman" w:hAnsi="Times New Roman" w:cs="Times New Roman" w:eastAsia="Times New Roman"/>
          <w:sz w:val="24"/>
          <w:szCs w:val="24"/>
          <w:lang w:val="uk-UA"/>
        </w:rPr>
        <w:t xml:space="preserve">____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Місцезнаходження _____________________________________</w:t>
      </w:r>
      <w:r>
        <w:rPr>
          <w:rFonts w:ascii="Times New Roman" w:hAnsi="Times New Roman" w:cs="Times New Roman" w:eastAsia="Times New Roman"/>
          <w:sz w:val="24"/>
          <w:szCs w:val="24"/>
          <w:lang w:val="uk-UA"/>
        </w:rPr>
        <w:t xml:space="preserve">_____________</w:t>
      </w:r>
      <w:r>
        <w:rPr>
          <w:rFonts w:ascii="Times New Roman" w:hAnsi="Times New Roman" w:cs="Times New Roman" w:eastAsia="Times New Roman"/>
          <w:sz w:val="24"/>
          <w:szCs w:val="24"/>
          <w:lang w:val="uk-UA"/>
        </w:rPr>
        <w:t xml:space="preserve">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ПІБ керівника _________________________________________</w:t>
      </w:r>
      <w:r>
        <w:rPr>
          <w:rFonts w:ascii="Times New Roman" w:hAnsi="Times New Roman" w:cs="Times New Roman" w:eastAsia="Times New Roman"/>
          <w:sz w:val="24"/>
          <w:szCs w:val="24"/>
          <w:lang w:val="uk-UA"/>
        </w:rPr>
        <w:t xml:space="preserve">_____________</w:t>
      </w:r>
      <w:r>
        <w:rPr>
          <w:rFonts w:ascii="Times New Roman" w:hAnsi="Times New Roman" w:cs="Times New Roman" w:eastAsia="Times New Roman"/>
          <w:sz w:val="24"/>
          <w:szCs w:val="24"/>
          <w:lang w:val="uk-UA"/>
        </w:rPr>
        <w:t xml:space="preserve">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u w:val="single"/>
        </w:rPr>
      </w:pPr>
      <w:r>
        <w:rPr>
          <w:rFonts w:ascii="Times New Roman" w:hAnsi="Times New Roman" w:cs="Times New Roman" w:eastAsia="Times New Roman"/>
          <w:b/>
          <w:sz w:val="24"/>
          <w:szCs w:val="24"/>
          <w:lang w:val="uk-UA"/>
        </w:rPr>
        <w:tab/>
      </w:r>
      <w:r>
        <w:rPr>
          <w:rFonts w:ascii="Times New Roman" w:hAnsi="Times New Roman" w:cs="Times New Roman" w:eastAsia="Times New Roman"/>
          <w:b/>
          <w:sz w:val="24"/>
          <w:szCs w:val="24"/>
          <w:u w:val="single"/>
        </w:rPr>
        <w:t xml:space="preserve">7</w:t>
      </w:r>
      <w:r>
        <w:rPr>
          <w:rFonts w:ascii="Times New Roman" w:hAnsi="Times New Roman" w:cs="Times New Roman" w:eastAsia="Times New Roman"/>
          <w:b/>
          <w:sz w:val="24"/>
          <w:szCs w:val="24"/>
          <w:u w:val="single"/>
          <w:lang w:val="uk-UA"/>
        </w:rPr>
        <w:t xml:space="preserve">.</w:t>
      </w:r>
      <w:r>
        <w:rPr>
          <w:rFonts w:ascii="Times New Roman" w:hAnsi="Times New Roman" w:cs="Times New Roman" w:eastAsia="Times New Roman"/>
          <w:b/>
          <w:sz w:val="24"/>
          <w:szCs w:val="24"/>
          <w:u w:val="single"/>
          <w:lang w:val="uk-UA"/>
        </w:rPr>
        <w:t xml:space="preserve">3.</w:t>
      </w:r>
      <w:r>
        <w:rPr>
          <w:rFonts w:ascii="Times New Roman" w:hAnsi="Times New Roman" w:cs="Times New Roman" w:eastAsia="Times New Roman"/>
          <w:sz w:val="24"/>
          <w:szCs w:val="24"/>
          <w:u w:val="single"/>
          <w:lang w:val="uk-UA"/>
        </w:rPr>
        <w:t xml:space="preserve"> Відомості про Директора:</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ПІБ _________________________________________________</w:t>
      </w:r>
      <w:r>
        <w:rPr>
          <w:rFonts w:ascii="Times New Roman" w:hAnsi="Times New Roman" w:cs="Times New Roman" w:eastAsia="Times New Roman"/>
          <w:sz w:val="24"/>
          <w:szCs w:val="24"/>
          <w:lang w:val="uk-UA"/>
        </w:rPr>
        <w:t xml:space="preserve">______________</w:t>
      </w:r>
      <w:r>
        <w:rPr>
          <w:rFonts w:ascii="Times New Roman" w:hAnsi="Times New Roman" w:cs="Times New Roman" w:eastAsia="Times New Roman"/>
          <w:sz w:val="24"/>
          <w:szCs w:val="24"/>
          <w:lang w:val="uk-UA"/>
        </w:rPr>
        <w:t xml:space="preserve">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Місце проживання (реєстрації)______________________________</w:t>
      </w:r>
      <w:r>
        <w:rPr>
          <w:rFonts w:ascii="Times New Roman" w:hAnsi="Times New Roman" w:cs="Times New Roman" w:eastAsia="Times New Roman"/>
          <w:sz w:val="24"/>
          <w:szCs w:val="24"/>
          <w:lang w:val="uk-UA"/>
        </w:rPr>
        <w:t xml:space="preserve">__________</w:t>
      </w:r>
      <w:r>
        <w:rPr>
          <w:rFonts w:ascii="Times New Roman" w:hAnsi="Times New Roman" w:cs="Times New Roman" w:eastAsia="Times New Roman"/>
          <w:sz w:val="24"/>
          <w:szCs w:val="24"/>
          <w:lang w:val="uk-UA"/>
        </w:rPr>
        <w:t xml:space="preserve">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номер службового телефону _________________</w:t>
      </w:r>
      <w:r>
        <w:rPr>
          <w:rFonts w:ascii="Times New Roman" w:hAnsi="Times New Roman" w:cs="Times New Roman" w:eastAsia="Times New Roman"/>
          <w:sz w:val="24"/>
          <w:szCs w:val="24"/>
          <w:lang w:val="uk-UA"/>
        </w:rPr>
        <w:t xml:space="preserve">__________________________</w:t>
      </w:r>
      <w:r>
        <w:rPr>
          <w:rFonts w:ascii="Times New Roman" w:hAnsi="Times New Roman" w:cs="Times New Roman" w:eastAsia="Times New Roman"/>
          <w:sz w:val="24"/>
          <w:szCs w:val="24"/>
          <w:lang w:val="uk-UA"/>
        </w:rPr>
        <w:t xml:space="preserve">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номер домашнього телефону __________________________________</w:t>
      </w:r>
      <w:r>
        <w:rPr>
          <w:rFonts w:ascii="Times New Roman" w:hAnsi="Times New Roman" w:cs="Times New Roman" w:eastAsia="Times New Roman"/>
        </w:rPr>
      </w:r>
    </w:p>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ab/>
      </w:r>
      <w:r>
        <w:rPr>
          <w:rFonts w:ascii="Times New Roman" w:hAnsi="Times New Roman" w:cs="Times New Roman" w:eastAsia="Times New Roman"/>
          <w:sz w:val="24"/>
          <w:szCs w:val="24"/>
          <w:lang w:val="uk-UA"/>
        </w:rPr>
        <w:t xml:space="preserve">серія, номер паспорта, ким і коли виданий _______________________</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lang w:eastAsia="zh-CN"/>
        </w:rPr>
        <w:t xml:space="preserve">РОБОТОДАВЕЦЬ:</w:t>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t xml:space="preserve">КЕРІВНИК:</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lang w:eastAsia="zh-CN"/>
        </w:rPr>
        <w:t xml:space="preserve">____________________________</w:t>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t xml:space="preserve">________________________</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lang w:eastAsia="zh-CN"/>
        </w:rPr>
        <w:t xml:space="preserve">(підпис)</w:t>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t xml:space="preserve">(підпис)</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lang w:eastAsia="zh-CN"/>
        </w:rPr>
        <w:t xml:space="preserve">____________________________</w:t>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t xml:space="preserve">________________________</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lang w:eastAsia="zh-CN"/>
        </w:rPr>
        <w:t xml:space="preserve">(ПІБ)</w:t>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t xml:space="preserve">(ПІБ)</w:t>
      </w:r>
      <w:r>
        <w:rPr>
          <w:rFonts w:ascii="Times New Roman" w:hAnsi="Times New Roman" w:cs="Times New Roman" w:eastAsia="Times New Roman"/>
        </w:rPr>
      </w:r>
    </w:p>
    <w:p>
      <w:pPr>
        <w:spacing w:lineRule="auto" w:line="240"/>
        <w:rPr>
          <w:rFonts w:ascii="Times New Roman" w:hAnsi="Times New Roman" w:cs="Times New Roman" w:eastAsia="Times New Roman"/>
        </w:rPr>
      </w:pPr>
      <w:r>
        <w:rPr>
          <w:rFonts w:ascii="Times New Roman" w:hAnsi="Times New Roman" w:cs="Times New Roman" w:eastAsia="Times New Roman"/>
          <w:lang w:eastAsia="zh-CN"/>
        </w:rPr>
        <w:t xml:space="preserve">«___»____________ 20___р.</w:t>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r>
      <w:r>
        <w:rPr>
          <w:rFonts w:ascii="Times New Roman" w:hAnsi="Times New Roman" w:cs="Times New Roman" w:eastAsia="Times New Roman"/>
          <w:lang w:eastAsia="zh-CN"/>
        </w:rPr>
        <w:tab/>
        <w:t xml:space="preserve">«___»___________20___р.</w:t>
      </w:r>
      <w:r>
        <w:rPr>
          <w:rFonts w:ascii="Times New Roman" w:hAnsi="Times New Roman" w:cs="Times New Roman" w:eastAsia="Times New Roman"/>
        </w:rPr>
      </w:r>
    </w:p>
    <w:tbl>
      <w:tblPr>
        <w:tblW w:w="5000" w:type="pct"/>
        <w:tblInd w:w="2" w:type="dxa"/>
        <w:tblLook w:val="00A0" w:firstRow="1" w:lastRow="0" w:firstColumn="1" w:lastColumn="0" w:noHBand="0" w:noVBand="0"/>
      </w:tblPr>
      <w:tblGrid>
        <w:gridCol w:w="4794"/>
        <w:gridCol w:w="4845"/>
      </w:tblGrid>
      <w:tr>
        <w:trPr>
          <w:trHeight w:val="209"/>
        </w:trPr>
        <w:tc>
          <w:tcPr>
            <w:tcW w:w="2487" w:type="pc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c>
          <w:tcPr>
            <w:tcW w:w="2513" w:type="pc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r>
      <w:tr>
        <w:trPr>
          <w:trHeight w:val="593"/>
        </w:trPr>
        <w:tc>
          <w:tcPr>
            <w:tcW w:w="2487" w:type="pct"/>
            <w:vMerge w:val="restar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c>
          <w:tcPr>
            <w:tcW w:w="2513" w:type="pct"/>
            <w:vMerge w:val="restar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r>
      <w:tr>
        <w:trPr>
          <w:trHeight w:val="0"/>
        </w:trPr>
        <w:tc>
          <w:tcPr>
            <w:tcW w:w="2487" w:type="pct"/>
            <w:vMerge w:val="continue"/>
            <w:textDirection w:val="lrTb"/>
            <w:noWrap w:val="false"/>
          </w:tcPr>
          <w:p>
            <w:pPr>
              <w:pStyle w:val="410"/>
              <w:ind w:left="0"/>
              <w:jc w:val="both"/>
              <w:rPr>
                <w:sz w:val="24"/>
                <w:szCs w:val="24"/>
              </w:rPr>
            </w:pPr>
            <w:r>
              <w:rPr>
                <w:sz w:val="24"/>
                <w:szCs w:val="24"/>
              </w:rPr>
            </w:r>
            <w:r/>
          </w:p>
        </w:tc>
        <w:tc>
          <w:tcPr>
            <w:tcW w:w="2513" w:type="pct"/>
            <w:vMerge w:val="continue"/>
            <w:textDirection w:val="lrTb"/>
            <w:noWrap w:val="false"/>
          </w:tcPr>
          <w:p>
            <w:pPr>
              <w:pStyle w:val="410"/>
              <w:ind w:left="0"/>
              <w:jc w:val="both"/>
              <w:rPr>
                <w:sz w:val="24"/>
                <w:szCs w:val="24"/>
              </w:rPr>
            </w:pPr>
            <w:r>
              <w:rPr>
                <w:sz w:val="24"/>
                <w:szCs w:val="24"/>
              </w:rPr>
            </w:r>
            <w:r/>
          </w:p>
        </w:tc>
      </w:tr>
      <w:tr>
        <w:trPr>
          <w:trHeight w:val="332"/>
        </w:trPr>
        <w:tc>
          <w:tcPr>
            <w:tcBorders>
              <w:left w:val="none" w:color="000000" w:sz="4" w:space="0"/>
              <w:top w:val="none" w:color="000000" w:sz="4" w:space="0"/>
              <w:right w:val="none" w:color="000000" w:sz="4" w:space="0"/>
            </w:tcBorders>
            <w:tcW w:w="2487" w:type="pc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c>
          <w:tcPr>
            <w:tcBorders>
              <w:left w:val="none" w:color="000000" w:sz="4" w:space="0"/>
              <w:top w:val="none" w:color="000000" w:sz="4" w:space="0"/>
              <w:right w:val="none" w:color="000000" w:sz="4" w:space="0"/>
            </w:tcBorders>
            <w:tcW w:w="2513" w:type="pc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r>
      <w:tr>
        <w:trPr>
          <w:trHeight w:val="0"/>
        </w:trPr>
        <w:tc>
          <w:tcPr>
            <w:tcW w:w="2487" w:type="pc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c>
          <w:tcPr>
            <w:tcW w:w="2513" w:type="pct"/>
            <w:textDirection w:val="lrTb"/>
            <w:noWrap w:val="false"/>
          </w:tcPr>
          <w:p>
            <w:pPr>
              <w:pStyle w:val="410"/>
              <w:ind w:lef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rPr>
            </w:r>
          </w:p>
        </w:tc>
      </w:tr>
    </w:tbl>
    <w:p>
      <w:pPr>
        <w:jc w:val="both"/>
        <w:spacing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r>
      <w:r>
        <w:rPr>
          <w:rFonts w:ascii="Times New Roman" w:hAnsi="Times New Roman" w:cs="Times New Roman" w:eastAsia="Times New Roman"/>
        </w:rP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Lohit Devanagari">
    <w:panose1 w:val="020B0600000000000000"/>
  </w:font>
  <w:font w:name="Segoe UI">
    <w:panose1 w:val="020B0502040504020204"/>
  </w:font>
  <w:font w:name="Calibri Light">
    <w:panose1 w:val="020F0502020204030204"/>
  </w:font>
  <w:font w:name="Liberation Serif">
    <w:panose1 w:val="020207030605050903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502"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pStyle w:val="577"/>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86" w:hanging="360"/>
      </w:pPr>
      <w:rPr>
        <w:rFonts w:hint="default"/>
        <w:sz w:val="28"/>
        <w:szCs w:val="28"/>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6">
    <w:multiLevelType w:val="hybridMultilevel"/>
    <w:lvl w:ilvl="0">
      <w:start w:val="1"/>
      <w:numFmt w:val="decimal"/>
      <w:isLgl w:val="false"/>
      <w:suff w:val="tab"/>
      <w:lvlText w:val="%1."/>
      <w:lvlJc w:val="left"/>
      <w:pPr>
        <w:ind w:left="72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8"/>
  </w:num>
  <w:num w:numId="8">
    <w:abstractNumId w:val="9"/>
  </w:num>
  <w:num w:numId="9">
    <w:abstractNumId w:val="7"/>
  </w:num>
  <w:num w:numId="10">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6">
    <w:name w:val="Heading 3 Char"/>
    <w:basedOn w:val="416"/>
    <w:link w:val="409"/>
    <w:uiPriority w:val="9"/>
    <w:rPr>
      <w:rFonts w:ascii="Arial" w:hAnsi="Arial" w:cs="Arial" w:eastAsia="Arial"/>
      <w:sz w:val="30"/>
      <w:szCs w:val="30"/>
    </w:rPr>
  </w:style>
  <w:style w:type="character" w:styleId="20">
    <w:name w:val="Heading 5 Char"/>
    <w:basedOn w:val="416"/>
    <w:link w:val="411"/>
    <w:uiPriority w:val="9"/>
    <w:rPr>
      <w:rFonts w:ascii="Arial" w:hAnsi="Arial" w:cs="Arial" w:eastAsia="Arial"/>
      <w:b/>
      <w:bCs/>
      <w:sz w:val="24"/>
      <w:szCs w:val="24"/>
    </w:rPr>
  </w:style>
  <w:style w:type="character" w:styleId="22">
    <w:name w:val="Heading 6 Char"/>
    <w:basedOn w:val="416"/>
    <w:link w:val="412"/>
    <w:uiPriority w:val="9"/>
    <w:rPr>
      <w:rFonts w:ascii="Arial" w:hAnsi="Arial" w:cs="Arial" w:eastAsia="Arial"/>
      <w:b/>
      <w:bCs/>
      <w:sz w:val="22"/>
      <w:szCs w:val="22"/>
    </w:rPr>
  </w:style>
  <w:style w:type="character" w:styleId="24">
    <w:name w:val="Heading 7 Char"/>
    <w:basedOn w:val="416"/>
    <w:link w:val="413"/>
    <w:uiPriority w:val="9"/>
    <w:rPr>
      <w:rFonts w:ascii="Arial" w:hAnsi="Arial" w:cs="Arial" w:eastAsia="Arial"/>
      <w:b/>
      <w:bCs/>
      <w:i/>
      <w:iCs/>
      <w:sz w:val="22"/>
      <w:szCs w:val="22"/>
    </w:rPr>
  </w:style>
  <w:style w:type="character" w:styleId="26">
    <w:name w:val="Heading 8 Char"/>
    <w:basedOn w:val="416"/>
    <w:link w:val="414"/>
    <w:uiPriority w:val="9"/>
    <w:rPr>
      <w:rFonts w:ascii="Arial" w:hAnsi="Arial" w:cs="Arial" w:eastAsia="Arial"/>
      <w:i/>
      <w:iCs/>
      <w:sz w:val="22"/>
      <w:szCs w:val="22"/>
    </w:rPr>
  </w:style>
  <w:style w:type="character" w:styleId="28">
    <w:name w:val="Heading 9 Char"/>
    <w:basedOn w:val="416"/>
    <w:link w:val="415"/>
    <w:uiPriority w:val="9"/>
    <w:rPr>
      <w:rFonts w:ascii="Arial" w:hAnsi="Arial" w:cs="Arial" w:eastAsia="Arial"/>
      <w:i/>
      <w:iCs/>
      <w:sz w:val="21"/>
      <w:szCs w:val="21"/>
    </w:rPr>
  </w:style>
  <w:style w:type="character" w:styleId="33">
    <w:name w:val="Title Char"/>
    <w:basedOn w:val="416"/>
    <w:link w:val="428"/>
    <w:uiPriority w:val="10"/>
    <w:rPr>
      <w:sz w:val="48"/>
      <w:szCs w:val="48"/>
    </w:rPr>
  </w:style>
  <w:style w:type="character" w:styleId="35">
    <w:name w:val="Subtitle Char"/>
    <w:basedOn w:val="416"/>
    <w:link w:val="430"/>
    <w:uiPriority w:val="11"/>
    <w:rPr>
      <w:sz w:val="24"/>
      <w:szCs w:val="24"/>
    </w:rPr>
  </w:style>
  <w:style w:type="character" w:styleId="37">
    <w:name w:val="Quote Char"/>
    <w:link w:val="432"/>
    <w:uiPriority w:val="29"/>
    <w:rPr>
      <w:i/>
    </w:rPr>
  </w:style>
  <w:style w:type="character" w:styleId="39">
    <w:name w:val="Intense Quote Char"/>
    <w:link w:val="434"/>
    <w:uiPriority w:val="30"/>
    <w:rPr>
      <w:i/>
    </w:rPr>
  </w:style>
  <w:style w:type="table" w:styleId="46">
    <w:name w:val="Plain Table 1"/>
    <w:basedOn w:val="41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1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1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1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1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1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8">
    <w:name w:val="Grid Table 2"/>
    <w:basedOn w:val="41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5">
    <w:name w:val="Grid Table 3"/>
    <w:basedOn w:val="41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1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
    <w:name w:val="Grid Table 5 Dark"/>
    <w:basedOn w:val="41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6">
    <w:name w:val="Grid Table 6 Colorful"/>
    <w:basedOn w:val="41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3">
    <w:name w:val="Grid Table 7 Colorful"/>
    <w:basedOn w:val="41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100">
    <w:name w:val="List Table 1 Light"/>
    <w:basedOn w:val="41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7">
    <w:name w:val="List Table 2"/>
    <w:basedOn w:val="41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4">
    <w:name w:val="List Table 3"/>
    <w:basedOn w:val="41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1">
    <w:name w:val="List Table 4"/>
    <w:basedOn w:val="41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8">
    <w:name w:val="List Table 5 Dark"/>
    <w:basedOn w:val="41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1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2">
    <w:name w:val="List Table 7 Colorful"/>
    <w:basedOn w:val="41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2">
    <w:name w:val="Footnote Text Char"/>
    <w:link w:val="564"/>
    <w:uiPriority w:val="99"/>
    <w:rPr>
      <w:sz w:val="18"/>
    </w:rPr>
  </w:style>
  <w:style w:type="paragraph" w:styleId="406" w:default="1">
    <w:name w:val="Normal"/>
    <w:qFormat/>
    <w:rPr>
      <w:rFonts w:cs="Times New Roman"/>
    </w:rPr>
  </w:style>
  <w:style w:type="paragraph" w:styleId="407">
    <w:name w:val="Heading 1"/>
    <w:basedOn w:val="406"/>
    <w:next w:val="406"/>
    <w:link w:val="579"/>
    <w:qFormat/>
    <w:uiPriority w:val="9"/>
    <w:rPr>
      <w:rFonts w:ascii="Calibri Light" w:hAnsi="Calibri Light" w:eastAsia="Times New Roman"/>
      <w:b/>
      <w:bCs/>
      <w:sz w:val="32"/>
      <w:szCs w:val="32"/>
    </w:rPr>
    <w:pPr>
      <w:keepNext/>
      <w:spacing w:after="60" w:before="240"/>
      <w:outlineLvl w:val="0"/>
    </w:pPr>
  </w:style>
  <w:style w:type="paragraph" w:styleId="408">
    <w:name w:val="Heading 2"/>
    <w:basedOn w:val="406"/>
    <w:next w:val="406"/>
    <w:link w:val="580"/>
    <w:qFormat/>
    <w:unhideWhenUsed/>
    <w:rPr>
      <w:rFonts w:ascii="Times New Roman" w:hAnsi="Times New Roman" w:eastAsia="Times New Roman"/>
      <w:b/>
      <w:sz w:val="44"/>
      <w:szCs w:val="20"/>
      <w:lang w:eastAsia="zh-CN"/>
    </w:rPr>
    <w:pPr>
      <w:ind w:left="576" w:hanging="576"/>
      <w:jc w:val="center"/>
      <w:keepNext/>
      <w:spacing w:lineRule="auto" w:line="240" w:after="0"/>
      <w:tabs>
        <w:tab w:val="left" w:pos="576" w:leader="none"/>
      </w:tabs>
      <w:outlineLvl w:val="1"/>
    </w:pPr>
  </w:style>
  <w:style w:type="paragraph" w:styleId="409">
    <w:name w:val="Heading 3"/>
    <w:basedOn w:val="406"/>
    <w:next w:val="406"/>
    <w:link w:val="421"/>
    <w:qFormat/>
    <w:uiPriority w:val="9"/>
    <w:unhideWhenUsed/>
    <w:rPr>
      <w:rFonts w:ascii="Arial" w:hAnsi="Arial" w:cs="Arial" w:eastAsia="Arial"/>
      <w:sz w:val="30"/>
      <w:szCs w:val="30"/>
    </w:rPr>
    <w:pPr>
      <w:keepLines/>
      <w:keepNext/>
      <w:spacing w:after="200" w:before="320"/>
      <w:outlineLvl w:val="2"/>
    </w:pPr>
  </w:style>
  <w:style w:type="paragraph" w:styleId="410">
    <w:name w:val="Heading 4"/>
    <w:basedOn w:val="406"/>
    <w:next w:val="406"/>
    <w:link w:val="581"/>
    <w:qFormat/>
    <w:unhideWhenUsed/>
    <w:rPr>
      <w:rFonts w:ascii="Times New Roman" w:hAnsi="Times New Roman" w:eastAsia="Times New Roman"/>
      <w:sz w:val="28"/>
      <w:szCs w:val="20"/>
      <w:lang w:val="ru-RU" w:eastAsia="zh-CN"/>
    </w:rPr>
    <w:pPr>
      <w:ind w:left="864" w:hanging="864"/>
      <w:keepNext/>
      <w:spacing w:lineRule="auto" w:line="240" w:after="0"/>
      <w:tabs>
        <w:tab w:val="left" w:pos="864" w:leader="none"/>
      </w:tabs>
      <w:outlineLvl w:val="3"/>
    </w:pPr>
  </w:style>
  <w:style w:type="paragraph" w:styleId="411">
    <w:name w:val="Heading 5"/>
    <w:basedOn w:val="406"/>
    <w:next w:val="406"/>
    <w:link w:val="423"/>
    <w:qFormat/>
    <w:uiPriority w:val="9"/>
    <w:unhideWhenUsed/>
    <w:rPr>
      <w:rFonts w:ascii="Arial" w:hAnsi="Arial" w:cs="Arial" w:eastAsia="Arial"/>
      <w:b/>
      <w:bCs/>
      <w:sz w:val="24"/>
      <w:szCs w:val="24"/>
    </w:rPr>
    <w:pPr>
      <w:keepLines/>
      <w:keepNext/>
      <w:spacing w:after="200" w:before="320"/>
      <w:outlineLvl w:val="4"/>
    </w:pPr>
  </w:style>
  <w:style w:type="paragraph" w:styleId="412">
    <w:name w:val="Heading 6"/>
    <w:basedOn w:val="406"/>
    <w:next w:val="406"/>
    <w:link w:val="424"/>
    <w:qFormat/>
    <w:uiPriority w:val="9"/>
    <w:unhideWhenUsed/>
    <w:rPr>
      <w:rFonts w:ascii="Arial" w:hAnsi="Arial" w:cs="Arial" w:eastAsia="Arial"/>
      <w:b/>
      <w:bCs/>
    </w:rPr>
    <w:pPr>
      <w:keepLines/>
      <w:keepNext/>
      <w:spacing w:after="200" w:before="320"/>
      <w:outlineLvl w:val="5"/>
    </w:pPr>
  </w:style>
  <w:style w:type="paragraph" w:styleId="413">
    <w:name w:val="Heading 7"/>
    <w:basedOn w:val="406"/>
    <w:next w:val="406"/>
    <w:link w:val="425"/>
    <w:qFormat/>
    <w:uiPriority w:val="9"/>
    <w:unhideWhenUsed/>
    <w:rPr>
      <w:rFonts w:ascii="Arial" w:hAnsi="Arial" w:cs="Arial" w:eastAsia="Arial"/>
      <w:b/>
      <w:bCs/>
      <w:i/>
      <w:iCs/>
    </w:rPr>
    <w:pPr>
      <w:keepLines/>
      <w:keepNext/>
      <w:spacing w:after="200" w:before="320"/>
      <w:outlineLvl w:val="6"/>
    </w:pPr>
  </w:style>
  <w:style w:type="paragraph" w:styleId="414">
    <w:name w:val="Heading 8"/>
    <w:basedOn w:val="406"/>
    <w:next w:val="406"/>
    <w:link w:val="426"/>
    <w:qFormat/>
    <w:uiPriority w:val="9"/>
    <w:unhideWhenUsed/>
    <w:rPr>
      <w:rFonts w:ascii="Arial" w:hAnsi="Arial" w:cs="Arial" w:eastAsia="Arial"/>
      <w:i/>
      <w:iCs/>
    </w:rPr>
    <w:pPr>
      <w:keepLines/>
      <w:keepNext/>
      <w:spacing w:after="200" w:before="320"/>
      <w:outlineLvl w:val="7"/>
    </w:pPr>
  </w:style>
  <w:style w:type="paragraph" w:styleId="415">
    <w:name w:val="Heading 9"/>
    <w:basedOn w:val="406"/>
    <w:next w:val="406"/>
    <w:link w:val="427"/>
    <w:qFormat/>
    <w:uiPriority w:val="9"/>
    <w:unhideWhenUsed/>
    <w:rPr>
      <w:rFonts w:ascii="Arial" w:hAnsi="Arial" w:cs="Arial" w:eastAsia="Arial"/>
      <w:i/>
      <w:iCs/>
      <w:sz w:val="21"/>
      <w:szCs w:val="21"/>
    </w:rPr>
    <w:pPr>
      <w:keepLines/>
      <w:keepNext/>
      <w:spacing w:after="200" w:before="320"/>
      <w:outlineLvl w:val="8"/>
    </w:pPr>
  </w:style>
  <w:style w:type="character" w:styleId="416" w:default="1">
    <w:name w:val="Default Paragraph Font"/>
    <w:uiPriority w:val="1"/>
    <w:semiHidden/>
    <w:unhideWhenUsed/>
  </w:style>
  <w:style w:type="table" w:styleId="417" w:default="1">
    <w:name w:val="Normal Table"/>
    <w:uiPriority w:val="99"/>
    <w:semiHidden/>
    <w:unhideWhenUsed/>
    <w:tblPr>
      <w:tblInd w:w="0" w:type="dxa"/>
      <w:tblCellMar>
        <w:left w:w="108" w:type="dxa"/>
        <w:top w:w="0" w:type="dxa"/>
        <w:right w:w="108" w:type="dxa"/>
        <w:bottom w:w="0" w:type="dxa"/>
      </w:tblCellMar>
    </w:tblPr>
  </w:style>
  <w:style w:type="numbering" w:styleId="418" w:default="1">
    <w:name w:val="No List"/>
    <w:uiPriority w:val="99"/>
    <w:semiHidden/>
    <w:unhideWhenUsed/>
  </w:style>
  <w:style w:type="character" w:styleId="419" w:customStyle="1">
    <w:name w:val="Heading 1 Char"/>
    <w:basedOn w:val="416"/>
    <w:uiPriority w:val="9"/>
    <w:rPr>
      <w:rFonts w:ascii="Arial" w:hAnsi="Arial" w:cs="Arial" w:eastAsia="Arial"/>
      <w:sz w:val="40"/>
      <w:szCs w:val="40"/>
    </w:rPr>
  </w:style>
  <w:style w:type="character" w:styleId="420" w:customStyle="1">
    <w:name w:val="Heading 2 Char"/>
    <w:basedOn w:val="416"/>
    <w:uiPriority w:val="9"/>
    <w:rPr>
      <w:rFonts w:ascii="Arial" w:hAnsi="Arial" w:cs="Arial" w:eastAsia="Arial"/>
      <w:sz w:val="34"/>
    </w:rPr>
  </w:style>
  <w:style w:type="character" w:styleId="421" w:customStyle="1">
    <w:name w:val="Заголовок 3 Знак"/>
    <w:basedOn w:val="416"/>
    <w:link w:val="409"/>
    <w:uiPriority w:val="9"/>
    <w:rPr>
      <w:rFonts w:ascii="Arial" w:hAnsi="Arial" w:cs="Arial" w:eastAsia="Arial"/>
      <w:sz w:val="30"/>
      <w:szCs w:val="30"/>
    </w:rPr>
  </w:style>
  <w:style w:type="character" w:styleId="422" w:customStyle="1">
    <w:name w:val="Heading 4 Char"/>
    <w:basedOn w:val="416"/>
    <w:uiPriority w:val="9"/>
    <w:rPr>
      <w:rFonts w:ascii="Arial" w:hAnsi="Arial" w:cs="Arial" w:eastAsia="Arial"/>
      <w:b/>
      <w:bCs/>
      <w:sz w:val="26"/>
      <w:szCs w:val="26"/>
    </w:rPr>
  </w:style>
  <w:style w:type="character" w:styleId="423" w:customStyle="1">
    <w:name w:val="Заголовок 5 Знак"/>
    <w:basedOn w:val="416"/>
    <w:link w:val="411"/>
    <w:uiPriority w:val="9"/>
    <w:rPr>
      <w:rFonts w:ascii="Arial" w:hAnsi="Arial" w:cs="Arial" w:eastAsia="Arial"/>
      <w:b/>
      <w:bCs/>
      <w:sz w:val="24"/>
      <w:szCs w:val="24"/>
    </w:rPr>
  </w:style>
  <w:style w:type="character" w:styleId="424" w:customStyle="1">
    <w:name w:val="Заголовок 6 Знак"/>
    <w:basedOn w:val="416"/>
    <w:link w:val="412"/>
    <w:uiPriority w:val="9"/>
    <w:rPr>
      <w:rFonts w:ascii="Arial" w:hAnsi="Arial" w:cs="Arial" w:eastAsia="Arial"/>
      <w:b/>
      <w:bCs/>
      <w:sz w:val="22"/>
      <w:szCs w:val="22"/>
    </w:rPr>
  </w:style>
  <w:style w:type="character" w:styleId="425" w:customStyle="1">
    <w:name w:val="Заголовок 7 Знак"/>
    <w:basedOn w:val="416"/>
    <w:link w:val="413"/>
    <w:uiPriority w:val="9"/>
    <w:rPr>
      <w:rFonts w:ascii="Arial" w:hAnsi="Arial" w:cs="Arial" w:eastAsia="Arial"/>
      <w:b/>
      <w:bCs/>
      <w:i/>
      <w:iCs/>
      <w:sz w:val="22"/>
      <w:szCs w:val="22"/>
    </w:rPr>
  </w:style>
  <w:style w:type="character" w:styleId="426" w:customStyle="1">
    <w:name w:val="Заголовок 8 Знак"/>
    <w:basedOn w:val="416"/>
    <w:link w:val="414"/>
    <w:uiPriority w:val="9"/>
    <w:rPr>
      <w:rFonts w:ascii="Arial" w:hAnsi="Arial" w:cs="Arial" w:eastAsia="Arial"/>
      <w:i/>
      <w:iCs/>
      <w:sz w:val="22"/>
      <w:szCs w:val="22"/>
    </w:rPr>
  </w:style>
  <w:style w:type="character" w:styleId="427" w:customStyle="1">
    <w:name w:val="Заголовок 9 Знак"/>
    <w:basedOn w:val="416"/>
    <w:link w:val="415"/>
    <w:uiPriority w:val="9"/>
    <w:rPr>
      <w:rFonts w:ascii="Arial" w:hAnsi="Arial" w:cs="Arial" w:eastAsia="Arial"/>
      <w:i/>
      <w:iCs/>
      <w:sz w:val="21"/>
      <w:szCs w:val="21"/>
    </w:rPr>
  </w:style>
  <w:style w:type="paragraph" w:styleId="428">
    <w:name w:val="Title"/>
    <w:basedOn w:val="406"/>
    <w:next w:val="406"/>
    <w:link w:val="429"/>
    <w:qFormat/>
    <w:uiPriority w:val="10"/>
    <w:rPr>
      <w:sz w:val="48"/>
      <w:szCs w:val="48"/>
    </w:rPr>
    <w:pPr>
      <w:contextualSpacing w:val="true"/>
      <w:spacing w:after="200" w:before="300"/>
    </w:pPr>
  </w:style>
  <w:style w:type="character" w:styleId="429" w:customStyle="1">
    <w:name w:val="Заголовок Знак"/>
    <w:basedOn w:val="416"/>
    <w:link w:val="428"/>
    <w:uiPriority w:val="10"/>
    <w:rPr>
      <w:sz w:val="48"/>
      <w:szCs w:val="48"/>
    </w:rPr>
  </w:style>
  <w:style w:type="paragraph" w:styleId="430">
    <w:name w:val="Subtitle"/>
    <w:basedOn w:val="406"/>
    <w:next w:val="406"/>
    <w:link w:val="431"/>
    <w:qFormat/>
    <w:uiPriority w:val="11"/>
    <w:rPr>
      <w:sz w:val="24"/>
      <w:szCs w:val="24"/>
    </w:rPr>
    <w:pPr>
      <w:spacing w:after="200" w:before="200"/>
    </w:pPr>
  </w:style>
  <w:style w:type="character" w:styleId="431" w:customStyle="1">
    <w:name w:val="Подзаголовок Знак"/>
    <w:basedOn w:val="416"/>
    <w:link w:val="430"/>
    <w:uiPriority w:val="11"/>
    <w:rPr>
      <w:sz w:val="24"/>
      <w:szCs w:val="24"/>
    </w:rPr>
  </w:style>
  <w:style w:type="paragraph" w:styleId="432">
    <w:name w:val="Quote"/>
    <w:basedOn w:val="406"/>
    <w:next w:val="406"/>
    <w:link w:val="433"/>
    <w:qFormat/>
    <w:uiPriority w:val="29"/>
    <w:rPr>
      <w:i/>
    </w:rPr>
    <w:pPr>
      <w:ind w:left="720" w:right="720"/>
    </w:pPr>
  </w:style>
  <w:style w:type="character" w:styleId="433" w:customStyle="1">
    <w:name w:val="Цитата 2 Знак"/>
    <w:link w:val="432"/>
    <w:uiPriority w:val="29"/>
    <w:rPr>
      <w:i/>
    </w:rPr>
  </w:style>
  <w:style w:type="paragraph" w:styleId="434">
    <w:name w:val="Intense Quote"/>
    <w:basedOn w:val="406"/>
    <w:next w:val="406"/>
    <w:link w:val="435"/>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5" w:customStyle="1">
    <w:name w:val="Выделенная цитата Знак"/>
    <w:link w:val="434"/>
    <w:uiPriority w:val="30"/>
    <w:rPr>
      <w:i/>
    </w:rPr>
  </w:style>
  <w:style w:type="character" w:styleId="436" w:customStyle="1">
    <w:name w:val="Header Char"/>
    <w:basedOn w:val="416"/>
    <w:uiPriority w:val="99"/>
  </w:style>
  <w:style w:type="character" w:styleId="437" w:customStyle="1">
    <w:name w:val="Footer Char"/>
    <w:basedOn w:val="416"/>
    <w:uiPriority w:val="99"/>
  </w:style>
  <w:style w:type="table" w:styleId="438" w:customStyle="1">
    <w:name w:val="Table Grid Light"/>
    <w:basedOn w:val="41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39" w:customStyle="1">
    <w:name w:val="Таблица простая 11"/>
    <w:basedOn w:val="41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40" w:customStyle="1">
    <w:name w:val="Таблица простая 21"/>
    <w:basedOn w:val="417"/>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1" w:customStyle="1">
    <w:name w:val="Таблица простая 31"/>
    <w:basedOn w:val="417"/>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2" w:customStyle="1">
    <w:name w:val="Таблица простая 41"/>
    <w:basedOn w:val="417"/>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3" w:customStyle="1">
    <w:name w:val="Таблица простая 51"/>
    <w:basedOn w:val="417"/>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4" w:customStyle="1">
    <w:name w:val="Таблица-сетка 1 светлая1"/>
    <w:basedOn w:val="417"/>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45" w:customStyle="1">
    <w:name w:val="Grid Table 1 Light - Accent 1"/>
    <w:basedOn w:val="41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46" w:customStyle="1">
    <w:name w:val="Grid Table 1 Light - Accent 2"/>
    <w:basedOn w:val="41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47" w:customStyle="1">
    <w:name w:val="Grid Table 1 Light - Accent 3"/>
    <w:basedOn w:val="41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48" w:customStyle="1">
    <w:name w:val="Grid Table 1 Light - Accent 4"/>
    <w:basedOn w:val="41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49" w:customStyle="1">
    <w:name w:val="Grid Table 1 Light - Accent 5"/>
    <w:basedOn w:val="41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50" w:customStyle="1">
    <w:name w:val="Grid Table 1 Light - Accent 6"/>
    <w:basedOn w:val="41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51" w:customStyle="1">
    <w:name w:val="Таблица-сетка 21"/>
    <w:basedOn w:val="41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52" w:customStyle="1">
    <w:name w:val="Grid Table 2 - Accent 1"/>
    <w:basedOn w:val="41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53" w:customStyle="1">
    <w:name w:val="Grid Table 2 - Accent 2"/>
    <w:basedOn w:val="41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54" w:customStyle="1">
    <w:name w:val="Grid Table 2 - Accent 3"/>
    <w:basedOn w:val="41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55" w:customStyle="1">
    <w:name w:val="Grid Table 2 - Accent 4"/>
    <w:basedOn w:val="41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56" w:customStyle="1">
    <w:name w:val="Grid Table 2 - Accent 5"/>
    <w:basedOn w:val="41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57" w:customStyle="1">
    <w:name w:val="Grid Table 2 - Accent 6"/>
    <w:basedOn w:val="41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58" w:customStyle="1">
    <w:name w:val="Таблица-сетка 31"/>
    <w:basedOn w:val="41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customStyle="1">
    <w:name w:val="Grid Table 3 - Accent 1"/>
    <w:basedOn w:val="41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customStyle="1">
    <w:name w:val="Grid Table 3 - Accent 2"/>
    <w:basedOn w:val="41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customStyle="1">
    <w:name w:val="Grid Table 3 - Accent 3"/>
    <w:basedOn w:val="41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customStyle="1">
    <w:name w:val="Grid Table 3 - Accent 4"/>
    <w:basedOn w:val="41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3" w:customStyle="1">
    <w:name w:val="Grid Table 3 - Accent 5"/>
    <w:basedOn w:val="41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4" w:customStyle="1">
    <w:name w:val="Grid Table 3 - Accent 6"/>
    <w:basedOn w:val="41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5" w:customStyle="1">
    <w:name w:val="Таблица-сетка 41"/>
    <w:basedOn w:val="417"/>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6" w:customStyle="1">
    <w:name w:val="Grid Table 4 - Accent 1"/>
    <w:basedOn w:val="417"/>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67" w:customStyle="1">
    <w:name w:val="Grid Table 4 - Accent 2"/>
    <w:basedOn w:val="417"/>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68" w:customStyle="1">
    <w:name w:val="Grid Table 4 - Accent 3"/>
    <w:basedOn w:val="417"/>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69" w:customStyle="1">
    <w:name w:val="Grid Table 4 - Accent 4"/>
    <w:basedOn w:val="417"/>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70" w:customStyle="1">
    <w:name w:val="Grid Table 4 - Accent 5"/>
    <w:basedOn w:val="417"/>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71" w:customStyle="1">
    <w:name w:val="Grid Table 4 - Accent 6"/>
    <w:basedOn w:val="417"/>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72" w:customStyle="1">
    <w:name w:val="Таблица-сетка 5 темная1"/>
    <w:basedOn w:val="41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73" w:customStyle="1">
    <w:name w:val="Grid Table 5 Dark- Accent 1"/>
    <w:basedOn w:val="41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74" w:customStyle="1">
    <w:name w:val="Grid Table 5 Dark - Accent 2"/>
    <w:basedOn w:val="41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75" w:customStyle="1">
    <w:name w:val="Grid Table 5 Dark - Accent 3"/>
    <w:basedOn w:val="41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76" w:customStyle="1">
    <w:name w:val="Grid Table 5 Dark- Accent 4"/>
    <w:basedOn w:val="41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77" w:customStyle="1">
    <w:name w:val="Grid Table 5 Dark - Accent 5"/>
    <w:basedOn w:val="41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78" w:customStyle="1">
    <w:name w:val="Grid Table 5 Dark - Accent 6"/>
    <w:basedOn w:val="41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79" w:customStyle="1">
    <w:name w:val="Таблица-сетка 6 цветная1"/>
    <w:basedOn w:val="417"/>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80" w:customStyle="1">
    <w:name w:val="Grid Table 6 Colorful - Accent 1"/>
    <w:basedOn w:val="417"/>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81" w:customStyle="1">
    <w:name w:val="Grid Table 6 Colorful - Accent 2"/>
    <w:basedOn w:val="41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82" w:customStyle="1">
    <w:name w:val="Grid Table 6 Colorful - Accent 3"/>
    <w:basedOn w:val="417"/>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83" w:customStyle="1">
    <w:name w:val="Grid Table 6 Colorful - Accent 4"/>
    <w:basedOn w:val="41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84" w:customStyle="1">
    <w:name w:val="Grid Table 6 Colorful - Accent 5"/>
    <w:basedOn w:val="417"/>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85" w:customStyle="1">
    <w:name w:val="Grid Table 6 Colorful - Accent 6"/>
    <w:basedOn w:val="417"/>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86" w:customStyle="1">
    <w:name w:val="Таблица-сетка 7 цветная1"/>
    <w:basedOn w:val="417"/>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87" w:customStyle="1">
    <w:name w:val="Grid Table 7 Colorful - Accent 1"/>
    <w:basedOn w:val="417"/>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auto" w:fill="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488" w:customStyle="1">
    <w:name w:val="Grid Table 7 Colorful - Accent 2"/>
    <w:basedOn w:val="417"/>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489" w:customStyle="1">
    <w:name w:val="Grid Table 7 Colorful - Accent 3"/>
    <w:basedOn w:val="417"/>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490" w:customStyle="1">
    <w:name w:val="Grid Table 7 Colorful - Accent 4"/>
    <w:basedOn w:val="417"/>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491" w:customStyle="1">
    <w:name w:val="Grid Table 7 Colorful - Accent 5"/>
    <w:basedOn w:val="417"/>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auto" w:fill="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auto" w:fill="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492" w:customStyle="1">
    <w:name w:val="Grid Table 7 Colorful - Accent 6"/>
    <w:basedOn w:val="417"/>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493" w:customStyle="1">
    <w:name w:val="Список-таблица 1 светлая1"/>
    <w:basedOn w:val="417"/>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4" w:customStyle="1">
    <w:name w:val="List Table 1 Light - Accent 1"/>
    <w:basedOn w:val="417"/>
    <w:uiPriority w:val="99"/>
    <w:pPr>
      <w:spacing w:lineRule="auto" w:line="240" w:after="0"/>
    </w:pPr>
    <w:tblPr>
      <w:tblStyleRowBandSize w:val="1"/>
      <w:tblStyleColBandSize w:val="1"/>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95" w:customStyle="1">
    <w:name w:val="List Table 1 Light - Accent 2"/>
    <w:basedOn w:val="417"/>
    <w:uiPriority w:val="99"/>
    <w:pPr>
      <w:spacing w:lineRule="auto" w:line="240" w:after="0"/>
    </w:pPr>
    <w:tblPr>
      <w:tblStyleRowBandSize w:val="1"/>
      <w:tblStyleColBandSize w:val="1"/>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96" w:customStyle="1">
    <w:name w:val="List Table 1 Light - Accent 3"/>
    <w:basedOn w:val="417"/>
    <w:uiPriority w:val="99"/>
    <w:pPr>
      <w:spacing w:lineRule="auto" w:line="240" w:after="0"/>
    </w:pPr>
    <w:tblPr>
      <w:tblStyleRowBandSize w:val="1"/>
      <w:tblStyleColBandSize w:val="1"/>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97" w:customStyle="1">
    <w:name w:val="List Table 1 Light - Accent 4"/>
    <w:basedOn w:val="417"/>
    <w:uiPriority w:val="99"/>
    <w:pPr>
      <w:spacing w:lineRule="auto" w:line="240" w:after="0"/>
    </w:pPr>
    <w:tblPr>
      <w:tblStyleRowBandSize w:val="1"/>
      <w:tblStyleColBandSize w:val="1"/>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98" w:customStyle="1">
    <w:name w:val="List Table 1 Light - Accent 5"/>
    <w:basedOn w:val="417"/>
    <w:uiPriority w:val="99"/>
    <w:pPr>
      <w:spacing w:lineRule="auto" w:line="240" w:after="0"/>
    </w:pPr>
    <w:tblPr>
      <w:tblStyleRowBandSize w:val="1"/>
      <w:tblStyleColBandSize w:val="1"/>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99" w:customStyle="1">
    <w:name w:val="List Table 1 Light - Accent 6"/>
    <w:basedOn w:val="417"/>
    <w:uiPriority w:val="99"/>
    <w:pPr>
      <w:spacing w:lineRule="auto" w:line="240" w:after="0"/>
    </w:pPr>
    <w:tblPr>
      <w:tblStyleRowBandSize w:val="1"/>
      <w:tblStyleColBandSize w:val="1"/>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00" w:customStyle="1">
    <w:name w:val="Список-таблица 21"/>
    <w:basedOn w:val="417"/>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01" w:customStyle="1">
    <w:name w:val="List Table 2 - Accent 1"/>
    <w:basedOn w:val="417"/>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502" w:customStyle="1">
    <w:name w:val="List Table 2 - Accent 2"/>
    <w:basedOn w:val="417"/>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03" w:customStyle="1">
    <w:name w:val="List Table 2 - Accent 3"/>
    <w:basedOn w:val="417"/>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04" w:customStyle="1">
    <w:name w:val="List Table 2 - Accent 4"/>
    <w:basedOn w:val="417"/>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05" w:customStyle="1">
    <w:name w:val="List Table 2 - Accent 5"/>
    <w:basedOn w:val="417"/>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06" w:customStyle="1">
    <w:name w:val="List Table 2 - Accent 6"/>
    <w:basedOn w:val="417"/>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07" w:customStyle="1">
    <w:name w:val="Список-таблица 31"/>
    <w:basedOn w:val="41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8" w:customStyle="1">
    <w:name w:val="List Table 3 - Accent 1"/>
    <w:basedOn w:val="417"/>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9" w:customStyle="1">
    <w:name w:val="List Table 3 - Accent 2"/>
    <w:basedOn w:val="41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10" w:customStyle="1">
    <w:name w:val="List Table 3 - Accent 3"/>
    <w:basedOn w:val="417"/>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11" w:customStyle="1">
    <w:name w:val="List Table 3 - Accent 4"/>
    <w:basedOn w:val="41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12" w:customStyle="1">
    <w:name w:val="List Table 3 - Accent 5"/>
    <w:basedOn w:val="417"/>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13" w:customStyle="1">
    <w:name w:val="List Table 3 - Accent 6"/>
    <w:basedOn w:val="417"/>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14" w:customStyle="1">
    <w:name w:val="Список-таблица 41"/>
    <w:basedOn w:val="41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5" w:customStyle="1">
    <w:name w:val="List Table 4 - Accent 1"/>
    <w:basedOn w:val="417"/>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16" w:customStyle="1">
    <w:name w:val="List Table 4 - Accent 2"/>
    <w:basedOn w:val="417"/>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17" w:customStyle="1">
    <w:name w:val="List Table 4 - Accent 3"/>
    <w:basedOn w:val="417"/>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18" w:customStyle="1">
    <w:name w:val="List Table 4 - Accent 4"/>
    <w:basedOn w:val="417"/>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19" w:customStyle="1">
    <w:name w:val="List Table 4 - Accent 5"/>
    <w:basedOn w:val="417"/>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20" w:customStyle="1">
    <w:name w:val="List Table 4 - Accent 6"/>
    <w:basedOn w:val="417"/>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21" w:customStyle="1">
    <w:name w:val="Список-таблица 5 темная1"/>
    <w:basedOn w:val="417"/>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22" w:customStyle="1">
    <w:name w:val="List Table 5 Dark - Accent 1"/>
    <w:basedOn w:val="417"/>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23" w:customStyle="1">
    <w:name w:val="List Table 5 Dark - Accent 2"/>
    <w:basedOn w:val="417"/>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24" w:customStyle="1">
    <w:name w:val="List Table 5 Dark - Accent 3"/>
    <w:basedOn w:val="417"/>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25" w:customStyle="1">
    <w:name w:val="List Table 5 Dark - Accent 4"/>
    <w:basedOn w:val="417"/>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26" w:customStyle="1">
    <w:name w:val="List Table 5 Dark - Accent 5"/>
    <w:basedOn w:val="417"/>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27" w:customStyle="1">
    <w:name w:val="List Table 5 Dark - Accent 6"/>
    <w:basedOn w:val="417"/>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28" w:customStyle="1">
    <w:name w:val="Список-таблица 6 цветная1"/>
    <w:basedOn w:val="417"/>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9" w:customStyle="1">
    <w:name w:val="List Table 6 Colorful - Accent 1"/>
    <w:basedOn w:val="417"/>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30" w:customStyle="1">
    <w:name w:val="List Table 6 Colorful - Accent 2"/>
    <w:basedOn w:val="417"/>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31" w:customStyle="1">
    <w:name w:val="List Table 6 Colorful - Accent 3"/>
    <w:basedOn w:val="417"/>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32" w:customStyle="1">
    <w:name w:val="List Table 6 Colorful - Accent 4"/>
    <w:basedOn w:val="417"/>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33" w:customStyle="1">
    <w:name w:val="List Table 6 Colorful - Accent 5"/>
    <w:basedOn w:val="417"/>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34" w:customStyle="1">
    <w:name w:val="List Table 6 Colorful - Accent 6"/>
    <w:basedOn w:val="417"/>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35" w:customStyle="1">
    <w:name w:val="Список-таблица 7 цветная1"/>
    <w:basedOn w:val="417"/>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6" w:customStyle="1">
    <w:name w:val="List Table 7 Colorful - Accent 1"/>
    <w:basedOn w:val="417"/>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auto" w:fill="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auto" w:fill="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537" w:customStyle="1">
    <w:name w:val="List Table 7 Colorful - Accent 2"/>
    <w:basedOn w:val="417"/>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38" w:customStyle="1">
    <w:name w:val="List Table 7 Colorful - Accent 3"/>
    <w:basedOn w:val="417"/>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39" w:customStyle="1">
    <w:name w:val="List Table 7 Colorful - Accent 4"/>
    <w:basedOn w:val="417"/>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40" w:customStyle="1">
    <w:name w:val="List Table 7 Colorful - Accent 5"/>
    <w:basedOn w:val="417"/>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auto" w:fill="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541" w:customStyle="1">
    <w:name w:val="List Table 7 Colorful - Accent 6"/>
    <w:basedOn w:val="417"/>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42" w:customStyle="1">
    <w:name w:val="Lined - Accent"/>
    <w:basedOn w:val="41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3" w:customStyle="1">
    <w:name w:val="Lined - Accent 1"/>
    <w:basedOn w:val="41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4" w:customStyle="1">
    <w:name w:val="Lined - Accent 2"/>
    <w:basedOn w:val="41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5" w:customStyle="1">
    <w:name w:val="Lined - Accent 3"/>
    <w:basedOn w:val="41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46" w:customStyle="1">
    <w:name w:val="Lined - Accent 4"/>
    <w:basedOn w:val="41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47" w:customStyle="1">
    <w:name w:val="Lined - Accent 5"/>
    <w:basedOn w:val="41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8" w:customStyle="1">
    <w:name w:val="Lined - Accent 6"/>
    <w:basedOn w:val="41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9" w:customStyle="1">
    <w:name w:val="Bordered &amp; Lined - Accent"/>
    <w:basedOn w:val="417"/>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0" w:customStyle="1">
    <w:name w:val="Bordered &amp; Lined - Accent 1"/>
    <w:basedOn w:val="417"/>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51" w:customStyle="1">
    <w:name w:val="Bordered &amp; Lined - Accent 2"/>
    <w:basedOn w:val="417"/>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52" w:customStyle="1">
    <w:name w:val="Bordered &amp; Lined - Accent 3"/>
    <w:basedOn w:val="417"/>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53" w:customStyle="1">
    <w:name w:val="Bordered &amp; Lined - Accent 4"/>
    <w:basedOn w:val="417"/>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54" w:customStyle="1">
    <w:name w:val="Bordered &amp; Lined - Accent 5"/>
    <w:basedOn w:val="417"/>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55" w:customStyle="1">
    <w:name w:val="Bordered &amp; Lined - Accent 6"/>
    <w:basedOn w:val="417"/>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56" w:customStyle="1">
    <w:name w:val="Bordered"/>
    <w:basedOn w:val="417"/>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57" w:customStyle="1">
    <w:name w:val="Bordered - Accent 1"/>
    <w:basedOn w:val="41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58" w:customStyle="1">
    <w:name w:val="Bordered - Accent 2"/>
    <w:basedOn w:val="41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59" w:customStyle="1">
    <w:name w:val="Bordered - Accent 3"/>
    <w:basedOn w:val="41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60" w:customStyle="1">
    <w:name w:val="Bordered - Accent 4"/>
    <w:basedOn w:val="41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61" w:customStyle="1">
    <w:name w:val="Bordered - Accent 5"/>
    <w:basedOn w:val="41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62" w:customStyle="1">
    <w:name w:val="Bordered - Accent 6"/>
    <w:basedOn w:val="41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563">
    <w:name w:val="Hyperlink"/>
    <w:uiPriority w:val="99"/>
    <w:unhideWhenUsed/>
    <w:rPr>
      <w:color w:val="0563C1" w:themeColor="hyperlink"/>
      <w:u w:val="single"/>
    </w:rPr>
  </w:style>
  <w:style w:type="paragraph" w:styleId="564">
    <w:name w:val="footnote text"/>
    <w:basedOn w:val="406"/>
    <w:link w:val="565"/>
    <w:uiPriority w:val="99"/>
    <w:semiHidden/>
    <w:unhideWhenUsed/>
    <w:rPr>
      <w:sz w:val="18"/>
    </w:rPr>
    <w:pPr>
      <w:spacing w:lineRule="auto" w:line="240" w:after="40"/>
    </w:pPr>
  </w:style>
  <w:style w:type="character" w:styleId="565" w:customStyle="1">
    <w:name w:val="Текст сноски Знак"/>
    <w:link w:val="564"/>
    <w:uiPriority w:val="99"/>
    <w:rPr>
      <w:sz w:val="18"/>
    </w:rPr>
  </w:style>
  <w:style w:type="character" w:styleId="566">
    <w:name w:val="footnote reference"/>
    <w:basedOn w:val="416"/>
    <w:uiPriority w:val="99"/>
    <w:unhideWhenUsed/>
    <w:rPr>
      <w:vertAlign w:val="superscript"/>
    </w:rPr>
  </w:style>
  <w:style w:type="paragraph" w:styleId="567">
    <w:name w:val="toc 1"/>
    <w:basedOn w:val="406"/>
    <w:next w:val="406"/>
    <w:uiPriority w:val="39"/>
    <w:unhideWhenUsed/>
    <w:pPr>
      <w:spacing w:after="57"/>
    </w:pPr>
  </w:style>
  <w:style w:type="paragraph" w:styleId="568">
    <w:name w:val="toc 2"/>
    <w:basedOn w:val="406"/>
    <w:next w:val="406"/>
    <w:uiPriority w:val="39"/>
    <w:unhideWhenUsed/>
    <w:pPr>
      <w:ind w:left="283"/>
      <w:spacing w:after="57"/>
    </w:pPr>
  </w:style>
  <w:style w:type="paragraph" w:styleId="569">
    <w:name w:val="toc 3"/>
    <w:basedOn w:val="406"/>
    <w:next w:val="406"/>
    <w:uiPriority w:val="39"/>
    <w:unhideWhenUsed/>
    <w:pPr>
      <w:ind w:left="567"/>
      <w:spacing w:after="57"/>
    </w:pPr>
  </w:style>
  <w:style w:type="paragraph" w:styleId="570">
    <w:name w:val="toc 4"/>
    <w:basedOn w:val="406"/>
    <w:next w:val="406"/>
    <w:uiPriority w:val="39"/>
    <w:unhideWhenUsed/>
    <w:pPr>
      <w:ind w:left="850"/>
      <w:spacing w:after="57"/>
    </w:pPr>
  </w:style>
  <w:style w:type="paragraph" w:styleId="571">
    <w:name w:val="toc 5"/>
    <w:basedOn w:val="406"/>
    <w:next w:val="406"/>
    <w:uiPriority w:val="39"/>
    <w:unhideWhenUsed/>
    <w:pPr>
      <w:ind w:left="1134"/>
      <w:spacing w:after="57"/>
    </w:pPr>
  </w:style>
  <w:style w:type="paragraph" w:styleId="572">
    <w:name w:val="toc 6"/>
    <w:basedOn w:val="406"/>
    <w:next w:val="406"/>
    <w:uiPriority w:val="39"/>
    <w:unhideWhenUsed/>
    <w:pPr>
      <w:ind w:left="1417"/>
      <w:spacing w:after="57"/>
    </w:pPr>
  </w:style>
  <w:style w:type="paragraph" w:styleId="573">
    <w:name w:val="toc 7"/>
    <w:basedOn w:val="406"/>
    <w:next w:val="406"/>
    <w:uiPriority w:val="39"/>
    <w:unhideWhenUsed/>
    <w:pPr>
      <w:ind w:left="1701"/>
      <w:spacing w:after="57"/>
    </w:pPr>
  </w:style>
  <w:style w:type="paragraph" w:styleId="574">
    <w:name w:val="toc 8"/>
    <w:basedOn w:val="406"/>
    <w:next w:val="406"/>
    <w:uiPriority w:val="39"/>
    <w:unhideWhenUsed/>
    <w:pPr>
      <w:ind w:left="1984"/>
      <w:spacing w:after="57"/>
    </w:pPr>
  </w:style>
  <w:style w:type="paragraph" w:styleId="575">
    <w:name w:val="toc 9"/>
    <w:basedOn w:val="406"/>
    <w:next w:val="406"/>
    <w:uiPriority w:val="39"/>
    <w:unhideWhenUsed/>
    <w:pPr>
      <w:ind w:left="2268"/>
      <w:spacing w:after="57"/>
    </w:pPr>
  </w:style>
  <w:style w:type="paragraph" w:styleId="576">
    <w:name w:val="TOC Heading"/>
    <w:uiPriority w:val="39"/>
    <w:unhideWhenUsed/>
  </w:style>
  <w:style w:type="paragraph" w:styleId="577">
    <w:name w:val="No Spacing"/>
    <w:basedOn w:val="578"/>
    <w:qFormat/>
    <w:uiPriority w:val="1"/>
    <w:rPr>
      <w:rFonts w:ascii="Times New Roman" w:hAnsi="Times New Roman" w:eastAsia="Times New Roman"/>
      <w:b/>
      <w:bCs/>
      <w:i/>
      <w:iCs/>
      <w:color w:val="000000"/>
      <w:sz w:val="28"/>
      <w:szCs w:val="28"/>
      <w:lang w:eastAsia="uk-UA"/>
    </w:rPr>
    <w:pPr>
      <w:numPr>
        <w:numId w:val="1"/>
      </w:numPr>
      <w:spacing w:lineRule="auto" w:line="240" w:after="0"/>
    </w:pPr>
  </w:style>
  <w:style w:type="paragraph" w:styleId="578">
    <w:name w:val="List Paragraph"/>
    <w:basedOn w:val="406"/>
    <w:qFormat/>
    <w:uiPriority w:val="99"/>
    <w:pPr>
      <w:contextualSpacing w:val="true"/>
      <w:ind w:left="720"/>
    </w:pPr>
  </w:style>
  <w:style w:type="character" w:styleId="579" w:customStyle="1">
    <w:name w:val="Заголовок 1 Знак"/>
    <w:basedOn w:val="416"/>
    <w:link w:val="407"/>
    <w:uiPriority w:val="9"/>
    <w:rPr>
      <w:rFonts w:ascii="Calibri Light" w:hAnsi="Calibri Light" w:cs="Times New Roman" w:eastAsia="Times New Roman"/>
      <w:b/>
      <w:bCs/>
      <w:sz w:val="32"/>
      <w:szCs w:val="32"/>
    </w:rPr>
  </w:style>
  <w:style w:type="character" w:styleId="580" w:customStyle="1">
    <w:name w:val="Заголовок 2 Знак"/>
    <w:basedOn w:val="416"/>
    <w:link w:val="408"/>
    <w:rPr>
      <w:rFonts w:ascii="Times New Roman" w:hAnsi="Times New Roman" w:cs="Times New Roman" w:eastAsia="Times New Roman"/>
      <w:b/>
      <w:sz w:val="44"/>
      <w:szCs w:val="20"/>
      <w:lang w:eastAsia="zh-CN"/>
    </w:rPr>
  </w:style>
  <w:style w:type="character" w:styleId="581" w:customStyle="1">
    <w:name w:val="Заголовок 4 Знак"/>
    <w:basedOn w:val="416"/>
    <w:link w:val="410"/>
    <w:rPr>
      <w:rFonts w:ascii="Times New Roman" w:hAnsi="Times New Roman" w:cs="Times New Roman" w:eastAsia="Times New Roman"/>
      <w:sz w:val="28"/>
      <w:szCs w:val="20"/>
      <w:lang w:val="ru-RU" w:eastAsia="zh-CN"/>
    </w:rPr>
  </w:style>
  <w:style w:type="numbering" w:styleId="582" w:customStyle="1">
    <w:name w:val="Немає списку1"/>
    <w:next w:val="418"/>
    <w:uiPriority w:val="99"/>
    <w:semiHidden/>
    <w:unhideWhenUsed/>
  </w:style>
  <w:style w:type="paragraph" w:styleId="583">
    <w:name w:val="Balloon Text"/>
    <w:basedOn w:val="406"/>
    <w:link w:val="584"/>
    <w:uiPriority w:val="99"/>
    <w:semiHidden/>
    <w:unhideWhenUsed/>
    <w:rPr>
      <w:rFonts w:ascii="Segoe UI" w:hAnsi="Segoe UI" w:cs="Segoe UI"/>
      <w:sz w:val="18"/>
      <w:szCs w:val="18"/>
    </w:rPr>
    <w:pPr>
      <w:spacing w:lineRule="auto" w:line="240" w:after="0"/>
    </w:pPr>
  </w:style>
  <w:style w:type="character" w:styleId="584" w:customStyle="1">
    <w:name w:val="Текст выноски Знак"/>
    <w:basedOn w:val="416"/>
    <w:link w:val="583"/>
    <w:uiPriority w:val="99"/>
    <w:semiHidden/>
    <w:rPr>
      <w:rFonts w:ascii="Segoe UI" w:hAnsi="Segoe UI" w:cs="Segoe UI" w:eastAsia="Calibri"/>
      <w:sz w:val="18"/>
      <w:szCs w:val="18"/>
    </w:rPr>
  </w:style>
  <w:style w:type="paragraph" w:styleId="585" w:customStyle="1">
    <w:name w:val="Default"/>
    <w:rPr>
      <w:rFonts w:ascii="Times New Roman" w:hAnsi="Times New Roman" w:cs="Times New Roman" w:eastAsia="Times New Roman"/>
      <w:color w:val="000000"/>
      <w:sz w:val="24"/>
      <w:szCs w:val="24"/>
      <w:lang w:val="ru-RU" w:eastAsia="ru-RU"/>
    </w:rPr>
    <w:pPr>
      <w:spacing w:lineRule="auto" w:line="240" w:after="0"/>
    </w:pPr>
  </w:style>
  <w:style w:type="paragraph" w:styleId="586" w:customStyle="1">
    <w:name w:val="Standard"/>
    <w:rPr>
      <w:rFonts w:ascii="Liberation Serif" w:hAnsi="Liberation Serif" w:cs="Lohit Devanagari" w:eastAsia="Times New Roman"/>
      <w:sz w:val="24"/>
      <w:szCs w:val="24"/>
      <w:lang w:bidi="hi-IN" w:eastAsia="zh-CN"/>
    </w:rPr>
    <w:pPr>
      <w:spacing w:lineRule="auto" w:line="240" w:after="0"/>
      <w:widowControl w:val="off"/>
    </w:pPr>
  </w:style>
  <w:style w:type="table" w:styleId="587">
    <w:name w:val="Table Grid"/>
    <w:basedOn w:val="417"/>
    <w:rPr>
      <w:rFonts w:ascii="Times New Roman" w:hAnsi="Times New Roman" w:cs="Times New Roman" w:eastAsia="Times New Roman"/>
      <w:sz w:val="20"/>
      <w:szCs w:val="20"/>
      <w:lang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588" w:customStyle="1">
    <w:name w:val="Основной текст (2)_"/>
    <w:link w:val="589"/>
    <w:rPr>
      <w:rFonts w:ascii="Times New Roman" w:hAnsi="Times New Roman" w:eastAsia="Times New Roman"/>
      <w:sz w:val="28"/>
      <w:szCs w:val="28"/>
      <w:shd w:val="clear" w:color="auto" w:fill="FFFFFF"/>
    </w:rPr>
  </w:style>
  <w:style w:type="paragraph" w:styleId="589" w:customStyle="1">
    <w:name w:val="Основной текст (2)"/>
    <w:basedOn w:val="406"/>
    <w:link w:val="588"/>
    <w:rPr>
      <w:rFonts w:ascii="Times New Roman" w:hAnsi="Times New Roman" w:cs="Calibri" w:eastAsia="Times New Roman"/>
      <w:sz w:val="28"/>
      <w:szCs w:val="28"/>
    </w:rPr>
    <w:pPr>
      <w:spacing w:lineRule="atLeast" w:line="0" w:after="240" w:before="120"/>
      <w:shd w:val="clear" w:color="auto" w:fill="FFFFFF"/>
      <w:widowControl w:val="off"/>
    </w:pPr>
  </w:style>
  <w:style w:type="table" w:styleId="590" w:customStyle="1">
    <w:name w:val="Сітка таблиці1"/>
    <w:basedOn w:val="417"/>
    <w:next w:val="587"/>
    <w:uiPriority w:val="99"/>
    <w:rPr>
      <w:rFonts w:eastAsia="Times New Roman"/>
      <w:sz w:val="20"/>
      <w:szCs w:val="20"/>
      <w:lang w:val="ru-RU" w:eastAsia="ru-RU"/>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591">
    <w:name w:val="Normal (Web)"/>
    <w:basedOn w:val="406"/>
    <w:uiPriority w:val="99"/>
    <w:unhideWhenUsed/>
    <w:rPr>
      <w:rFonts w:ascii="Times New Roman" w:hAnsi="Times New Roman" w:eastAsia="Times New Roman"/>
      <w:sz w:val="24"/>
      <w:szCs w:val="24"/>
      <w:lang w:val="ru-RU" w:eastAsia="ru-RU"/>
    </w:rPr>
    <w:pPr>
      <w:spacing w:lineRule="auto" w:line="240" w:after="100" w:afterAutospacing="1" w:before="100" w:beforeAutospacing="1"/>
    </w:pPr>
  </w:style>
  <w:style w:type="paragraph" w:styleId="592">
    <w:name w:val="Header"/>
    <w:basedOn w:val="406"/>
    <w:link w:val="593"/>
    <w:uiPriority w:val="99"/>
    <w:unhideWhenUsed/>
    <w:pPr>
      <w:tabs>
        <w:tab w:val="center" w:pos="4819" w:leader="none"/>
        <w:tab w:val="right" w:pos="9639" w:leader="none"/>
      </w:tabs>
    </w:pPr>
  </w:style>
  <w:style w:type="character" w:styleId="593" w:customStyle="1">
    <w:name w:val="Верхний колонтитул Знак"/>
    <w:basedOn w:val="416"/>
    <w:link w:val="592"/>
    <w:uiPriority w:val="99"/>
    <w:rPr>
      <w:rFonts w:ascii="Calibri" w:hAnsi="Calibri" w:cs="Times New Roman" w:eastAsia="Calibri"/>
    </w:rPr>
  </w:style>
  <w:style w:type="paragraph" w:styleId="594">
    <w:name w:val="Footer"/>
    <w:basedOn w:val="406"/>
    <w:link w:val="595"/>
    <w:uiPriority w:val="99"/>
    <w:unhideWhenUsed/>
    <w:pPr>
      <w:tabs>
        <w:tab w:val="center" w:pos="4819" w:leader="none"/>
        <w:tab w:val="right" w:pos="9639" w:leader="none"/>
      </w:tabs>
    </w:pPr>
  </w:style>
  <w:style w:type="character" w:styleId="595" w:customStyle="1">
    <w:name w:val="Нижний колонтитул Знак"/>
    <w:basedOn w:val="416"/>
    <w:link w:val="594"/>
    <w:uiPriority w:val="99"/>
    <w:rPr>
      <w:rFonts w:ascii="Calibri" w:hAnsi="Calibri" w:cs="Times New Roman" w:eastAsia="Calibri"/>
    </w:rPr>
  </w:style>
  <w:style w:type="paragraph" w:styleId="596">
    <w:name w:val="HTML Preformatted"/>
    <w:basedOn w:val="406"/>
    <w:link w:val="597"/>
    <w:uiPriority w:val="99"/>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97" w:customStyle="1">
    <w:name w:val="Стандартный HTML Знак"/>
    <w:basedOn w:val="416"/>
    <w:link w:val="596"/>
    <w:uiPriority w:val="99"/>
    <w:rPr>
      <w:rFonts w:ascii="Courier New" w:hAnsi="Courier New" w:cs="Courier New" w:eastAsia="Times New Roman"/>
      <w:sz w:val="20"/>
      <w:szCs w:val="20"/>
      <w:lang w:eastAsia="uk-UA"/>
    </w:rPr>
  </w:style>
  <w:style w:type="character" w:styleId="598">
    <w:name w:val="Strong"/>
    <w:basedOn w:val="416"/>
    <w:qFormat/>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Mena</dc:creator>
  <cp:keywords/>
  <dc:description/>
  <cp:lastModifiedBy>Adminov Admin </cp:lastModifiedBy>
  <cp:revision>5</cp:revision>
  <dcterms:created xsi:type="dcterms:W3CDTF">2020-12-24T10:13:00Z</dcterms:created>
  <dcterms:modified xsi:type="dcterms:W3CDTF">2020-12-27T11:14:39Z</dcterms:modified>
</cp:coreProperties>
</file>