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ru-RU" w:bidi="ar-SA" w:eastAsia="ru-RU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1996" cy="643099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61995" cy="643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4pt;height:50.6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hi-IN" w:eastAsia="hi-IN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hi-IN" w:eastAsia="hi-IN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bidi="hi-IN" w:eastAsia="hi-IN"/>
        </w:rPr>
        <w:t xml:space="preserve">(друга сесія восьмого скликання)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widowControl w:val="off"/>
        <w:tabs>
          <w:tab w:val="left" w:pos="453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23 грудня 2020 року</w:t>
        <w:tab/>
        <w:t xml:space="preserve">№ 47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4535"/>
        <w:keepNext/>
        <w:spacing w:after="113" w:afterAutospacing="0" w:before="113" w:beforeAutospacing="0"/>
        <w:rPr>
          <w:rFonts w:ascii="Times New Roman" w:hAnsi="Times New Roman" w:cs="Times New Roman" w:eastAsia="Times New Roman"/>
          <w:b/>
          <w:bCs/>
          <w:iCs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Про внесення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 w:eastAsia="ru-RU"/>
        </w:rPr>
        <w:t xml:space="preserve"> змін до</w:t>
      </w:r>
      <w:bookmarkStart w:id="0" w:name="_Hlk532220387"/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Програми підтримки учасників АТО/ООС та членів їх сімей, сімей загиблих учасників АТО/ООС – мешканців Менської ОТГ</w:t>
      </w:r>
      <w:bookmarkEnd w:id="0"/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на 2020-2022 рр.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Розглянувши зміни до Програми підтримки учасників АТО/ООС та членів їх сімей, сімей загиблих учасників АТО/ООС – мешканців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Менської ОТГ на 2020-2022 рр.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керуючись ст.26 Закону України «Про місцеве самоврядування в Україні», Менська міська рада,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numPr>
          <w:ilvl w:val="0"/>
          <w:numId w:val="3"/>
        </w:numPr>
        <w:ind w:left="0" w:right="0" w:firstLine="349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Внести зміни до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Програми підтримки учасників АТО/ООС та членів їх сімей, сімей загиблих учасників АТО/ООС – мешканців 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енської ОТГ на 2020-2022 рр.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виклавши додаток №2 до рішення 36 сесії Менської міської ради 7 скликання від 26 грудня 2019 року №670 «Про затвердження програми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підтримки учасників АТО/ООС та членів їх сімей, сімей загиблих учасників АТО/ООС – мешканців Ме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нської ОТГ на 2020-2022 рр.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в наступній редакції: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НЕОБХІДНА СУМА ВИДАТКІВ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на фінансування у 2020-2022 роках комплексної Програми підтримки учасників антитерористичної операції, операції об’єднаних сил та членів їх сімей, сімей загиблих учасників антитерористичної операції мешканців Менської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територіальної громади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9660" w:type="dxa"/>
        <w:tblInd w:w="-11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5599"/>
        <w:gridCol w:w="1204"/>
        <w:gridCol w:w="709"/>
        <w:gridCol w:w="709"/>
        <w:gridCol w:w="748"/>
      </w:tblGrid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2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8"/>
                <w:lang w:val="uk-UA"/>
              </w:rPr>
              <w:t xml:space="preserve">№ з/п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9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8"/>
                <w:lang w:val="uk-UA"/>
              </w:rPr>
              <w:t xml:space="preserve">Напрямк</w:t>
            </w:r>
            <w:r>
              <w:rPr>
                <w:rFonts w:ascii="Times New Roman" w:hAnsi="Times New Roman" w:cs="Times New Roman" w:eastAsia="Times New Roman"/>
                <w:sz w:val="22"/>
                <w:szCs w:val="28"/>
                <w:lang w:val="uk-UA"/>
              </w:rPr>
              <w:t xml:space="preserve">и використання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04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8"/>
                <w:lang w:val="uk-UA"/>
              </w:rPr>
              <w:t xml:space="preserve">Сума, </w:t>
            </w:r>
            <w:r>
              <w:rPr>
                <w:rFonts w:ascii="Times New Roman" w:hAnsi="Times New Roman" w:cs="Times New Roman" w:eastAsia="Times New Roman"/>
                <w:sz w:val="22"/>
                <w:szCs w:val="28"/>
                <w:lang w:val="uk-UA"/>
              </w:rPr>
              <w:t xml:space="preserve">тис. грн.</w:t>
            </w:r>
            <w:r>
              <w:rPr>
                <w:rFonts w:ascii="Times New Roman" w:hAnsi="Times New Roman" w:cs="Times New Roman" w:eastAsia="Times New Roman"/>
                <w:sz w:val="22"/>
                <w:szCs w:val="28"/>
                <w:lang w:val="uk-UA"/>
              </w:rPr>
              <w:t xml:space="preserve">/чол.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6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8"/>
                <w:lang w:val="uk-UA"/>
              </w:rPr>
              <w:t xml:space="preserve">Орієнтовна вартість фінансування, тис.грн.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>
          <w:trHeight w:val="23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2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99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4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8"/>
                <w:lang w:val="uk-UA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8"/>
                <w:lang w:val="uk-UA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8"/>
                <w:lang w:val="uk-UA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>
          <w:trHeight w:val="48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Надання одноразової матеріальної допомоги (у разі поранення,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до вказаної суми)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0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</w:p>
        </w:tc>
      </w:tr>
      <w:tr>
        <w:trPr>
          <w:trHeight w:val="4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Надання одноразової матеріальної допомоги на поховання загиблих учасників АТО/ООС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0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</w:p>
        </w:tc>
      </w:tr>
      <w:tr>
        <w:trPr>
          <w:trHeight w:val="22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Надання одноразової матеріальної допомоги членам сімей, сім’ям загиблих учасників АТО/ООС під час проведення АТО/ООС в разі виникнення підстави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 для виплати, а саме: загибелі учасника АТО/ООС під час проведення АТО/ООС(що є членом сім’ї особи, якій надається допомога).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0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</w:p>
        </w:tc>
      </w:tr>
      <w:tr>
        <w:trPr>
          <w:trHeight w:val="123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2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Щорічна допомога родинам загиблого учасника АТО/ООС.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</w:p>
          <w:p>
            <w:pP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Допомога надається кожного року з моменту виникнення вказаної вище підстави.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04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</w:p>
        </w:tc>
      </w:tr>
      <w:tr>
        <w:trPr>
          <w:trHeight w:val="385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91" w:type="dxa"/>
            <w:textDirection w:val="lrTb"/>
            <w:noWrap/>
          </w:tcPr>
          <w:p>
            <w:pPr>
              <w:tabs>
                <w:tab w:val="left" w:pos="7188" w:leader="none"/>
              </w:tabs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Всього за 2020-2022 р.р.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04" w:type="dxa"/>
            <w:textDirection w:val="lrTb"/>
            <w:noWrap/>
          </w:tcPr>
          <w:p>
            <w:pPr>
              <w:tabs>
                <w:tab w:val="left" w:pos="7188" w:leader="none"/>
              </w:tabs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textDirection w:val="lrTb"/>
            <w:noWrap/>
          </w:tcPr>
          <w:p>
            <w:pPr>
              <w:tabs>
                <w:tab w:val="left" w:pos="7188" w:leader="none"/>
              </w:tabs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textDirection w:val="lrTb"/>
            <w:noWrap/>
          </w:tcPr>
          <w:p>
            <w:pPr>
              <w:shd w:val="clear" w:color="auto" w:fill="FFFFFF" w:themeFill="background1"/>
              <w:tabs>
                <w:tab w:val="left" w:pos="7188" w:leader="none"/>
              </w:tabs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185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8" w:type="dxa"/>
            <w:textDirection w:val="lrTb"/>
            <w:noWrap/>
          </w:tcPr>
          <w:p>
            <w:pPr>
              <w:shd w:val="clear" w:color="auto" w:fill="FFFFFF" w:themeFill="background1"/>
              <w:tabs>
                <w:tab w:val="left" w:pos="7188" w:leader="none"/>
              </w:tabs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185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jc w:val="both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numPr>
          <w:ilvl w:val="0"/>
          <w:numId w:val="3"/>
        </w:numPr>
        <w:ind w:left="0" w:right="0" w:firstLine="349"/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Ф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інансовому управлінню міської ради передбачити кошти в проекті бюджету на 2021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- 2022 роки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реалізацію програми.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numPr>
          <w:ilvl w:val="0"/>
          <w:numId w:val="3"/>
        </w:numPr>
        <w:ind w:left="0" w:right="0" w:firstLine="349"/>
        <w:jc w:val="both"/>
        <w:shd w:val="clear" w:color="auto" w:fill="FFFFFF"/>
        <w:rPr>
          <w:rFonts w:ascii="Times New Roman" w:hAnsi="Times New Roman" w:cs="Times New Roman" w:eastAsia="Times New Roman"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виконанням рішення покласти на заступників голови з питань діяльності виконкому та постійну комісію з питань пла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нування, фінансів, бюджету та соціально-економічного розвитку Менської міської ради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Cs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Cs/>
          <w:sz w:val="28"/>
          <w:szCs w:val="28"/>
        </w:rPr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Footnote Text Char"/>
    <w:link w:val="540"/>
    <w:uiPriority w:val="99"/>
    <w:rPr>
      <w:sz w:val="18"/>
    </w:rPr>
  </w:style>
  <w:style w:type="paragraph" w:styleId="393" w:default="1">
    <w:name w:val="Normal"/>
    <w:qFormat/>
    <w:rPr>
      <w:sz w:val="24"/>
      <w:szCs w:val="24"/>
    </w:rPr>
    <w:pPr>
      <w:spacing w:lineRule="auto" w:line="240" w:after="0"/>
    </w:pPr>
  </w:style>
  <w:style w:type="character" w:styleId="394" w:default="1">
    <w:name w:val="Default Paragraph Font"/>
    <w:uiPriority w:val="1"/>
    <w:semiHidden/>
    <w:unhideWhenUsed/>
  </w:style>
  <w:style w:type="table" w:styleId="3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6" w:default="1">
    <w:name w:val="No List"/>
    <w:uiPriority w:val="99"/>
    <w:semiHidden/>
    <w:unhideWhenUsed/>
  </w:style>
  <w:style w:type="character" w:styleId="397" w:customStyle="1">
    <w:name w:val="Heading 1 Char"/>
    <w:basedOn w:val="394"/>
    <w:link w:val="552"/>
    <w:uiPriority w:val="9"/>
    <w:rPr>
      <w:rFonts w:ascii="Arial" w:hAnsi="Arial" w:cs="Arial" w:eastAsia="Arial"/>
      <w:sz w:val="40"/>
      <w:szCs w:val="40"/>
    </w:rPr>
  </w:style>
  <w:style w:type="character" w:styleId="398" w:customStyle="1">
    <w:name w:val="Heading 2 Char"/>
    <w:basedOn w:val="394"/>
    <w:link w:val="553"/>
    <w:uiPriority w:val="9"/>
    <w:rPr>
      <w:rFonts w:ascii="Arial" w:hAnsi="Arial" w:cs="Arial" w:eastAsia="Arial"/>
      <w:sz w:val="34"/>
    </w:rPr>
  </w:style>
  <w:style w:type="character" w:styleId="399" w:customStyle="1">
    <w:name w:val="Heading 3 Char"/>
    <w:basedOn w:val="394"/>
    <w:link w:val="554"/>
    <w:uiPriority w:val="9"/>
    <w:rPr>
      <w:rFonts w:ascii="Arial" w:hAnsi="Arial" w:cs="Arial" w:eastAsia="Arial"/>
      <w:sz w:val="30"/>
      <w:szCs w:val="30"/>
    </w:rPr>
  </w:style>
  <w:style w:type="character" w:styleId="400" w:customStyle="1">
    <w:name w:val="Heading 4 Char"/>
    <w:basedOn w:val="394"/>
    <w:link w:val="555"/>
    <w:uiPriority w:val="9"/>
    <w:rPr>
      <w:rFonts w:ascii="Arial" w:hAnsi="Arial" w:cs="Arial" w:eastAsia="Arial"/>
      <w:b/>
      <w:bCs/>
      <w:sz w:val="26"/>
      <w:szCs w:val="26"/>
    </w:rPr>
  </w:style>
  <w:style w:type="character" w:styleId="401" w:customStyle="1">
    <w:name w:val="Heading 5 Char"/>
    <w:basedOn w:val="394"/>
    <w:link w:val="556"/>
    <w:uiPriority w:val="9"/>
    <w:rPr>
      <w:rFonts w:ascii="Arial" w:hAnsi="Arial" w:cs="Arial" w:eastAsia="Arial"/>
      <w:b/>
      <w:bCs/>
      <w:sz w:val="24"/>
      <w:szCs w:val="24"/>
    </w:rPr>
  </w:style>
  <w:style w:type="character" w:styleId="402" w:customStyle="1">
    <w:name w:val="Heading 6 Char"/>
    <w:basedOn w:val="394"/>
    <w:link w:val="557"/>
    <w:uiPriority w:val="9"/>
    <w:rPr>
      <w:rFonts w:ascii="Arial" w:hAnsi="Arial" w:cs="Arial" w:eastAsia="Arial"/>
      <w:b/>
      <w:bCs/>
      <w:sz w:val="22"/>
      <w:szCs w:val="22"/>
    </w:rPr>
  </w:style>
  <w:style w:type="character" w:styleId="403" w:customStyle="1">
    <w:name w:val="Heading 7 Char"/>
    <w:basedOn w:val="394"/>
    <w:link w:val="5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4" w:customStyle="1">
    <w:name w:val="Heading 8 Char"/>
    <w:basedOn w:val="394"/>
    <w:link w:val="559"/>
    <w:uiPriority w:val="9"/>
    <w:rPr>
      <w:rFonts w:ascii="Arial" w:hAnsi="Arial" w:cs="Arial" w:eastAsia="Arial"/>
      <w:i/>
      <w:iCs/>
      <w:sz w:val="22"/>
      <w:szCs w:val="22"/>
    </w:rPr>
  </w:style>
  <w:style w:type="character" w:styleId="405" w:customStyle="1">
    <w:name w:val="Heading 9 Char"/>
    <w:basedOn w:val="394"/>
    <w:link w:val="560"/>
    <w:uiPriority w:val="9"/>
    <w:rPr>
      <w:rFonts w:ascii="Arial" w:hAnsi="Arial" w:cs="Arial" w:eastAsia="Arial"/>
      <w:i/>
      <w:iCs/>
      <w:sz w:val="21"/>
      <w:szCs w:val="21"/>
    </w:rPr>
  </w:style>
  <w:style w:type="character" w:styleId="406" w:customStyle="1">
    <w:name w:val="Title Char"/>
    <w:basedOn w:val="394"/>
    <w:link w:val="572"/>
    <w:uiPriority w:val="10"/>
    <w:rPr>
      <w:sz w:val="48"/>
      <w:szCs w:val="48"/>
    </w:rPr>
  </w:style>
  <w:style w:type="character" w:styleId="407" w:customStyle="1">
    <w:name w:val="Subtitle Char"/>
    <w:basedOn w:val="394"/>
    <w:link w:val="574"/>
    <w:uiPriority w:val="11"/>
    <w:rPr>
      <w:sz w:val="24"/>
      <w:szCs w:val="24"/>
    </w:rPr>
  </w:style>
  <w:style w:type="character" w:styleId="408" w:customStyle="1">
    <w:name w:val="Quote Char"/>
    <w:link w:val="580"/>
    <w:uiPriority w:val="29"/>
    <w:rPr>
      <w:i/>
    </w:rPr>
  </w:style>
  <w:style w:type="character" w:styleId="409" w:customStyle="1">
    <w:name w:val="Intense Quote Char"/>
    <w:link w:val="582"/>
    <w:uiPriority w:val="30"/>
    <w:rPr>
      <w:i/>
    </w:rPr>
  </w:style>
  <w:style w:type="paragraph" w:styleId="410" w:customStyle="1">
    <w:name w:val="Header"/>
    <w:basedOn w:val="393"/>
    <w:link w:val="41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11" w:customStyle="1">
    <w:name w:val="Header Char"/>
    <w:basedOn w:val="394"/>
    <w:link w:val="410"/>
    <w:uiPriority w:val="99"/>
  </w:style>
  <w:style w:type="paragraph" w:styleId="412" w:customStyle="1">
    <w:name w:val="Footer"/>
    <w:basedOn w:val="393"/>
    <w:link w:val="4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13" w:customStyle="1">
    <w:name w:val="Footer Char"/>
    <w:basedOn w:val="394"/>
    <w:link w:val="412"/>
    <w:uiPriority w:val="99"/>
  </w:style>
  <w:style w:type="table" w:styleId="414" w:customStyle="1">
    <w:name w:val="Table Grid Light"/>
    <w:basedOn w:val="3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5" w:customStyle="1">
    <w:name w:val="Plain Table 1"/>
    <w:basedOn w:val="3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6" w:customStyle="1">
    <w:name w:val="Plain Table 2"/>
    <w:basedOn w:val="3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7" w:customStyle="1">
    <w:name w:val="Plain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8" w:customStyle="1">
    <w:name w:val="Plain Table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 w:customStyle="1">
    <w:name w:val="Plain Table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0" w:customStyle="1">
    <w:name w:val="Grid Table 1 Light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 w:customStyle="1">
    <w:name w:val="Grid Table 1 Light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 w:customStyle="1">
    <w:name w:val="Grid Table 1 Light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 w:customStyle="1">
    <w:name w:val="Grid Table 1 Light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 w:customStyle="1">
    <w:name w:val="Grid Table 1 Light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 w:customStyle="1">
    <w:name w:val="Grid Table 1 Light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Grid Table 1 Light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 w:customStyle="1">
    <w:name w:val="Grid Table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8" w:customStyle="1">
    <w:name w:val="Grid Table 2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9" w:customStyle="1">
    <w:name w:val="Grid Table 2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0" w:customStyle="1">
    <w:name w:val="Grid Table 2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1" w:customStyle="1">
    <w:name w:val="Grid Table 2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2" w:customStyle="1">
    <w:name w:val="Grid Table 2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2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3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3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3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3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3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3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4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2" w:customStyle="1">
    <w:name w:val="Grid Table 4 - Accent 1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3" w:customStyle="1">
    <w:name w:val="Grid Table 4 - Accent 2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4" w:customStyle="1">
    <w:name w:val="Grid Table 4 - Accent 3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45" w:customStyle="1">
    <w:name w:val="Grid Table 4 - Accent 4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46" w:customStyle="1">
    <w:name w:val="Grid Table 4 - Accent 5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47" w:customStyle="1">
    <w:name w:val="Grid Table 4 - Accent 6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48" w:customStyle="1">
    <w:name w:val="Grid Table 5 Dark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49" w:customStyle="1">
    <w:name w:val="Grid Table 5 Dark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0" w:customStyle="1">
    <w:name w:val="Grid Table 5 Dark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1" w:customStyle="1">
    <w:name w:val="Grid Table 5 Dark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2" w:customStyle="1">
    <w:name w:val="Grid Table 5 Dark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3" w:customStyle="1">
    <w:name w:val="Grid Table 5 Dark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4" w:customStyle="1">
    <w:name w:val="Grid Table 5 Dark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55" w:customStyle="1">
    <w:name w:val="Grid Table 6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56" w:customStyle="1">
    <w:name w:val="Grid Table 6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57" w:customStyle="1">
    <w:name w:val="Grid Table 6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58" w:customStyle="1">
    <w:name w:val="Grid Table 6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59" w:customStyle="1">
    <w:name w:val="Grid Table 6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0" w:customStyle="1">
    <w:name w:val="Grid Table 6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1" w:customStyle="1">
    <w:name w:val="Grid Table 6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2" w:customStyle="1">
    <w:name w:val="Grid Table 7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63" w:customStyle="1">
    <w:name w:val="Grid Table 7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64" w:customStyle="1">
    <w:name w:val="Grid Table 7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65" w:customStyle="1">
    <w:name w:val="Grid Table 7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66" w:customStyle="1">
    <w:name w:val="Grid Table 7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67" w:customStyle="1">
    <w:name w:val="Grid Table 7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68" w:customStyle="1">
    <w:name w:val="Grid Table 7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69" w:customStyle="1">
    <w:name w:val="List Table 1 Light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List Table 1 Light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List Table 1 Light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List Table 1 Light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List Table 1 Light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List Table 1 Light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1 Light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List Table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77" w:customStyle="1">
    <w:name w:val="List Table 2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78" w:customStyle="1">
    <w:name w:val="List Table 2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79" w:customStyle="1">
    <w:name w:val="List Table 2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0" w:customStyle="1">
    <w:name w:val="List Table 2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1" w:customStyle="1">
    <w:name w:val="List Table 2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2" w:customStyle="1">
    <w:name w:val="List Table 2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3" w:customStyle="1">
    <w:name w:val="List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 w:customStyle="1">
    <w:name w:val="List Table 3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List Table 3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 w:customStyle="1">
    <w:name w:val="List Table 3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List Table 3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List Table 3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3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4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4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4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4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4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4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5 Dark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8" w:customStyle="1">
    <w:name w:val="List Table 5 Dark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9" w:customStyle="1">
    <w:name w:val="List Table 5 Dark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0" w:customStyle="1">
    <w:name w:val="List Table 5 Dark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1" w:customStyle="1">
    <w:name w:val="List Table 5 Dark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2" w:customStyle="1">
    <w:name w:val="List Table 5 Dark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List Table 5 Dark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4" w:customStyle="1">
    <w:name w:val="List Table 6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5" w:customStyle="1">
    <w:name w:val="List Table 6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06" w:customStyle="1">
    <w:name w:val="List Table 6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07" w:customStyle="1">
    <w:name w:val="List Table 6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08" w:customStyle="1">
    <w:name w:val="List Table 6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09" w:customStyle="1">
    <w:name w:val="List Table 6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0" w:customStyle="1">
    <w:name w:val="List Table 6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1" w:customStyle="1">
    <w:name w:val="List Table 7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2" w:customStyle="1">
    <w:name w:val="List Table 7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13" w:customStyle="1">
    <w:name w:val="List Table 7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4" w:customStyle="1">
    <w:name w:val="List Table 7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15" w:customStyle="1">
    <w:name w:val="List Table 7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16" w:customStyle="1">
    <w:name w:val="List Table 7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17" w:customStyle="1">
    <w:name w:val="List Table 7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18" w:customStyle="1">
    <w:name w:val="Lined - Accent"/>
    <w:basedOn w:val="39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19" w:customStyle="1">
    <w:name w:val="Lined - Accent 1"/>
    <w:basedOn w:val="39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20" w:customStyle="1">
    <w:name w:val="Lined - Accent 2"/>
    <w:basedOn w:val="39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21" w:customStyle="1">
    <w:name w:val="Lined - Accent 3"/>
    <w:basedOn w:val="39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22" w:customStyle="1">
    <w:name w:val="Lined - Accent 4"/>
    <w:basedOn w:val="39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23" w:customStyle="1">
    <w:name w:val="Lined - Accent 5"/>
    <w:basedOn w:val="39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24" w:customStyle="1">
    <w:name w:val="Lined - Accent 6"/>
    <w:basedOn w:val="39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25" w:customStyle="1">
    <w:name w:val="Bordered &amp; Lined - Accent"/>
    <w:basedOn w:val="39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6" w:customStyle="1">
    <w:name w:val="Bordered &amp; Lined - Accent 1"/>
    <w:basedOn w:val="39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27" w:customStyle="1">
    <w:name w:val="Bordered &amp; Lined - Accent 2"/>
    <w:basedOn w:val="39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28" w:customStyle="1">
    <w:name w:val="Bordered &amp; Lined - Accent 3"/>
    <w:basedOn w:val="39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29" w:customStyle="1">
    <w:name w:val="Bordered &amp; Lined - Accent 4"/>
    <w:basedOn w:val="39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0" w:customStyle="1">
    <w:name w:val="Bordered &amp; Lined - Accent 5"/>
    <w:basedOn w:val="39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31" w:customStyle="1">
    <w:name w:val="Bordered &amp; Lined - Accent 6"/>
    <w:basedOn w:val="39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32" w:customStyle="1">
    <w:name w:val="Bordered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33" w:customStyle="1">
    <w:name w:val="Bordered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34" w:customStyle="1">
    <w:name w:val="Bordered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35" w:customStyle="1">
    <w:name w:val="Bordered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36" w:customStyle="1">
    <w:name w:val="Bordered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37" w:customStyle="1">
    <w:name w:val="Bordered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38" w:customStyle="1">
    <w:name w:val="Bordered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39">
    <w:name w:val="Hyperlink"/>
    <w:uiPriority w:val="99"/>
    <w:unhideWhenUsed/>
    <w:rPr>
      <w:color w:val="0000FF" w:themeColor="hyperlink"/>
      <w:u w:val="single"/>
    </w:rPr>
  </w:style>
  <w:style w:type="paragraph" w:styleId="540">
    <w:name w:val="footnote text"/>
    <w:basedOn w:val="393"/>
    <w:link w:val="541"/>
    <w:uiPriority w:val="99"/>
    <w:semiHidden/>
    <w:unhideWhenUsed/>
    <w:rPr>
      <w:sz w:val="18"/>
    </w:rPr>
    <w:pPr>
      <w:spacing w:after="40"/>
    </w:pPr>
  </w:style>
  <w:style w:type="character" w:styleId="541" w:customStyle="1">
    <w:name w:val="Текст сноски Знак"/>
    <w:link w:val="540"/>
    <w:uiPriority w:val="99"/>
    <w:rPr>
      <w:sz w:val="18"/>
    </w:rPr>
  </w:style>
  <w:style w:type="character" w:styleId="542">
    <w:name w:val="footnote reference"/>
    <w:basedOn w:val="394"/>
    <w:uiPriority w:val="99"/>
    <w:unhideWhenUsed/>
    <w:rPr>
      <w:vertAlign w:val="superscript"/>
    </w:rPr>
  </w:style>
  <w:style w:type="paragraph" w:styleId="543">
    <w:name w:val="toc 1"/>
    <w:basedOn w:val="393"/>
    <w:next w:val="393"/>
    <w:uiPriority w:val="39"/>
    <w:unhideWhenUsed/>
    <w:pPr>
      <w:spacing w:after="57"/>
    </w:pPr>
  </w:style>
  <w:style w:type="paragraph" w:styleId="544">
    <w:name w:val="toc 2"/>
    <w:basedOn w:val="393"/>
    <w:next w:val="393"/>
    <w:uiPriority w:val="39"/>
    <w:unhideWhenUsed/>
    <w:pPr>
      <w:ind w:left="283"/>
      <w:spacing w:after="57"/>
    </w:pPr>
  </w:style>
  <w:style w:type="paragraph" w:styleId="545">
    <w:name w:val="toc 3"/>
    <w:basedOn w:val="393"/>
    <w:next w:val="393"/>
    <w:uiPriority w:val="39"/>
    <w:unhideWhenUsed/>
    <w:pPr>
      <w:ind w:left="567"/>
      <w:spacing w:after="57"/>
    </w:pPr>
  </w:style>
  <w:style w:type="paragraph" w:styleId="546">
    <w:name w:val="toc 4"/>
    <w:basedOn w:val="393"/>
    <w:next w:val="393"/>
    <w:uiPriority w:val="39"/>
    <w:unhideWhenUsed/>
    <w:pPr>
      <w:ind w:left="850"/>
      <w:spacing w:after="57"/>
    </w:pPr>
  </w:style>
  <w:style w:type="paragraph" w:styleId="547">
    <w:name w:val="toc 5"/>
    <w:basedOn w:val="393"/>
    <w:next w:val="393"/>
    <w:uiPriority w:val="39"/>
    <w:unhideWhenUsed/>
    <w:pPr>
      <w:ind w:left="1134"/>
      <w:spacing w:after="57"/>
    </w:pPr>
  </w:style>
  <w:style w:type="paragraph" w:styleId="548">
    <w:name w:val="toc 6"/>
    <w:basedOn w:val="393"/>
    <w:next w:val="393"/>
    <w:uiPriority w:val="39"/>
    <w:unhideWhenUsed/>
    <w:pPr>
      <w:ind w:left="1417"/>
      <w:spacing w:after="57"/>
    </w:pPr>
  </w:style>
  <w:style w:type="paragraph" w:styleId="549">
    <w:name w:val="toc 7"/>
    <w:basedOn w:val="393"/>
    <w:next w:val="393"/>
    <w:uiPriority w:val="39"/>
    <w:unhideWhenUsed/>
    <w:pPr>
      <w:ind w:left="1701"/>
      <w:spacing w:after="57"/>
    </w:pPr>
  </w:style>
  <w:style w:type="paragraph" w:styleId="550">
    <w:name w:val="toc 8"/>
    <w:basedOn w:val="393"/>
    <w:next w:val="393"/>
    <w:uiPriority w:val="39"/>
    <w:unhideWhenUsed/>
    <w:pPr>
      <w:ind w:left="1984"/>
      <w:spacing w:after="57"/>
    </w:pPr>
  </w:style>
  <w:style w:type="paragraph" w:styleId="551">
    <w:name w:val="toc 9"/>
    <w:basedOn w:val="393"/>
    <w:next w:val="393"/>
    <w:uiPriority w:val="39"/>
    <w:unhideWhenUsed/>
    <w:pPr>
      <w:ind w:left="2268"/>
      <w:spacing w:after="57"/>
    </w:pPr>
  </w:style>
  <w:style w:type="paragraph" w:styleId="552" w:customStyle="1">
    <w:name w:val="Heading 1"/>
    <w:basedOn w:val="393"/>
    <w:next w:val="393"/>
    <w:link w:val="563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553" w:customStyle="1">
    <w:name w:val="Heading 2"/>
    <w:basedOn w:val="393"/>
    <w:next w:val="393"/>
    <w:link w:val="564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554" w:customStyle="1">
    <w:name w:val="Heading 3"/>
    <w:basedOn w:val="393"/>
    <w:next w:val="393"/>
    <w:link w:val="565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555" w:customStyle="1">
    <w:name w:val="Heading 4"/>
    <w:basedOn w:val="393"/>
    <w:next w:val="393"/>
    <w:link w:val="566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556" w:customStyle="1">
    <w:name w:val="Heading 5"/>
    <w:basedOn w:val="393"/>
    <w:next w:val="393"/>
    <w:link w:val="567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557" w:customStyle="1">
    <w:name w:val="Heading 6"/>
    <w:basedOn w:val="393"/>
    <w:next w:val="393"/>
    <w:link w:val="568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558" w:customStyle="1">
    <w:name w:val="Heading 7"/>
    <w:basedOn w:val="393"/>
    <w:next w:val="393"/>
    <w:link w:val="569"/>
    <w:qFormat/>
    <w:uiPriority w:val="9"/>
    <w:semiHidden/>
    <w:unhideWhenUsed/>
    <w:pPr>
      <w:spacing w:after="60" w:before="240"/>
      <w:outlineLvl w:val="6"/>
    </w:pPr>
  </w:style>
  <w:style w:type="paragraph" w:styleId="559" w:customStyle="1">
    <w:name w:val="Heading 8"/>
    <w:basedOn w:val="393"/>
    <w:next w:val="393"/>
    <w:link w:val="570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560" w:customStyle="1">
    <w:name w:val="Heading 9"/>
    <w:basedOn w:val="393"/>
    <w:next w:val="393"/>
    <w:link w:val="571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paragraph" w:styleId="561">
    <w:name w:val="Balloon Text"/>
    <w:basedOn w:val="393"/>
    <w:link w:val="562"/>
    <w:uiPriority w:val="99"/>
    <w:semiHidden/>
    <w:unhideWhenUsed/>
    <w:rPr>
      <w:rFonts w:ascii="Tahoma" w:hAnsi="Tahoma" w:cs="Tahoma"/>
      <w:sz w:val="16"/>
      <w:szCs w:val="16"/>
    </w:rPr>
  </w:style>
  <w:style w:type="character" w:styleId="562" w:customStyle="1">
    <w:name w:val="Текст выноски Знак"/>
    <w:basedOn w:val="394"/>
    <w:link w:val="561"/>
    <w:uiPriority w:val="99"/>
    <w:semiHidden/>
    <w:rPr>
      <w:rFonts w:ascii="Tahoma" w:hAnsi="Tahoma" w:cs="Tahoma"/>
      <w:sz w:val="16"/>
      <w:szCs w:val="16"/>
    </w:rPr>
  </w:style>
  <w:style w:type="character" w:styleId="563" w:customStyle="1">
    <w:name w:val="Заголовок 1 Знак"/>
    <w:basedOn w:val="394"/>
    <w:link w:val="552"/>
    <w:uiPriority w:val="9"/>
    <w:rPr>
      <w:rFonts w:ascii="Cambria" w:hAnsi="Cambria" w:eastAsia="Cambria"/>
      <w:b/>
      <w:bCs/>
      <w:sz w:val="32"/>
      <w:szCs w:val="32"/>
    </w:rPr>
  </w:style>
  <w:style w:type="character" w:styleId="564" w:customStyle="1">
    <w:name w:val="Заголовок 2 Знак"/>
    <w:basedOn w:val="394"/>
    <w:link w:val="553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565" w:customStyle="1">
    <w:name w:val="Заголовок 3 Знак"/>
    <w:basedOn w:val="394"/>
    <w:link w:val="554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566" w:customStyle="1">
    <w:name w:val="Заголовок 4 Знак"/>
    <w:basedOn w:val="394"/>
    <w:link w:val="555"/>
    <w:uiPriority w:val="9"/>
    <w:rPr>
      <w:b/>
      <w:bCs/>
      <w:sz w:val="28"/>
      <w:szCs w:val="28"/>
    </w:rPr>
  </w:style>
  <w:style w:type="character" w:styleId="567" w:customStyle="1">
    <w:name w:val="Заголовок 5 Знак"/>
    <w:basedOn w:val="394"/>
    <w:link w:val="556"/>
    <w:uiPriority w:val="9"/>
    <w:semiHidden/>
    <w:rPr>
      <w:b/>
      <w:bCs/>
      <w:i/>
      <w:iCs/>
      <w:sz w:val="26"/>
      <w:szCs w:val="26"/>
    </w:rPr>
  </w:style>
  <w:style w:type="character" w:styleId="568" w:customStyle="1">
    <w:name w:val="Заголовок 6 Знак"/>
    <w:basedOn w:val="394"/>
    <w:link w:val="557"/>
    <w:uiPriority w:val="9"/>
    <w:semiHidden/>
    <w:rPr>
      <w:b/>
      <w:bCs/>
    </w:rPr>
  </w:style>
  <w:style w:type="character" w:styleId="569" w:customStyle="1">
    <w:name w:val="Заголовок 7 Знак"/>
    <w:basedOn w:val="394"/>
    <w:link w:val="558"/>
    <w:uiPriority w:val="9"/>
    <w:semiHidden/>
    <w:rPr>
      <w:sz w:val="24"/>
      <w:szCs w:val="24"/>
    </w:rPr>
  </w:style>
  <w:style w:type="character" w:styleId="570" w:customStyle="1">
    <w:name w:val="Заголовок 8 Знак"/>
    <w:basedOn w:val="394"/>
    <w:link w:val="559"/>
    <w:uiPriority w:val="9"/>
    <w:semiHidden/>
    <w:rPr>
      <w:i/>
      <w:iCs/>
      <w:sz w:val="24"/>
      <w:szCs w:val="24"/>
    </w:rPr>
  </w:style>
  <w:style w:type="character" w:styleId="571" w:customStyle="1">
    <w:name w:val="Заголовок 9 Знак"/>
    <w:basedOn w:val="394"/>
    <w:link w:val="560"/>
    <w:uiPriority w:val="9"/>
    <w:semiHidden/>
    <w:rPr>
      <w:rFonts w:ascii="Cambria" w:hAnsi="Cambria" w:eastAsia="Cambria"/>
    </w:rPr>
  </w:style>
  <w:style w:type="paragraph" w:styleId="572">
    <w:name w:val="Title"/>
    <w:basedOn w:val="393"/>
    <w:next w:val="393"/>
    <w:link w:val="573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573" w:customStyle="1">
    <w:name w:val="Название Знак"/>
    <w:basedOn w:val="394"/>
    <w:link w:val="572"/>
    <w:uiPriority w:val="10"/>
    <w:rPr>
      <w:rFonts w:ascii="Cambria" w:hAnsi="Cambria" w:eastAsia="Cambria"/>
      <w:b/>
      <w:bCs/>
      <w:sz w:val="32"/>
      <w:szCs w:val="32"/>
    </w:rPr>
  </w:style>
  <w:style w:type="paragraph" w:styleId="574">
    <w:name w:val="Subtitle"/>
    <w:basedOn w:val="393"/>
    <w:next w:val="393"/>
    <w:link w:val="575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575" w:customStyle="1">
    <w:name w:val="Подзаголовок Знак"/>
    <w:basedOn w:val="394"/>
    <w:link w:val="574"/>
    <w:uiPriority w:val="11"/>
    <w:rPr>
      <w:rFonts w:ascii="Cambria" w:hAnsi="Cambria" w:eastAsia="Cambria"/>
      <w:sz w:val="24"/>
      <w:szCs w:val="24"/>
    </w:rPr>
  </w:style>
  <w:style w:type="character" w:styleId="576">
    <w:name w:val="Strong"/>
    <w:basedOn w:val="394"/>
    <w:qFormat/>
    <w:uiPriority w:val="22"/>
    <w:rPr>
      <w:b/>
      <w:bCs/>
    </w:rPr>
  </w:style>
  <w:style w:type="character" w:styleId="577">
    <w:name w:val="Emphasis"/>
    <w:basedOn w:val="394"/>
    <w:qFormat/>
    <w:uiPriority w:val="20"/>
    <w:rPr>
      <w:rFonts w:ascii="Calibri" w:hAnsi="Calibri"/>
      <w:b/>
      <w:i/>
      <w:iCs/>
    </w:rPr>
  </w:style>
  <w:style w:type="paragraph" w:styleId="578">
    <w:name w:val="No Spacing"/>
    <w:basedOn w:val="393"/>
    <w:qFormat/>
    <w:uiPriority w:val="1"/>
    <w:rPr>
      <w:szCs w:val="32"/>
    </w:rPr>
  </w:style>
  <w:style w:type="paragraph" w:styleId="579">
    <w:name w:val="List Paragraph"/>
    <w:basedOn w:val="393"/>
    <w:link w:val="591"/>
    <w:qFormat/>
    <w:uiPriority w:val="34"/>
    <w:pPr>
      <w:contextualSpacing w:val="true"/>
      <w:ind w:left="720"/>
    </w:pPr>
  </w:style>
  <w:style w:type="paragraph" w:styleId="580">
    <w:name w:val="Quote"/>
    <w:basedOn w:val="393"/>
    <w:next w:val="393"/>
    <w:link w:val="581"/>
    <w:qFormat/>
    <w:uiPriority w:val="29"/>
    <w:rPr>
      <w:i/>
    </w:rPr>
  </w:style>
  <w:style w:type="character" w:styleId="581" w:customStyle="1">
    <w:name w:val="Цитата 2 Знак"/>
    <w:basedOn w:val="394"/>
    <w:link w:val="580"/>
    <w:uiPriority w:val="29"/>
    <w:rPr>
      <w:i/>
      <w:sz w:val="24"/>
      <w:szCs w:val="24"/>
    </w:rPr>
  </w:style>
  <w:style w:type="paragraph" w:styleId="582">
    <w:name w:val="Intense Quote"/>
    <w:basedOn w:val="393"/>
    <w:next w:val="393"/>
    <w:link w:val="583"/>
    <w:qFormat/>
    <w:uiPriority w:val="30"/>
    <w:rPr>
      <w:b/>
      <w:i/>
      <w:szCs w:val="22"/>
    </w:rPr>
    <w:pPr>
      <w:ind w:left="720" w:right="720"/>
    </w:pPr>
  </w:style>
  <w:style w:type="character" w:styleId="583" w:customStyle="1">
    <w:name w:val="Выделенная цитата Знак"/>
    <w:basedOn w:val="394"/>
    <w:link w:val="582"/>
    <w:uiPriority w:val="30"/>
    <w:rPr>
      <w:b/>
      <w:i/>
      <w:sz w:val="24"/>
    </w:rPr>
  </w:style>
  <w:style w:type="character" w:styleId="584">
    <w:name w:val="Subtle Emphasis"/>
    <w:qFormat/>
    <w:uiPriority w:val="19"/>
    <w:rPr>
      <w:i/>
      <w:color w:val="5A5A5A" w:themeColor="text1" w:themeTint="A5"/>
    </w:rPr>
  </w:style>
  <w:style w:type="character" w:styleId="585">
    <w:name w:val="Intense Emphasis"/>
    <w:basedOn w:val="394"/>
    <w:qFormat/>
    <w:uiPriority w:val="21"/>
    <w:rPr>
      <w:b/>
      <w:i/>
      <w:sz w:val="24"/>
      <w:szCs w:val="24"/>
      <w:u w:val="single"/>
    </w:rPr>
  </w:style>
  <w:style w:type="character" w:styleId="586">
    <w:name w:val="Subtle Reference"/>
    <w:basedOn w:val="394"/>
    <w:qFormat/>
    <w:uiPriority w:val="31"/>
    <w:rPr>
      <w:sz w:val="24"/>
      <w:szCs w:val="24"/>
      <w:u w:val="single"/>
    </w:rPr>
  </w:style>
  <w:style w:type="character" w:styleId="587">
    <w:name w:val="Intense Reference"/>
    <w:basedOn w:val="394"/>
    <w:qFormat/>
    <w:uiPriority w:val="32"/>
    <w:rPr>
      <w:b/>
      <w:sz w:val="24"/>
      <w:u w:val="single"/>
    </w:rPr>
  </w:style>
  <w:style w:type="character" w:styleId="588">
    <w:name w:val="Book Title"/>
    <w:basedOn w:val="394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589">
    <w:name w:val="TOC Heading"/>
    <w:basedOn w:val="552"/>
    <w:next w:val="393"/>
    <w:qFormat/>
    <w:uiPriority w:val="39"/>
    <w:semiHidden/>
    <w:unhideWhenUsed/>
    <w:pPr>
      <w:outlineLvl w:val="9"/>
    </w:pPr>
  </w:style>
  <w:style w:type="table" w:styleId="590">
    <w:name w:val="Table Grid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91" w:customStyle="1">
    <w:name w:val="Абзац списка Знак"/>
    <w:link w:val="579"/>
    <w:uiPriority w:val="34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Adminov Admin </cp:lastModifiedBy>
  <cp:revision>18</cp:revision>
  <dcterms:created xsi:type="dcterms:W3CDTF">2020-11-24T10:30:00Z</dcterms:created>
  <dcterms:modified xsi:type="dcterms:W3CDTF">2020-12-28T07:08:24Z</dcterms:modified>
</cp:coreProperties>
</file>