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rFonts w:ascii="Times New Roman" w:hAnsi="Times New Roman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2020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№25</w:t>
      </w:r>
      <w:bookmarkStart w:id="0" w:name="_Toc502338970"/>
      <w:r/>
      <w:bookmarkStart w:id="1" w:name="_Toc502343659"/>
      <w:r/>
      <w:r/>
    </w:p>
    <w:p>
      <w:pPr>
        <w:ind w:right="5102"/>
        <w:jc w:val="both"/>
        <w:keepNext/>
        <w:spacing w:lineRule="auto" w:line="240" w:after="113" w:afterAutospacing="0" w:before="113" w:beforeAutospacing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внесення змін до ріш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ення Менської міської ради від 16 грудня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 2020 року №</w:t>
      </w:r>
      <w:bookmarkEnd w:id="0"/>
      <w:r/>
      <w:bookmarkEnd w:id="1"/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16 «Про реорганізацію рад»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right="-1" w:firstLine="70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проведення процедури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реорганізації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сільських рад, територіальні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ромади яких увійшли до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територіальної громади, шляхом приєднання до Менської міської ради (ЄДРПОУ 04061777), а саме: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ЄДРПОУ 04412981),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Волосківської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(код ЄДРПОУ 04414112),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Данилівськ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(код ЄДРПОУ 04414135),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Городищенської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(код ЄДРПОУ 04414129),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керуючись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 xml:space="preserve">ВИРІШИЛА: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1. Внести зміни до пункту 2 рішення 1 сесії 8 скликання Менської міської ради від 16 грудня 2020 року, виклавши його в наступній редакції: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«2. Утворити та затвердити персональний склад комісії з реорганізації перерахованих в п.1 даного рішення сільських рад, територіальні громади яких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увійшли до складу Менської міської територіальної громади: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Комісія з реорганізації Покровської сільської ради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(код </w:t>
      </w:r>
      <w:r>
        <w:rPr>
          <w:rFonts w:ascii="Times New Roman" w:hAnsi="Times New Roman"/>
          <w:sz w:val="26"/>
          <w:szCs w:val="26"/>
        </w:rPr>
        <w:t xml:space="preserve">ЄДРПОУ 04412981)</w:t>
      </w:r>
      <w:r/>
    </w:p>
    <w:tbl>
      <w:tblPr>
        <w:tblStyle w:val="437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21"/>
        <w:gridCol w:w="3273"/>
        <w:gridCol w:w="1559"/>
      </w:tblGrid>
      <w:tr>
        <w:trPr/>
        <w:tc>
          <w:tcPr>
            <w:shd w:val="clear" w:color="auto" w:fill="D6E3BC" w:themeFill="accent3" w:themeFillTint="66"/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2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ізвище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ім’я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по-батькові</w:t>
            </w:r>
            <w:r/>
          </w:p>
        </w:tc>
        <w:tc>
          <w:tcPr>
            <w:shd w:val="clear" w:color="auto" w:fill="D6E3BC" w:themeFill="accent3" w:themeFillTint="66"/>
            <w:tcW w:w="327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Ідент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1011"/>
        </w:trPr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Труба 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Альона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Володимирівна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27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Покровського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старостинського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округу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3308303589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Мекенченко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Віра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Володимирівна</w:t>
            </w:r>
            <w:r/>
          </w:p>
        </w:tc>
        <w:tc>
          <w:tcPr>
            <w:tcW w:w="327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спеціалі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2977610968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Солохненко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ітлана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27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2252909982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Кнут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Ганна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Леонідівна</w:t>
            </w:r>
            <w:r/>
          </w:p>
        </w:tc>
        <w:tc>
          <w:tcPr>
            <w:tcW w:w="327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Покровської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сільської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ради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2245711180</w:t>
            </w:r>
            <w:r/>
          </w:p>
        </w:tc>
      </w:tr>
      <w:tr>
        <w:trPr>
          <w:trHeight w:val="570"/>
        </w:trPr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Лихотинська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Лілія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27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ітектури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містобудування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житлово-комунального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господарства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3036116620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Комісія з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реорганізації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Данилівської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сільської ради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(код ЄДРПОУ 04414135)</w:t>
      </w:r>
      <w:r/>
    </w:p>
    <w:tbl>
      <w:tblPr>
        <w:tblStyle w:val="437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2914"/>
        <w:gridCol w:w="3312"/>
        <w:gridCol w:w="1571"/>
      </w:tblGrid>
      <w:tr>
        <w:trPr/>
        <w:tc>
          <w:tcPr>
            <w:shd w:val="clear" w:color="auto" w:fill="D6E3BC" w:themeFill="accent3" w:themeFillTint="66"/>
            <w:tcW w:w="18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ізвище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ім’я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по-батькові</w:t>
            </w:r>
            <w:r/>
          </w:p>
        </w:tc>
        <w:tc>
          <w:tcPr>
            <w:shd w:val="clear" w:color="auto" w:fill="D6E3BC" w:themeFill="accent3" w:themeFillTint="66"/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1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Ідент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18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Скляр 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Володимир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італійович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Данилівського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старостинського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округу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2310919612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tcW w:w="18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Мекенченко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Віра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Володимирівна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спеціалі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2977610968</w:t>
            </w:r>
            <w:r/>
          </w:p>
        </w:tc>
      </w:tr>
      <w:tr>
        <w:trPr/>
        <w:tc>
          <w:tcPr>
            <w:tcW w:w="18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Солохненко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ітлана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2252909982</w:t>
            </w:r>
            <w:r/>
          </w:p>
        </w:tc>
      </w:tr>
      <w:tr>
        <w:trPr/>
        <w:tc>
          <w:tcPr>
            <w:tcW w:w="18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Крижанівська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Юлія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Володимирівна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Данилівської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сільської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ради</w:t>
            </w:r>
            <w:r/>
          </w:p>
        </w:tc>
        <w:tc>
          <w:tcPr>
            <w:tcW w:w="1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2994407324</w:t>
            </w:r>
            <w:r/>
          </w:p>
        </w:tc>
      </w:tr>
      <w:tr>
        <w:trPr>
          <w:trHeight w:val="570"/>
        </w:trPr>
        <w:tc>
          <w:tcPr>
            <w:tcW w:w="184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Лихотинська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Лілія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ітектури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містобудування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житлово-комунального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господарства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5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3036116620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Комі</w:t>
      </w:r>
      <w:r>
        <w:rPr>
          <w:rFonts w:ascii="Times New Roman" w:hAnsi="Times New Roman"/>
          <w:b/>
          <w:bCs/>
          <w:sz w:val="26"/>
          <w:szCs w:val="26"/>
        </w:rPr>
        <w:t xml:space="preserve">с</w:t>
      </w:r>
      <w:r>
        <w:rPr>
          <w:rFonts w:ascii="Times New Roman" w:hAnsi="Times New Roman"/>
          <w:b/>
          <w:bCs/>
          <w:sz w:val="26"/>
          <w:szCs w:val="26"/>
        </w:rPr>
        <w:t xml:space="preserve">ія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з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реорганізації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Городищенської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сільської</w:t>
      </w:r>
      <w:r>
        <w:rPr>
          <w:rFonts w:ascii="Times New Roman" w:hAnsi="Times New Roman"/>
          <w:b/>
          <w:bCs/>
          <w:sz w:val="26"/>
          <w:szCs w:val="26"/>
        </w:rPr>
        <w:t xml:space="preserve"> ради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(код ЄДРПОУ 04414129)</w:t>
      </w:r>
      <w:r/>
    </w:p>
    <w:tbl>
      <w:tblPr>
        <w:tblStyle w:val="437"/>
        <w:tblW w:w="9817" w:type="dxa"/>
        <w:tblLook w:val="04A0" w:firstRow="1" w:lastRow="0" w:firstColumn="1" w:lastColumn="0" w:noHBand="0" w:noVBand="1"/>
      </w:tblPr>
      <w:tblGrid>
        <w:gridCol w:w="1947"/>
        <w:gridCol w:w="2880"/>
        <w:gridCol w:w="3344"/>
        <w:gridCol w:w="1646"/>
      </w:tblGrid>
      <w:tr>
        <w:trPr/>
        <w:tc>
          <w:tcPr>
            <w:shd w:val="clear" w:color="auto" w:fill="D6E3BC" w:themeFill="accent3" w:themeFillTint="66"/>
            <w:tcW w:w="19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28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ізвище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ім’я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по-батькові</w:t>
            </w:r>
            <w:r/>
          </w:p>
        </w:tc>
        <w:tc>
          <w:tcPr>
            <w:shd w:val="clear" w:color="auto" w:fill="D6E3BC" w:themeFill="accent3" w:themeFillTint="66"/>
            <w:tcW w:w="334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Ідент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19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Міщенко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Тетяна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Віталіївна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</w:tc>
        <w:tc>
          <w:tcPr>
            <w:tcW w:w="334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Городищенського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старостинського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округу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2942525029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tcW w:w="19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Мекенченко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Віра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Володимирівна</w:t>
            </w:r>
            <w:r/>
          </w:p>
        </w:tc>
        <w:tc>
          <w:tcPr>
            <w:tcW w:w="334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спеціалі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2977610968</w:t>
            </w:r>
            <w:r/>
          </w:p>
        </w:tc>
      </w:tr>
      <w:tr>
        <w:trPr/>
        <w:tc>
          <w:tcPr>
            <w:tcW w:w="19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Солохненко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ітлана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34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2252909982</w:t>
            </w:r>
            <w:r/>
          </w:p>
        </w:tc>
      </w:tr>
      <w:tr>
        <w:trPr/>
        <w:tc>
          <w:tcPr>
            <w:tcW w:w="19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Муха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ітлана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Михайлівна</w:t>
            </w:r>
            <w:r/>
          </w:p>
        </w:tc>
        <w:tc>
          <w:tcPr>
            <w:tcW w:w="334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Городищенської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сільської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2830803842</w:t>
            </w:r>
            <w:r/>
          </w:p>
        </w:tc>
      </w:tr>
      <w:tr>
        <w:trPr>
          <w:trHeight w:val="570"/>
        </w:trPr>
        <w:tc>
          <w:tcPr>
            <w:tcW w:w="19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Лихотинська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Лілія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34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ітектури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містобудування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житлово-комунального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господарства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3036116620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Комі</w:t>
      </w:r>
      <w:r>
        <w:rPr>
          <w:rFonts w:ascii="Times New Roman" w:hAnsi="Times New Roman"/>
          <w:b/>
          <w:bCs/>
          <w:sz w:val="26"/>
          <w:szCs w:val="26"/>
        </w:rPr>
        <w:t xml:space="preserve">с</w:t>
      </w:r>
      <w:r>
        <w:rPr>
          <w:rFonts w:ascii="Times New Roman" w:hAnsi="Times New Roman"/>
          <w:b/>
          <w:bCs/>
          <w:sz w:val="26"/>
          <w:szCs w:val="26"/>
        </w:rPr>
        <w:t xml:space="preserve">ія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з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реорганізації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Волосківської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сільської</w:t>
      </w:r>
      <w:r>
        <w:rPr>
          <w:rFonts w:ascii="Times New Roman" w:hAnsi="Times New Roman"/>
          <w:b/>
          <w:bCs/>
          <w:sz w:val="26"/>
          <w:szCs w:val="26"/>
        </w:rPr>
        <w:t xml:space="preserve"> ради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(код ЄДРПОУ 04414112)</w:t>
      </w:r>
      <w:r/>
    </w:p>
    <w:tbl>
      <w:tblPr>
        <w:tblStyle w:val="437"/>
        <w:tblW w:w="9821" w:type="dxa"/>
        <w:tblLook w:val="04A0" w:firstRow="1" w:lastRow="0" w:firstColumn="1" w:lastColumn="0" w:noHBand="0" w:noVBand="1"/>
      </w:tblPr>
      <w:tblGrid>
        <w:gridCol w:w="1949"/>
        <w:gridCol w:w="2914"/>
        <w:gridCol w:w="3312"/>
        <w:gridCol w:w="1646"/>
      </w:tblGrid>
      <w:tr>
        <w:trPr/>
        <w:tc>
          <w:tcPr>
            <w:shd w:val="clear" w:color="auto" w:fill="D6E3BC" w:themeFill="accent3" w:themeFillTint="66"/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ізвище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ім’я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по-батькові</w:t>
            </w:r>
            <w:r/>
          </w:p>
        </w:tc>
        <w:tc>
          <w:tcPr>
            <w:shd w:val="clear" w:color="auto" w:fill="D6E3BC" w:themeFill="accent3" w:themeFillTint="66"/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Ідент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Андрійченко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Юрій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Михайлович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Волосківського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старостинського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округу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2968713018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Мекенченко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Віра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Володимирівна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спеціалі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2977610968</w:t>
            </w:r>
            <w:r/>
          </w:p>
        </w:tc>
      </w:tr>
      <w:tr>
        <w:trPr/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Солохненко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ітлана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2252909982</w:t>
            </w:r>
            <w:r/>
          </w:p>
        </w:tc>
      </w:tr>
      <w:tr>
        <w:trPr/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Коворотна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Василівна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Волосківської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сільської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2730207046</w:t>
            </w:r>
            <w:r/>
          </w:p>
        </w:tc>
      </w:tr>
      <w:tr>
        <w:trPr>
          <w:trHeight w:val="570"/>
        </w:trPr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Лихотинська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Лілія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ітектури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містобудування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житлово-комунального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господарства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3036116620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0" w:leader="none"/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заступників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міського голови з питань діяльності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виконавчого комітету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ої міської ради та на постійні депутатські комісії Менської міської ради 8 скликання.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  <w:t xml:space="preserve">Г.А.Примаков</w:t>
      </w:r>
      <w:r>
        <w:rPr>
          <w:rFonts w:ascii="Times New Roman" w:hAnsi="Times New Roman" w:cs="Times New Roman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50305040509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ndale Sans UI">
    <w:panose1 w:val="020B06090308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ascii="Times New Roman CYR" w:hAnsi="Times New Roman CYR" w:cs="Times New Roman" w:eastAsia="Times New Roman"/>
        <w:b/>
        <w:bCs/>
        <w:iCs/>
        <w:color w:val="000000"/>
        <w:spacing w:val="-1"/>
        <w:sz w:val="28"/>
        <w:szCs w:val="28"/>
        <w:lang w:val="uk-UA" w:eastAsia="uk-UA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7" w:default="1">
    <w:name w:val="Normal"/>
    <w:qFormat/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Title Char"/>
    <w:basedOn w:val="398"/>
    <w:link w:val="425"/>
    <w:uiPriority w:val="10"/>
    <w:rPr>
      <w:sz w:val="48"/>
      <w:szCs w:val="48"/>
    </w:rPr>
  </w:style>
  <w:style w:type="character" w:styleId="402" w:customStyle="1">
    <w:name w:val="Subtitle Char"/>
    <w:basedOn w:val="398"/>
    <w:link w:val="427"/>
    <w:uiPriority w:val="11"/>
    <w:rPr>
      <w:sz w:val="24"/>
      <w:szCs w:val="24"/>
    </w:rPr>
  </w:style>
  <w:style w:type="character" w:styleId="403" w:customStyle="1">
    <w:name w:val="Quote Char"/>
    <w:link w:val="429"/>
    <w:uiPriority w:val="29"/>
    <w:rPr>
      <w:i/>
    </w:rPr>
  </w:style>
  <w:style w:type="character" w:styleId="404" w:customStyle="1">
    <w:name w:val="Intense Quote Char"/>
    <w:link w:val="431"/>
    <w:uiPriority w:val="30"/>
    <w:rPr>
      <w:i/>
    </w:rPr>
  </w:style>
  <w:style w:type="character" w:styleId="405" w:customStyle="1">
    <w:name w:val="Footnote Text Char"/>
    <w:link w:val="564"/>
    <w:uiPriority w:val="99"/>
    <w:rPr>
      <w:sz w:val="18"/>
    </w:rPr>
  </w:style>
  <w:style w:type="paragraph" w:styleId="406" w:customStyle="1">
    <w:name w:val="Heading 1"/>
    <w:basedOn w:val="397"/>
    <w:next w:val="397"/>
    <w:link w:val="4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07" w:customStyle="1">
    <w:name w:val="Heading 1 Char"/>
    <w:basedOn w:val="398"/>
    <w:link w:val="406"/>
    <w:uiPriority w:val="9"/>
    <w:rPr>
      <w:rFonts w:ascii="Arial" w:hAnsi="Arial" w:cs="Arial" w:eastAsia="Arial"/>
      <w:sz w:val="40"/>
      <w:szCs w:val="40"/>
    </w:rPr>
  </w:style>
  <w:style w:type="paragraph" w:styleId="408" w:customStyle="1">
    <w:name w:val="Heading 2"/>
    <w:basedOn w:val="397"/>
    <w:next w:val="397"/>
    <w:link w:val="4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09" w:customStyle="1">
    <w:name w:val="Heading 2 Char"/>
    <w:basedOn w:val="398"/>
    <w:link w:val="408"/>
    <w:uiPriority w:val="9"/>
    <w:rPr>
      <w:rFonts w:ascii="Arial" w:hAnsi="Arial" w:cs="Arial" w:eastAsia="Arial"/>
      <w:sz w:val="34"/>
    </w:rPr>
  </w:style>
  <w:style w:type="paragraph" w:styleId="410" w:customStyle="1">
    <w:name w:val="Heading 3"/>
    <w:basedOn w:val="397"/>
    <w:next w:val="397"/>
    <w:link w:val="4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11" w:customStyle="1">
    <w:name w:val="Heading 3 Char"/>
    <w:basedOn w:val="398"/>
    <w:link w:val="410"/>
    <w:uiPriority w:val="9"/>
    <w:rPr>
      <w:rFonts w:ascii="Arial" w:hAnsi="Arial" w:cs="Arial" w:eastAsia="Arial"/>
      <w:sz w:val="30"/>
      <w:szCs w:val="30"/>
    </w:rPr>
  </w:style>
  <w:style w:type="paragraph" w:styleId="412" w:customStyle="1">
    <w:name w:val="Heading 4"/>
    <w:basedOn w:val="397"/>
    <w:next w:val="397"/>
    <w:link w:val="4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13" w:customStyle="1">
    <w:name w:val="Heading 4 Char"/>
    <w:basedOn w:val="398"/>
    <w:link w:val="412"/>
    <w:uiPriority w:val="9"/>
    <w:rPr>
      <w:rFonts w:ascii="Arial" w:hAnsi="Arial" w:cs="Arial" w:eastAsia="Arial"/>
      <w:b/>
      <w:bCs/>
      <w:sz w:val="26"/>
      <w:szCs w:val="26"/>
    </w:rPr>
  </w:style>
  <w:style w:type="paragraph" w:styleId="414" w:customStyle="1">
    <w:name w:val="Heading 5"/>
    <w:basedOn w:val="397"/>
    <w:next w:val="397"/>
    <w:link w:val="4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15" w:customStyle="1">
    <w:name w:val="Heading 5 Char"/>
    <w:basedOn w:val="398"/>
    <w:link w:val="414"/>
    <w:uiPriority w:val="9"/>
    <w:rPr>
      <w:rFonts w:ascii="Arial" w:hAnsi="Arial" w:cs="Arial" w:eastAsia="Arial"/>
      <w:b/>
      <w:bCs/>
      <w:sz w:val="24"/>
      <w:szCs w:val="24"/>
    </w:rPr>
  </w:style>
  <w:style w:type="paragraph" w:styleId="416" w:customStyle="1">
    <w:name w:val="Heading 6"/>
    <w:basedOn w:val="397"/>
    <w:next w:val="397"/>
    <w:link w:val="41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17" w:customStyle="1">
    <w:name w:val="Heading 6 Char"/>
    <w:basedOn w:val="398"/>
    <w:link w:val="416"/>
    <w:uiPriority w:val="9"/>
    <w:rPr>
      <w:rFonts w:ascii="Arial" w:hAnsi="Arial" w:cs="Arial" w:eastAsia="Arial"/>
      <w:b/>
      <w:bCs/>
      <w:sz w:val="22"/>
      <w:szCs w:val="22"/>
    </w:rPr>
  </w:style>
  <w:style w:type="paragraph" w:styleId="418" w:customStyle="1">
    <w:name w:val="Heading 7"/>
    <w:basedOn w:val="397"/>
    <w:next w:val="397"/>
    <w:link w:val="4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19" w:customStyle="1">
    <w:name w:val="Heading 7 Char"/>
    <w:basedOn w:val="398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0" w:customStyle="1">
    <w:name w:val="Heading 8"/>
    <w:basedOn w:val="397"/>
    <w:next w:val="397"/>
    <w:link w:val="42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21" w:customStyle="1">
    <w:name w:val="Heading 8 Char"/>
    <w:basedOn w:val="398"/>
    <w:link w:val="420"/>
    <w:uiPriority w:val="9"/>
    <w:rPr>
      <w:rFonts w:ascii="Arial" w:hAnsi="Arial" w:cs="Arial" w:eastAsia="Arial"/>
      <w:i/>
      <w:iCs/>
      <w:sz w:val="22"/>
      <w:szCs w:val="22"/>
    </w:rPr>
  </w:style>
  <w:style w:type="paragraph" w:styleId="422" w:customStyle="1">
    <w:name w:val="Heading 9"/>
    <w:basedOn w:val="397"/>
    <w:next w:val="397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3" w:customStyle="1">
    <w:name w:val="Heading 9 Char"/>
    <w:basedOn w:val="398"/>
    <w:link w:val="422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basedOn w:val="397"/>
    <w:qFormat/>
    <w:uiPriority w:val="34"/>
    <w:pPr>
      <w:contextualSpacing w:val="true"/>
      <w:ind w:left="720"/>
    </w:pPr>
  </w:style>
  <w:style w:type="paragraph" w:styleId="425">
    <w:name w:val="Title"/>
    <w:basedOn w:val="397"/>
    <w:next w:val="397"/>
    <w:link w:val="42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6" w:customStyle="1">
    <w:name w:val="Название Знак"/>
    <w:basedOn w:val="398"/>
    <w:link w:val="425"/>
    <w:uiPriority w:val="10"/>
    <w:rPr>
      <w:sz w:val="48"/>
      <w:szCs w:val="48"/>
    </w:rPr>
  </w:style>
  <w:style w:type="paragraph" w:styleId="427">
    <w:name w:val="Subtitle"/>
    <w:basedOn w:val="397"/>
    <w:next w:val="397"/>
    <w:link w:val="428"/>
    <w:qFormat/>
    <w:uiPriority w:val="11"/>
    <w:rPr>
      <w:sz w:val="24"/>
      <w:szCs w:val="24"/>
    </w:rPr>
    <w:pPr>
      <w:spacing w:before="200"/>
    </w:pPr>
  </w:style>
  <w:style w:type="character" w:styleId="428" w:customStyle="1">
    <w:name w:val="Подзаголовок Знак"/>
    <w:basedOn w:val="398"/>
    <w:link w:val="427"/>
    <w:uiPriority w:val="11"/>
    <w:rPr>
      <w:sz w:val="24"/>
      <w:szCs w:val="24"/>
    </w:rPr>
  </w:style>
  <w:style w:type="paragraph" w:styleId="429">
    <w:name w:val="Quote"/>
    <w:basedOn w:val="397"/>
    <w:next w:val="397"/>
    <w:link w:val="430"/>
    <w:qFormat/>
    <w:uiPriority w:val="29"/>
    <w:rPr>
      <w:i/>
    </w:rPr>
    <w:pPr>
      <w:ind w:left="720" w:right="720"/>
    </w:pPr>
  </w:style>
  <w:style w:type="character" w:styleId="430" w:customStyle="1">
    <w:name w:val="Цитата 2 Знак"/>
    <w:link w:val="429"/>
    <w:uiPriority w:val="29"/>
    <w:rPr>
      <w:i/>
    </w:rPr>
  </w:style>
  <w:style w:type="paragraph" w:styleId="431">
    <w:name w:val="Intense Quote"/>
    <w:basedOn w:val="397"/>
    <w:next w:val="397"/>
    <w:link w:val="43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2" w:customStyle="1">
    <w:name w:val="Выделенная цитата Знак"/>
    <w:link w:val="431"/>
    <w:uiPriority w:val="30"/>
    <w:rPr>
      <w:i/>
    </w:rPr>
  </w:style>
  <w:style w:type="paragraph" w:styleId="433" w:customStyle="1">
    <w:name w:val="Header"/>
    <w:basedOn w:val="397"/>
    <w:link w:val="4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4" w:customStyle="1">
    <w:name w:val="Header Char"/>
    <w:basedOn w:val="398"/>
    <w:link w:val="433"/>
    <w:uiPriority w:val="99"/>
  </w:style>
  <w:style w:type="paragraph" w:styleId="435" w:customStyle="1">
    <w:name w:val="Footer"/>
    <w:basedOn w:val="397"/>
    <w:link w:val="4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6" w:customStyle="1">
    <w:name w:val="Footer Char"/>
    <w:basedOn w:val="398"/>
    <w:link w:val="435"/>
    <w:uiPriority w:val="99"/>
  </w:style>
  <w:style w:type="table" w:styleId="437">
    <w:name w:val="Table Grid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8" w:customStyle="1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 w:customStyle="1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 w:customStyle="1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2" w:customStyle="1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4" w:customStyle="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6" w:customStyle="1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7" w:customStyle="1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8" w:customStyle="1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9" w:customStyle="1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0" w:customStyle="1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1" w:customStyle="1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2" w:customStyle="1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0" w:customStyle="1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1" w:customStyle="1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2" w:customStyle="1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3" w:customStyle="1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4" w:customStyle="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5" w:customStyle="1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6" w:customStyle="1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1" w:customStyle="1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2" w:customStyle="1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3" w:customStyle="1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4" w:customStyle="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5" w:customStyle="1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6" w:customStyle="1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7" w:customStyle="1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9" w:customStyle="1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0" w:customStyle="1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1" w:customStyle="1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2" w:customStyle="1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3" w:customStyle="1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4" w:customStyle="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5" w:customStyle="1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ned - Accent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3" w:customStyle="1">
    <w:name w:val="Lined - Accent 1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4" w:customStyle="1">
    <w:name w:val="Lined - Accent 2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5" w:customStyle="1">
    <w:name w:val="Lined - Accent 3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6" w:customStyle="1">
    <w:name w:val="Lined - Accent 4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7" w:customStyle="1">
    <w:name w:val="Lined - Accent 5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8" w:customStyle="1">
    <w:name w:val="Lined - Accent 6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9" w:customStyle="1">
    <w:name w:val="Bordered &amp; Lined - Accent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Bordered &amp; Lined - Accent 1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1" w:customStyle="1">
    <w:name w:val="Bordered &amp; Lined - Accent 2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2" w:customStyle="1">
    <w:name w:val="Bordered &amp; Lined - Accent 3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3" w:customStyle="1">
    <w:name w:val="Bordered &amp; Lined - Accent 4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4" w:customStyle="1">
    <w:name w:val="Bordered &amp; Lined - Accent 5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5" w:customStyle="1">
    <w:name w:val="Bordered &amp; Lined - Accent 6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6" w:customStyle="1">
    <w:name w:val="Bordered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7" w:customStyle="1">
    <w:name w:val="Bordered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8" w:customStyle="1">
    <w:name w:val="Bordered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9" w:customStyle="1">
    <w:name w:val="Bordered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0" w:customStyle="1">
    <w:name w:val="Bordered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1" w:customStyle="1">
    <w:name w:val="Bordered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2" w:customStyle="1">
    <w:name w:val="Bordered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3">
    <w:name w:val="Hyperlink"/>
    <w:uiPriority w:val="99"/>
    <w:unhideWhenUsed/>
    <w:rPr>
      <w:color w:val="0000FF" w:themeColor="hyperlink"/>
      <w:u w:val="single"/>
    </w:rPr>
  </w:style>
  <w:style w:type="paragraph" w:styleId="564">
    <w:name w:val="footnote text"/>
    <w:basedOn w:val="397"/>
    <w:link w:val="565"/>
    <w:uiPriority w:val="99"/>
    <w:semiHidden/>
    <w:unhideWhenUsed/>
    <w:rPr>
      <w:sz w:val="18"/>
    </w:rPr>
    <w:pPr>
      <w:spacing w:lineRule="auto" w:line="240" w:after="40"/>
    </w:pPr>
  </w:style>
  <w:style w:type="character" w:styleId="565" w:customStyle="1">
    <w:name w:val="Текст сноски Знак"/>
    <w:link w:val="564"/>
    <w:uiPriority w:val="99"/>
    <w:rPr>
      <w:sz w:val="18"/>
    </w:rPr>
  </w:style>
  <w:style w:type="character" w:styleId="566">
    <w:name w:val="footnote reference"/>
    <w:basedOn w:val="398"/>
    <w:uiPriority w:val="99"/>
    <w:unhideWhenUsed/>
    <w:rPr>
      <w:vertAlign w:val="superscript"/>
    </w:rPr>
  </w:style>
  <w:style w:type="paragraph" w:styleId="567">
    <w:name w:val="toc 1"/>
    <w:basedOn w:val="397"/>
    <w:next w:val="397"/>
    <w:uiPriority w:val="39"/>
    <w:unhideWhenUsed/>
    <w:pPr>
      <w:spacing w:after="57"/>
    </w:pPr>
  </w:style>
  <w:style w:type="paragraph" w:styleId="568">
    <w:name w:val="toc 2"/>
    <w:basedOn w:val="397"/>
    <w:next w:val="397"/>
    <w:uiPriority w:val="39"/>
    <w:unhideWhenUsed/>
    <w:pPr>
      <w:ind w:left="283"/>
      <w:spacing w:after="57"/>
    </w:pPr>
  </w:style>
  <w:style w:type="paragraph" w:styleId="569">
    <w:name w:val="toc 3"/>
    <w:basedOn w:val="397"/>
    <w:next w:val="397"/>
    <w:uiPriority w:val="39"/>
    <w:unhideWhenUsed/>
    <w:pPr>
      <w:ind w:left="567"/>
      <w:spacing w:after="57"/>
    </w:pPr>
  </w:style>
  <w:style w:type="paragraph" w:styleId="570">
    <w:name w:val="toc 4"/>
    <w:basedOn w:val="397"/>
    <w:next w:val="397"/>
    <w:uiPriority w:val="39"/>
    <w:unhideWhenUsed/>
    <w:pPr>
      <w:ind w:left="850"/>
      <w:spacing w:after="57"/>
    </w:pPr>
  </w:style>
  <w:style w:type="paragraph" w:styleId="571">
    <w:name w:val="toc 5"/>
    <w:basedOn w:val="397"/>
    <w:next w:val="397"/>
    <w:uiPriority w:val="39"/>
    <w:unhideWhenUsed/>
    <w:pPr>
      <w:ind w:left="1134"/>
      <w:spacing w:after="57"/>
    </w:pPr>
  </w:style>
  <w:style w:type="paragraph" w:styleId="572">
    <w:name w:val="toc 6"/>
    <w:basedOn w:val="397"/>
    <w:next w:val="397"/>
    <w:uiPriority w:val="39"/>
    <w:unhideWhenUsed/>
    <w:pPr>
      <w:ind w:left="1417"/>
      <w:spacing w:after="57"/>
    </w:pPr>
  </w:style>
  <w:style w:type="paragraph" w:styleId="573">
    <w:name w:val="toc 7"/>
    <w:basedOn w:val="397"/>
    <w:next w:val="397"/>
    <w:uiPriority w:val="39"/>
    <w:unhideWhenUsed/>
    <w:pPr>
      <w:ind w:left="1701"/>
      <w:spacing w:after="57"/>
    </w:pPr>
  </w:style>
  <w:style w:type="paragraph" w:styleId="574">
    <w:name w:val="toc 8"/>
    <w:basedOn w:val="397"/>
    <w:next w:val="397"/>
    <w:uiPriority w:val="39"/>
    <w:unhideWhenUsed/>
    <w:pPr>
      <w:ind w:left="1984"/>
      <w:spacing w:after="57"/>
    </w:pPr>
  </w:style>
  <w:style w:type="paragraph" w:styleId="575">
    <w:name w:val="toc 9"/>
    <w:basedOn w:val="397"/>
    <w:next w:val="397"/>
    <w:uiPriority w:val="39"/>
    <w:unhideWhenUsed/>
    <w:pPr>
      <w:ind w:left="2268"/>
      <w:spacing w:after="57"/>
    </w:pPr>
  </w:style>
  <w:style w:type="paragraph" w:styleId="576">
    <w:name w:val="TOC Heading"/>
    <w:uiPriority w:val="39"/>
    <w:unhideWhenUsed/>
  </w:style>
  <w:style w:type="paragraph" w:styleId="577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578" w:customStyle="1">
    <w:name w:val="Абзац"/>
    <w:basedOn w:val="397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579" w:customStyle="1">
    <w:name w:val="Основной текст Знак"/>
    <w:basedOn w:val="398"/>
    <w:link w:val="580"/>
    <w:rPr>
      <w:lang w:eastAsia="ru-RU"/>
    </w:rPr>
  </w:style>
  <w:style w:type="paragraph" w:styleId="580">
    <w:name w:val="Body Text"/>
    <w:basedOn w:val="397"/>
    <w:link w:val="579"/>
    <w:rPr>
      <w:lang w:eastAsia="ru-RU"/>
    </w:rPr>
    <w:pPr>
      <w:spacing w:lineRule="auto" w:line="240" w:after="120"/>
      <w:widowControl w:val="off"/>
    </w:pPr>
  </w:style>
  <w:style w:type="character" w:styleId="581" w:customStyle="1">
    <w:name w:val="Основной текст Знак1"/>
    <w:basedOn w:val="398"/>
    <w:link w:val="580"/>
    <w:uiPriority w:val="99"/>
    <w:semiHidden/>
  </w:style>
  <w:style w:type="paragraph" w:styleId="582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583">
    <w:name w:val="Balloon Text"/>
    <w:basedOn w:val="397"/>
    <w:link w:val="58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4" w:customStyle="1">
    <w:name w:val="Текст выноски Знак"/>
    <w:basedOn w:val="398"/>
    <w:link w:val="583"/>
    <w:uiPriority w:val="99"/>
    <w:semiHidden/>
    <w:rPr>
      <w:rFonts w:ascii="Tahoma" w:hAnsi="Tahoma" w:cs="Tahoma"/>
      <w:sz w:val="16"/>
      <w:szCs w:val="16"/>
    </w:rPr>
  </w:style>
  <w:style w:type="paragraph" w:styleId="585">
    <w:name w:val="No Spacing"/>
    <w:qFormat/>
    <w:rPr>
      <w:rFonts w:cs="Times New Roman"/>
    </w:rPr>
    <w:pPr>
      <w:spacing w:lineRule="auto" w:line="240" w:after="0"/>
    </w:pPr>
  </w:style>
  <w:style w:type="paragraph" w:styleId="586" w:customStyle="1">
    <w:name w:val="rvps2"/>
    <w:basedOn w:val="397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shd w:val="clear" w:color="auto" w:fill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9</cp:revision>
  <dcterms:created xsi:type="dcterms:W3CDTF">2020-12-22T12:33:00Z</dcterms:created>
  <dcterms:modified xsi:type="dcterms:W3CDTF">2020-12-25T14:15:50Z</dcterms:modified>
</cp:coreProperties>
</file>