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afterAutospacing="0" w:before="0" w:before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rPr>
        <mc:AlternateContent>
          <mc:Choice Requires="wpg">
            <w:drawing>
              <wp:inline xmlns:wp="http://schemas.openxmlformats.org/drawingml/2006/wordprocessingDrawing" distT="0" distB="0" distL="0" distR="0">
                <wp:extent cx="437543" cy="60906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437541" cy="609058"/>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alse">
                <v:path textboxrect="0,0,0,0"/>
                <v:imagedata r:id="rId8" o:title=""/>
              </v:shape>
            </w:pict>
          </mc:Fallback>
        </mc:AlternateContent>
      </w:r>
      <w:r>
        <w:rPr>
          <w:rFonts w:ascii="Times New Roman" w:hAnsi="Times New Roman" w:cs="Times New Roman" w:eastAsia="Times New Roman"/>
          <w:sz w:val="28"/>
        </w:rPr>
      </w:r>
      <w:r>
        <w:rPr>
          <w:rFonts w:ascii="Times New Roman" w:hAnsi="Times New Roman" w:cs="Times New Roman" w:eastAsia="Times New Roman"/>
          <w:sz w:val="28"/>
        </w:rPr>
      </w:r>
    </w:p>
    <w:p>
      <w:pPr>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b/>
          <w:color w:val="000000"/>
          <w:sz w:val="28"/>
        </w:rPr>
        <w:t xml:space="preserve">Україна</w:t>
      </w:r>
      <w:r>
        <w:rPr>
          <w:rFonts w:ascii="Times New Roman" w:hAnsi="Times New Roman" w:cs="Times New Roman" w:eastAsia="Times New Roman"/>
          <w:sz w:val="28"/>
        </w:rPr>
      </w:r>
      <w:r>
        <w:rPr>
          <w:rFonts w:ascii="Times New Roman" w:hAnsi="Times New Roman" w:cs="Times New Roman" w:eastAsia="Times New Roman"/>
          <w:sz w:val="28"/>
        </w:rPr>
      </w:r>
    </w:p>
    <w:p>
      <w:pPr>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b/>
          <w:color w:val="000000"/>
          <w:sz w:val="28"/>
        </w:rPr>
        <w:t xml:space="preserve">МЕНСЬКА МІСЬКА РАДА</w:t>
      </w:r>
      <w:r>
        <w:rPr>
          <w:rFonts w:ascii="Times New Roman" w:hAnsi="Times New Roman" w:cs="Times New Roman" w:eastAsia="Times New Roman"/>
          <w:sz w:val="28"/>
        </w:rPr>
      </w:r>
      <w:r>
        <w:rPr>
          <w:rFonts w:ascii="Times New Roman" w:hAnsi="Times New Roman" w:cs="Times New Roman" w:eastAsia="Times New Roman"/>
          <w:sz w:val="28"/>
        </w:rPr>
      </w:r>
    </w:p>
    <w:p>
      <w:pPr>
        <w:jc w:val="center"/>
        <w:spacing w:lineRule="auto" w:line="240" w:after="0" w:afterAutospacing="0" w:before="0" w:beforeAutospacing="0"/>
        <w:rPr>
          <w:rFonts w:ascii="Times New Roman" w:hAnsi="Times New Roman" w:cs="Times New Roman" w:eastAsia="Times New Roman"/>
          <w:sz w:val="28"/>
        </w:rPr>
        <w:outlineLvl w:val="0"/>
      </w:pPr>
      <w:r>
        <w:rPr>
          <w:rFonts w:ascii="Times New Roman" w:hAnsi="Times New Roman" w:cs="Times New Roman" w:eastAsia="Times New Roman"/>
          <w:b/>
          <w:color w:val="000000"/>
          <w:sz w:val="28"/>
        </w:rPr>
        <w:t xml:space="preserve">Чернігівська область</w:t>
      </w:r>
      <w:r>
        <w:rPr>
          <w:rFonts w:ascii="Times New Roman" w:hAnsi="Times New Roman" w:cs="Times New Roman" w:eastAsia="Times New Roman"/>
          <w:sz w:val="28"/>
        </w:rPr>
      </w:r>
      <w:r>
        <w:rPr>
          <w:rFonts w:ascii="Times New Roman" w:hAnsi="Times New Roman" w:cs="Times New Roman" w:eastAsia="Times New Roman"/>
          <w:sz w:val="28"/>
        </w:rPr>
      </w:r>
    </w:p>
    <w:p>
      <w:pPr>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b/>
          <w:color w:val="000000"/>
          <w:sz w:val="28"/>
        </w:rPr>
        <w:t xml:space="preserve">(друга сесія восьмого скликання) </w:t>
      </w:r>
      <w:r>
        <w:rPr>
          <w:rFonts w:ascii="Times New Roman" w:hAnsi="Times New Roman" w:cs="Times New Roman" w:eastAsia="Times New Roman"/>
          <w:sz w:val="28"/>
        </w:rPr>
      </w:r>
      <w:r>
        <w:rPr>
          <w:rFonts w:ascii="Times New Roman" w:hAnsi="Times New Roman" w:cs="Times New Roman" w:eastAsia="Times New Roman"/>
          <w:sz w:val="28"/>
        </w:rPr>
      </w:r>
    </w:p>
    <w:p>
      <w:pPr>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b/>
          <w:color w:val="000000"/>
          <w:spacing w:val="60"/>
          <w:sz w:val="28"/>
        </w:rPr>
        <w:t xml:space="preserve">РІШЕННЯ</w:t>
      </w:r>
      <w:r>
        <w:rPr>
          <w:rFonts w:ascii="Times New Roman" w:hAnsi="Times New Roman" w:cs="Times New Roman" w:eastAsia="Times New Roman"/>
          <w:sz w:val="28"/>
        </w:rPr>
      </w:r>
      <w:r>
        <w:rPr>
          <w:rFonts w:ascii="Times New Roman" w:hAnsi="Times New Roman" w:cs="Times New Roman" w:eastAsia="Times New Roman"/>
          <w:sz w:val="28"/>
        </w:rPr>
      </w:r>
    </w:p>
    <w:p>
      <w:pPr>
        <w:spacing w:lineRule="auto" w:line="240" w:after="0" w:afterAutospacing="0" w:before="0" w:beforeAutospacing="0"/>
        <w:tabs>
          <w:tab w:val="left" w:pos="4394" w:leader="none"/>
        </w:tabs>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23 грудня 2020 року</w:t>
      </w:r>
      <w:r>
        <w:rPr>
          <w:rFonts w:ascii="Times New Roman" w:hAnsi="Times New Roman" w:cs="Times New Roman" w:eastAsia="Times New Roman"/>
          <w:color w:val="000000"/>
          <w:sz w:val="28"/>
        </w:rPr>
        <w:tab/>
        <w:t xml:space="preserve">№</w:t>
      </w:r>
      <w:r>
        <w:rPr>
          <w:rFonts w:ascii="Times New Roman" w:hAnsi="Times New Roman" w:cs="Times New Roman" w:eastAsia="Times New Roman"/>
          <w:sz w:val="28"/>
        </w:rPr>
        <w:t xml:space="preserve">68</w:t>
      </w:r>
      <w:r>
        <w:rPr>
          <w:rFonts w:ascii="Times New Roman" w:hAnsi="Times New Roman" w:cs="Times New Roman" w:eastAsia="Times New Roman"/>
          <w:sz w:val="28"/>
        </w:rPr>
      </w:r>
    </w:p>
    <w:p>
      <w:pPr>
        <w:ind w:right="4959"/>
        <w:jc w:val="both"/>
        <w:keepLines/>
        <w:keepNext/>
        <w:spacing w:lineRule="auto" w:line="240" w:after="0"/>
        <w:rPr>
          <w:rFonts w:ascii="Times New Roman" w:hAnsi="Times New Roman" w:eastAsia="Times New Roman"/>
          <w:b/>
          <w:bCs/>
          <w:sz w:val="28"/>
          <w:szCs w:val="20"/>
          <w:lang w:eastAsia="ru-RU"/>
        </w:rPr>
        <w:outlineLvl w:val="0"/>
      </w:pPr>
      <w:r>
        <w:rPr>
          <w:rFonts w:ascii="Times New Roman" w:hAnsi="Times New Roman" w:cs="Times New Roman" w:eastAsia="Times New Roman"/>
          <w:sz w:val="28"/>
        </w:rPr>
      </w:r>
      <w:bookmarkStart w:id="0" w:name="_1664s55"/>
      <w:r>
        <w:rPr>
          <w:rFonts w:ascii="Times New Roman" w:hAnsi="Times New Roman" w:cs="Times New Roman" w:eastAsia="Times New Roman"/>
          <w:sz w:val="28"/>
        </w:rPr>
      </w:r>
      <w:bookmarkEnd w:id="0"/>
      <w:r>
        <w:rPr>
          <w:rFonts w:ascii="Times New Roman" w:hAnsi="Times New Roman" w:cs="Times New Roman" w:eastAsia="Times New Roman"/>
          <w:b/>
          <w:bCs/>
          <w:sz w:val="28"/>
          <w:szCs w:val="20"/>
          <w:lang w:eastAsia="ru-RU"/>
        </w:rPr>
        <w:t xml:space="preserve">Про затвердження статуту та </w:t>
      </w:r>
      <w:r>
        <w:rPr>
          <w:rFonts w:ascii="Times New Roman" w:hAnsi="Times New Roman" w:eastAsia="Times New Roman"/>
          <w:b/>
          <w:bCs/>
          <w:sz w:val="28"/>
          <w:szCs w:val="20"/>
          <w:lang w:eastAsia="ru-RU"/>
        </w:rPr>
        <w:t xml:space="preserve">структури </w:t>
      </w:r>
      <w:r>
        <w:rPr>
          <w:rFonts w:ascii="Times New Roman" w:hAnsi="Times New Roman" w:eastAsia="Times New Roman"/>
          <w:b/>
          <w:bCs/>
          <w:sz w:val="28"/>
          <w:szCs w:val="28"/>
          <w:lang w:eastAsia="ru-RU"/>
        </w:rPr>
        <w:t xml:space="preserve">КЗ «Менськ</w:t>
      </w:r>
      <w:r>
        <w:rPr>
          <w:rFonts w:ascii="Times New Roman" w:hAnsi="Times New Roman" w:eastAsia="Times New Roman"/>
          <w:b/>
          <w:bCs/>
          <w:sz w:val="28"/>
          <w:szCs w:val="28"/>
          <w:lang w:eastAsia="ru-RU"/>
        </w:rPr>
        <w:t xml:space="preserve">ий</w:t>
      </w:r>
      <w:r>
        <w:rPr>
          <w:rFonts w:ascii="Times New Roman" w:hAnsi="Times New Roman" w:eastAsia="Times New Roman"/>
          <w:b/>
          <w:bCs/>
          <w:sz w:val="28"/>
          <w:szCs w:val="28"/>
          <w:lang w:eastAsia="ru-RU"/>
        </w:rPr>
        <w:t xml:space="preserve"> </w:t>
      </w:r>
      <w:r>
        <w:rPr>
          <w:rFonts w:ascii="Times New Roman" w:hAnsi="Times New Roman" w:eastAsia="Times New Roman"/>
          <w:b/>
          <w:bCs/>
          <w:sz w:val="28"/>
          <w:szCs w:val="28"/>
          <w:lang w:eastAsia="ru-RU"/>
        </w:rPr>
        <w:t xml:space="preserve">будинок культури</w:t>
      </w:r>
      <w:r>
        <w:rPr>
          <w:rFonts w:ascii="Times New Roman" w:hAnsi="Times New Roman" w:eastAsia="Times New Roman"/>
          <w:b/>
          <w:bCs/>
          <w:sz w:val="28"/>
          <w:szCs w:val="28"/>
          <w:lang w:eastAsia="ru-RU"/>
        </w:rPr>
        <w:t xml:space="preserve">» Менської міської ради Менського району Чернігівської області в новій редакції</w:t>
      </w:r>
      <w:r/>
    </w:p>
    <w:p>
      <w:pPr>
        <w:pStyle w:val="576"/>
        <w:keepNext/>
        <w:spacing w:lineRule="auto" w:line="259"/>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ind w:left="0" w:right="-2" w:firstLine="709"/>
        <w:jc w:val="both"/>
        <w:spacing w:lineRule="exact" w:line="322" w:after="0"/>
        <w:widowControl w:val="off"/>
        <w:rPr>
          <w:rFonts w:ascii="Times New Roman" w:hAnsi="Times New Roman"/>
          <w:sz w:val="28"/>
          <w:szCs w:val="28"/>
        </w:rPr>
      </w:pPr>
      <w:r>
        <w:rPr>
          <w:rFonts w:ascii="Times New Roman" w:hAnsi="Times New Roman"/>
          <w:sz w:val="28"/>
          <w:szCs w:val="28"/>
          <w:shd w:val="clear" w:color="auto" w:fill="FFFFFF"/>
        </w:rPr>
        <w:t xml:space="preserve">Заслухавши інформацію начальника відділу культури Менської міської ради Шелудько С. В.  про необхідність </w:t>
      </w:r>
      <w:r>
        <w:rPr>
          <w:rFonts w:ascii="Times New Roman" w:hAnsi="Times New Roman"/>
          <w:sz w:val="28"/>
          <w:szCs w:val="28"/>
        </w:rPr>
        <w:t xml:space="preserve">внесення змін до статуту та структури КЗ «Менськ</w:t>
      </w:r>
      <w:r>
        <w:rPr>
          <w:rFonts w:ascii="Times New Roman" w:hAnsi="Times New Roman"/>
          <w:sz w:val="28"/>
          <w:szCs w:val="28"/>
        </w:rPr>
        <w:t xml:space="preserve">ий</w:t>
      </w:r>
      <w:r>
        <w:rPr>
          <w:rFonts w:ascii="Times New Roman" w:hAnsi="Times New Roman"/>
          <w:sz w:val="28"/>
          <w:szCs w:val="28"/>
        </w:rPr>
        <w:t xml:space="preserve"> </w:t>
      </w:r>
      <w:r>
        <w:rPr>
          <w:rFonts w:ascii="Times New Roman" w:hAnsi="Times New Roman"/>
          <w:sz w:val="28"/>
          <w:szCs w:val="28"/>
        </w:rPr>
        <w:t xml:space="preserve">будинок культури</w:t>
      </w:r>
      <w:r>
        <w:rPr>
          <w:rFonts w:ascii="Times New Roman" w:hAnsi="Times New Roman"/>
          <w:sz w:val="28"/>
          <w:szCs w:val="28"/>
        </w:rPr>
        <w:t xml:space="preserve">», враховуючи рекомендації спільного засідання постійних депутатських комісій Менської міської ради, керуючись ст. 26 Закону України «Про місцеве самоврядування в Україні», Менська міська рада </w:t>
      </w:r>
      <w:r/>
    </w:p>
    <w:p>
      <w:pPr>
        <w:pStyle w:val="576"/>
        <w:jc w:val="both"/>
        <w:spacing w:lineRule="auto" w:line="259"/>
        <w:widowControl w:val="off"/>
        <w:tabs>
          <w:tab w:val="left" w:pos="1455"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pStyle w:val="576"/>
        <w:jc w:val="both"/>
        <w:widowControl w:val="off"/>
        <w:tabs>
          <w:tab w:val="left" w:pos="1455" w:leader="none"/>
        </w:tabs>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В И Р І Ш И Л А:</w:t>
      </w:r>
      <w:r/>
    </w:p>
    <w:p>
      <w:pPr>
        <w:numPr>
          <w:ilvl w:val="0"/>
          <w:numId w:val="6"/>
        </w:numPr>
        <w:ind w:left="0" w:right="-5" w:firstLine="709"/>
        <w:jc w:val="both"/>
        <w:spacing w:lineRule="auto" w:line="240" w:after="0" w:afterAutospacing="0"/>
        <w:shd w:val="clear" w:color="auto" w:fill="FFFFFF"/>
        <w:widowControl w:val="off"/>
        <w:tabs>
          <w:tab w:val="left" w:pos="426" w:leader="none"/>
          <w:tab w:val="left" w:pos="992" w:leader="none"/>
        </w:tabs>
        <w:rPr>
          <w:rFonts w:ascii="Times New Roman" w:hAnsi="Times New Roman"/>
          <w:i w:val="false"/>
          <w:color w:val="000000"/>
          <w:spacing w:val="-6"/>
          <w:sz w:val="28"/>
          <w:szCs w:val="28"/>
        </w:rPr>
      </w:pPr>
      <w:r>
        <w:rPr>
          <w:rFonts w:ascii="Times New Roman" w:hAnsi="Times New Roman" w:eastAsia="Times New Roman"/>
          <w:b w:val="false"/>
          <w:sz w:val="28"/>
          <w:szCs w:val="28"/>
        </w:rPr>
        <w:t xml:space="preserve">В</w:t>
      </w:r>
      <w:r>
        <w:rPr>
          <w:rFonts w:ascii="Times New Roman" w:hAnsi="Times New Roman" w:eastAsia="Times New Roman"/>
          <w:sz w:val="28"/>
          <w:szCs w:val="28"/>
          <w:lang w:eastAsia="zh-CN"/>
        </w:rPr>
        <w:t xml:space="preserve">нести зміни до статуту КЗ «Менськ</w:t>
      </w:r>
      <w:r>
        <w:rPr>
          <w:rFonts w:ascii="Times New Roman" w:hAnsi="Times New Roman" w:eastAsia="Times New Roman"/>
          <w:sz w:val="28"/>
          <w:szCs w:val="28"/>
          <w:lang w:eastAsia="zh-CN"/>
        </w:rPr>
        <w:t xml:space="preserve">ий</w:t>
      </w:r>
      <w:r>
        <w:rPr>
          <w:rFonts w:ascii="Times New Roman" w:hAnsi="Times New Roman" w:eastAsia="Times New Roman"/>
          <w:sz w:val="28"/>
          <w:szCs w:val="28"/>
          <w:lang w:eastAsia="zh-CN"/>
        </w:rPr>
        <w:t xml:space="preserve"> </w:t>
      </w:r>
      <w:r>
        <w:rPr>
          <w:rFonts w:ascii="Times New Roman" w:hAnsi="Times New Roman" w:eastAsia="Times New Roman"/>
          <w:sz w:val="28"/>
          <w:szCs w:val="28"/>
          <w:lang w:eastAsia="zh-CN"/>
        </w:rPr>
        <w:t xml:space="preserve">будинок культури</w:t>
      </w:r>
      <w:r>
        <w:rPr>
          <w:rFonts w:ascii="Times New Roman" w:hAnsi="Times New Roman" w:eastAsia="Times New Roman"/>
          <w:sz w:val="28"/>
          <w:szCs w:val="28"/>
          <w:lang w:eastAsia="zh-CN"/>
        </w:rPr>
        <w:t xml:space="preserve">»</w:t>
      </w:r>
      <w:r>
        <w:rPr>
          <w:rFonts w:ascii="Times New Roman" w:hAnsi="Times New Roman"/>
          <w:color w:val="000000"/>
          <w:sz w:val="28"/>
          <w:szCs w:val="28"/>
        </w:rPr>
        <w:t xml:space="preserve"> </w:t>
      </w:r>
      <w:r>
        <w:rPr>
          <w:rFonts w:ascii="Times New Roman" w:hAnsi="Times New Roman" w:eastAsia="Times New Roman"/>
          <w:sz w:val="28"/>
          <w:szCs w:val="28"/>
          <w:lang w:eastAsia="zh-CN"/>
        </w:rPr>
        <w:t xml:space="preserve">Менської міської ради</w:t>
      </w:r>
      <w:r>
        <w:rPr>
          <w:rFonts w:ascii="Times New Roman" w:hAnsi="Times New Roman"/>
          <w:color w:val="000000"/>
          <w:sz w:val="28"/>
          <w:szCs w:val="28"/>
        </w:rPr>
        <w:t xml:space="preserve"> Менського району Чернігівської області</w:t>
      </w:r>
      <w:r>
        <w:rPr>
          <w:rFonts w:ascii="Times New Roman" w:hAnsi="Times New Roman" w:eastAsia="Times New Roman"/>
          <w:sz w:val="28"/>
          <w:szCs w:val="28"/>
          <w:lang w:eastAsia="zh-CN"/>
        </w:rPr>
        <w:t xml:space="preserve">, виклавши п.</w:t>
      </w:r>
      <w:r>
        <w:rPr>
          <w:rFonts w:ascii="Times New Roman" w:hAnsi="Times New Roman" w:eastAsia="Times New Roman"/>
          <w:sz w:val="28"/>
          <w:szCs w:val="28"/>
          <w:lang w:eastAsia="zh-CN"/>
        </w:rPr>
        <w:t xml:space="preserve">1</w:t>
      </w:r>
      <w:r>
        <w:rPr>
          <w:rFonts w:ascii="Times New Roman" w:hAnsi="Times New Roman" w:eastAsia="Times New Roman"/>
          <w:sz w:val="28"/>
          <w:szCs w:val="28"/>
          <w:lang w:eastAsia="zh-CN"/>
        </w:rPr>
        <w:t xml:space="preserve">.</w:t>
      </w:r>
      <w:r>
        <w:rPr>
          <w:rFonts w:ascii="Times New Roman" w:hAnsi="Times New Roman" w:eastAsia="Times New Roman"/>
          <w:sz w:val="28"/>
          <w:szCs w:val="28"/>
          <w:lang w:eastAsia="zh-CN"/>
        </w:rPr>
        <w:t xml:space="preserve">3</w:t>
      </w:r>
      <w:r>
        <w:rPr>
          <w:rFonts w:ascii="Times New Roman" w:hAnsi="Times New Roman" w:eastAsia="Times New Roman"/>
          <w:sz w:val="28"/>
          <w:szCs w:val="28"/>
          <w:lang w:eastAsia="zh-CN"/>
        </w:rPr>
        <w:t xml:space="preserve"> у наступні</w:t>
      </w:r>
      <w:r>
        <w:rPr>
          <w:rFonts w:ascii="Times New Roman" w:hAnsi="Times New Roman" w:eastAsia="Times New Roman"/>
          <w:i w:val="false"/>
          <w:sz w:val="28"/>
          <w:szCs w:val="28"/>
          <w:lang w:eastAsia="zh-CN"/>
        </w:rPr>
        <w:t xml:space="preserve">й редакції: “</w:t>
      </w:r>
      <w:r>
        <w:rPr>
          <w:rFonts w:ascii="Times New Roman" w:hAnsi="Times New Roman"/>
          <w:i w:val="false"/>
          <w:sz w:val="28"/>
          <w:szCs w:val="28"/>
        </w:rPr>
        <w:t xml:space="preserve">Заклад об’єднує клубні заклади</w:t>
      </w:r>
      <w:r>
        <w:rPr>
          <w:rFonts w:ascii="Times New Roman" w:hAnsi="Times New Roman"/>
          <w:i w:val="false"/>
          <w:sz w:val="28"/>
          <w:szCs w:val="28"/>
        </w:rPr>
        <w:t xml:space="preserve"> Менської громади у єдине структурно – цілісне утворення. До складу КЗ МБК входять: </w:t>
      </w:r>
      <w:r>
        <w:rPr>
          <w:i w:val="false"/>
        </w:rPr>
      </w:r>
    </w:p>
    <w:p>
      <w:pPr>
        <w:pStyle w:val="579"/>
        <w:numPr>
          <w:ilvl w:val="0"/>
          <w:numId w:val="7"/>
        </w:numPr>
        <w:ind w:right="-5"/>
        <w:jc w:val="both"/>
        <w:spacing w:lineRule="auto" w:line="240" w:after="0" w:afterAutospacing="0"/>
        <w:shd w:val="clear" w:color="auto" w:fill="FFFFFF"/>
        <w:widowControl w:val="off"/>
        <w:tabs>
          <w:tab w:val="left" w:pos="426" w:leader="none"/>
        </w:tabs>
        <w:rPr>
          <w:rFonts w:ascii="Times New Roman" w:hAnsi="Times New Roman"/>
          <w:bCs/>
          <w:i w:val="false"/>
          <w:color w:val="000000"/>
          <w:spacing w:val="-6"/>
          <w:sz w:val="28"/>
          <w:szCs w:val="28"/>
        </w:rPr>
      </w:pPr>
      <w:r>
        <w:rPr>
          <w:rFonts w:ascii="Times New Roman" w:hAnsi="Times New Roman" w:eastAsia="Times New Roman"/>
          <w:bCs/>
          <w:i w:val="false"/>
          <w:sz w:val="28"/>
          <w:szCs w:val="28"/>
        </w:rPr>
        <w:t xml:space="preserve">Менський будинок культури</w:t>
      </w:r>
      <w:r>
        <w:rPr>
          <w:i w:val="false"/>
        </w:rPr>
      </w:r>
    </w:p>
    <w:p>
      <w:pPr>
        <w:ind w:left="525" w:right="-5" w:firstLine="0"/>
        <w:jc w:val="both"/>
        <w:spacing w:lineRule="auto" w:line="240" w:after="0" w:afterAutospacing="0"/>
        <w:shd w:val="clear" w:color="auto" w:fill="FFFFFF"/>
        <w:widowControl w:val="off"/>
        <w:tabs>
          <w:tab w:val="left" w:pos="426" w:leader="none"/>
        </w:tabs>
        <w:rPr>
          <w:rFonts w:ascii="Times New Roman" w:hAnsi="Times New Roman"/>
          <w:bCs/>
          <w:i w:val="false"/>
          <w:color w:val="000000"/>
          <w:spacing w:val="-6"/>
          <w:sz w:val="28"/>
          <w:szCs w:val="28"/>
        </w:rPr>
      </w:pPr>
      <w:r>
        <w:rPr>
          <w:rFonts w:ascii="Times New Roman" w:hAnsi="Times New Roman" w:eastAsia="Times New Roman"/>
          <w:bCs/>
          <w:i w:val="false"/>
          <w:sz w:val="28"/>
          <w:szCs w:val="28"/>
        </w:rPr>
        <w:t xml:space="preserve">Філії:</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Бірківська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Блистівська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Величківська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Волосківська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Городищенська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Данилівська філія Менського будинку культури</w:t>
      </w:r>
      <w:r>
        <w:rPr>
          <w:rFonts w:ascii="Times New Roman" w:hAnsi="Times New Roman" w:cs="Times New Roman" w:eastAsia="Times New Roman"/>
          <w:i w:val="false"/>
          <w:sz w:val="28"/>
          <w:szCs w:val="28"/>
          <w:highlight w:val="white"/>
        </w:rPr>
        <w:t xml:space="preserve"> </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Дягівська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Загорівська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Киселівська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Куковицька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Майська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Максаківська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Лісківська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Макошинська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Осьмаківська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Покровська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Садова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Семенівська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Синявська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Слобідська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Стольненська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Степанівська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Ушнянська філія Менського будинку культури</w:t>
      </w:r>
      <w:r>
        <w:rPr>
          <w:i w:val="false"/>
        </w:rPr>
      </w:r>
    </w:p>
    <w:p>
      <w:pPr>
        <w:pStyle w:val="576"/>
        <w:numPr>
          <w:ilvl w:val="0"/>
          <w:numId w:val="7"/>
        </w:numPr>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Феськівська філія Менського будинку культури</w:t>
      </w:r>
      <w:r>
        <w:rPr>
          <w:rFonts w:ascii="Times New Roman" w:hAnsi="Times New Roman" w:cs="Times New Roman" w:eastAsia="Times New Roman"/>
          <w:i w:val="false"/>
          <w:sz w:val="28"/>
          <w:szCs w:val="28"/>
        </w:rPr>
        <w:t xml:space="preserve">”</w:t>
      </w:r>
      <w:r>
        <w:rPr>
          <w:i w:val="false"/>
        </w:rPr>
      </w:r>
    </w:p>
    <w:p>
      <w:pPr>
        <w:ind w:left="885" w:right="-5"/>
        <w:jc w:val="both"/>
        <w:spacing w:lineRule="auto" w:line="240" w:after="0" w:afterAutospacing="0"/>
        <w:shd w:val="clear" w:color="auto" w:fill="FFFFFF"/>
        <w:widowControl w:val="off"/>
        <w:tabs>
          <w:tab w:val="left" w:pos="426" w:leader="none"/>
        </w:tabs>
        <w:rPr>
          <w:rFonts w:ascii="Times New Roman" w:hAnsi="Times New Roman"/>
          <w:bCs/>
          <w:i w:val="false"/>
          <w:color w:val="000000"/>
          <w:spacing w:val="-6"/>
          <w:sz w:val="28"/>
          <w:szCs w:val="28"/>
        </w:rPr>
      </w:pPr>
      <w:r>
        <w:rPr>
          <w:rFonts w:ascii="Times New Roman" w:hAnsi="Times New Roman"/>
          <w:bCs/>
          <w:i w:val="false"/>
          <w:color w:val="000000"/>
          <w:spacing w:val="-6"/>
          <w:sz w:val="28"/>
          <w:szCs w:val="28"/>
        </w:rPr>
      </w:r>
      <w:r>
        <w:rPr>
          <w:i w:val="false"/>
        </w:rPr>
      </w:r>
    </w:p>
    <w:p>
      <w:pPr>
        <w:numPr>
          <w:ilvl w:val="0"/>
          <w:numId w:val="6"/>
        </w:numPr>
        <w:ind w:left="0" w:right="-5" w:firstLine="709"/>
        <w:jc w:val="both"/>
        <w:spacing w:lineRule="auto" w:line="240" w:after="0" w:afterAutospacing="0"/>
        <w:shd w:val="clear" w:color="auto" w:fill="FFFFFF"/>
        <w:widowControl w:val="off"/>
        <w:tabs>
          <w:tab w:val="left" w:pos="426" w:leader="none"/>
          <w:tab w:val="left" w:pos="992" w:leader="none"/>
        </w:tabs>
        <w:rPr>
          <w:rFonts w:ascii="Times New Roman" w:hAnsi="Times New Roman" w:eastAsia="Times New Roman"/>
          <w:sz w:val="28"/>
          <w:szCs w:val="28"/>
          <w:lang w:eastAsia="zh-CN"/>
        </w:rPr>
      </w:pPr>
      <w:r>
        <w:rPr>
          <w:rFonts w:ascii="Times New Roman" w:hAnsi="Times New Roman" w:cs="Times New Roman" w:eastAsia="Times New Roman"/>
          <w:sz w:val="28"/>
          <w:szCs w:val="28"/>
        </w:rPr>
        <w:t xml:space="preserve">Затвердити Статут комунального закладу «Менський будинок культури» М</w:t>
      </w:r>
      <w:r>
        <w:rPr>
          <w:rFonts w:ascii="Times New Roman" w:hAnsi="Times New Roman" w:eastAsia="Times New Roman"/>
          <w:sz w:val="28"/>
          <w:szCs w:val="28"/>
          <w:lang w:eastAsia="zh-CN"/>
        </w:rPr>
        <w:t xml:space="preserve">енської міської ради Менського району Чернігівської області в новій редакції згідно в новій редакції згідно додатку 1 до даного рішення.</w:t>
      </w:r>
      <w:r>
        <w:rPr>
          <w:rFonts w:ascii="Times New Roman" w:hAnsi="Times New Roman" w:eastAsia="Times New Roman"/>
          <w:sz w:val="28"/>
          <w:lang w:eastAsia="zh-CN"/>
        </w:rPr>
      </w:r>
    </w:p>
    <w:p>
      <w:pPr>
        <w:numPr>
          <w:ilvl w:val="0"/>
          <w:numId w:val="6"/>
        </w:numPr>
        <w:ind w:left="0" w:right="-5" w:firstLine="709"/>
        <w:jc w:val="both"/>
        <w:spacing w:lineRule="auto" w:line="240" w:after="0" w:afterAutospacing="0"/>
        <w:shd w:val="clear" w:color="auto" w:fill="FFFFFF"/>
        <w:widowControl w:val="off"/>
        <w:tabs>
          <w:tab w:val="left" w:pos="426" w:leader="none"/>
          <w:tab w:val="left" w:pos="992" w:leader="none"/>
        </w:tabs>
        <w:rPr>
          <w:rFonts w:ascii="Times New Roman" w:hAnsi="Times New Roman" w:eastAsia="Times New Roman"/>
          <w:sz w:val="28"/>
          <w:szCs w:val="28"/>
          <w:lang w:eastAsia="zh-CN"/>
        </w:rPr>
      </w:pPr>
      <w:r>
        <w:rPr>
          <w:rFonts w:ascii="Times New Roman" w:hAnsi="Times New Roman" w:eastAsia="Times New Roman"/>
          <w:sz w:val="28"/>
          <w:szCs w:val="28"/>
          <w:lang w:eastAsia="zh-CN"/>
        </w:rPr>
        <w:t xml:space="preserve">Доручити директору комунального закладу «Менський будинок</w:t>
      </w:r>
      <w:r>
        <w:rPr>
          <w:rFonts w:ascii="Times New Roman" w:hAnsi="Times New Roman" w:eastAsia="Times New Roman"/>
          <w:sz w:val="28"/>
          <w:szCs w:val="28"/>
          <w:lang w:eastAsia="zh-CN"/>
        </w:rPr>
        <w:t xml:space="preserve"> культури» Підлипській Н.К. подати всі необхідні документи для забезпечення державної реєстрації статуту комунального закладу «Менський будинок культури» Менської міської ради Менського району Чернігівської області відповідно до вимог чинного законодавства</w:t>
      </w:r>
      <w:r>
        <w:rPr>
          <w:rFonts w:ascii="Times New Roman" w:hAnsi="Times New Roman" w:eastAsia="Times New Roman"/>
          <w:sz w:val="28"/>
          <w:szCs w:val="28"/>
          <w:lang w:eastAsia="zh-CN"/>
        </w:rPr>
        <w:t xml:space="preserve"> в новій редакції.</w:t>
      </w:r>
      <w:r>
        <w:rPr>
          <w:rFonts w:ascii="Times New Roman" w:hAnsi="Times New Roman" w:eastAsia="Times New Roman"/>
          <w:sz w:val="28"/>
          <w:lang w:eastAsia="zh-CN"/>
        </w:rPr>
      </w:r>
    </w:p>
    <w:p>
      <w:pPr>
        <w:numPr>
          <w:ilvl w:val="0"/>
          <w:numId w:val="6"/>
        </w:numPr>
        <w:ind w:left="0" w:right="-5" w:firstLine="709"/>
        <w:jc w:val="both"/>
        <w:spacing w:lineRule="auto" w:line="240" w:after="0" w:afterAutospacing="0"/>
        <w:shd w:val="clear" w:color="auto" w:fill="FFFFFF"/>
        <w:widowControl w:val="off"/>
        <w:tabs>
          <w:tab w:val="left" w:pos="426" w:leader="none"/>
          <w:tab w:val="left" w:pos="992" w:leader="none"/>
        </w:tabs>
        <w:rPr>
          <w:rFonts w:ascii="Times New Roman" w:hAnsi="Times New Roman" w:eastAsia="Times New Roman"/>
          <w:sz w:val="28"/>
          <w:szCs w:val="28"/>
          <w:lang w:eastAsia="zh-CN"/>
        </w:rPr>
      </w:pPr>
      <w:r>
        <w:rPr>
          <w:rFonts w:ascii="Times New Roman" w:hAnsi="Times New Roman" w:eastAsia="Times New Roman"/>
          <w:sz w:val="28"/>
          <w:szCs w:val="28"/>
          <w:lang w:eastAsia="zh-CN"/>
        </w:rPr>
        <w:t xml:space="preserve">Затвердити нову структуру комунального закладу «Менський будинок культури»Менської міської ради Менського району Чернігівської області згідно додатку 2 до даного рішення</w:t>
      </w:r>
      <w:r>
        <w:rPr>
          <w:rFonts w:ascii="Times New Roman" w:hAnsi="Times New Roman" w:eastAsia="Times New Roman"/>
          <w:sz w:val="28"/>
          <w:lang w:eastAsia="zh-CN"/>
        </w:rPr>
      </w:r>
    </w:p>
    <w:p>
      <w:pPr>
        <w:numPr>
          <w:ilvl w:val="0"/>
          <w:numId w:val="6"/>
        </w:numPr>
        <w:ind w:left="0" w:right="-5" w:firstLine="709"/>
        <w:jc w:val="both"/>
        <w:spacing w:lineRule="auto" w:line="240" w:after="0" w:afterAutospacing="0"/>
        <w:shd w:val="clear" w:color="auto" w:fill="FFFFFF"/>
        <w:widowControl w:val="off"/>
        <w:tabs>
          <w:tab w:val="left" w:pos="426" w:leader="none"/>
          <w:tab w:val="left" w:pos="992" w:leader="none"/>
        </w:tabs>
        <w:rPr>
          <w:rFonts w:ascii="Times New Roman" w:hAnsi="Times New Roman" w:cs="Times New Roman" w:eastAsia="Times New Roman"/>
          <w:sz w:val="28"/>
          <w:szCs w:val="28"/>
        </w:rPr>
      </w:pPr>
      <w:r>
        <w:rPr>
          <w:rFonts w:ascii="Times New Roman" w:hAnsi="Times New Roman" w:eastAsia="Times New Roman"/>
          <w:sz w:val="28"/>
          <w:szCs w:val="28"/>
          <w:lang w:eastAsia="zh-CN"/>
        </w:rPr>
        <w:t xml:space="preserve">Конт</w:t>
      </w:r>
      <w:r>
        <w:rPr>
          <w:rFonts w:ascii="Times New Roman" w:hAnsi="Times New Roman" w:cs="Times New Roman" w:eastAsia="Times New Roman"/>
          <w:sz w:val="28"/>
          <w:szCs w:val="28"/>
        </w:rPr>
        <w:t xml:space="preserve">роль за виконанням рішення покласти на </w:t>
      </w:r>
      <w:r>
        <w:rPr>
          <w:rFonts w:ascii="Times New Roman" w:hAnsi="Times New Roman" w:cs="Times New Roman" w:eastAsia="Times New Roman"/>
          <w:sz w:val="28"/>
          <w:szCs w:val="28"/>
        </w:rPr>
        <w:t xml:space="preserve">заступника </w:t>
      </w:r>
      <w:r>
        <w:rPr>
          <w:rFonts w:ascii="Times New Roman" w:hAnsi="Times New Roman" w:cs="Times New Roman" w:eastAsia="Times New Roman"/>
          <w:sz w:val="28"/>
          <w:szCs w:val="28"/>
        </w:rPr>
        <w:t xml:space="preserve">місько</w:t>
      </w:r>
      <w:r>
        <w:rPr>
          <w:rFonts w:ascii="Times New Roman" w:hAnsi="Times New Roman" w:cs="Times New Roman" w:eastAsia="Times New Roman"/>
          <w:sz w:val="28"/>
          <w:szCs w:val="28"/>
        </w:rPr>
        <w:t xml:space="preserve">го голови з</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діяльності виконкому.</w:t>
      </w:r>
      <w:r/>
    </w:p>
    <w:p>
      <w:pPr>
        <w:pStyle w:val="576"/>
        <w:jc w:val="both"/>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pStyle w:val="576"/>
        <w:jc w:val="both"/>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pStyle w:val="576"/>
        <w:jc w:val="both"/>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pStyle w:val="576"/>
        <w:jc w:val="both"/>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pStyle w:val="576"/>
        <w:jc w:val="both"/>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pStyle w:val="576"/>
        <w:jc w:val="both"/>
        <w:rPr>
          <w:rFonts w:ascii="Times New Roman" w:hAnsi="Times New Roman" w:cs="Times New Roman" w:eastAsia="Times New Roman"/>
          <w:b w:val="false"/>
          <w:sz w:val="28"/>
          <w:szCs w:val="28"/>
        </w:rPr>
      </w:pPr>
      <w:r>
        <w:rPr>
          <w:rFonts w:ascii="Times New Roman" w:hAnsi="Times New Roman" w:cs="Times New Roman" w:eastAsia="Times New Roman"/>
          <w:b w:val="false"/>
          <w:sz w:val="28"/>
          <w:szCs w:val="28"/>
        </w:rPr>
        <w:t xml:space="preserve">Міський голова</w:t>
      </w:r>
      <w:r>
        <w:rPr>
          <w:rFonts w:ascii="Times New Roman" w:hAnsi="Times New Roman" w:cs="Times New Roman" w:eastAsia="Times New Roman"/>
          <w:b w:val="false"/>
          <w:sz w:val="28"/>
          <w:szCs w:val="28"/>
        </w:rPr>
        <w:tab/>
      </w:r>
      <w:r>
        <w:rPr>
          <w:rFonts w:ascii="Times New Roman" w:hAnsi="Times New Roman" w:cs="Times New Roman" w:eastAsia="Times New Roman"/>
          <w:b w:val="false"/>
          <w:sz w:val="28"/>
          <w:szCs w:val="28"/>
        </w:rPr>
        <w:tab/>
      </w:r>
      <w:r>
        <w:rPr>
          <w:rFonts w:ascii="Times New Roman" w:hAnsi="Times New Roman" w:cs="Times New Roman" w:eastAsia="Times New Roman"/>
          <w:b w:val="false"/>
          <w:sz w:val="28"/>
          <w:szCs w:val="28"/>
        </w:rPr>
        <w:tab/>
      </w:r>
      <w:r>
        <w:rPr>
          <w:rFonts w:ascii="Times New Roman" w:hAnsi="Times New Roman" w:cs="Times New Roman" w:eastAsia="Times New Roman"/>
          <w:b w:val="false"/>
          <w:sz w:val="28"/>
          <w:szCs w:val="28"/>
        </w:rPr>
        <w:tab/>
      </w:r>
      <w:r>
        <w:rPr>
          <w:rFonts w:ascii="Times New Roman" w:hAnsi="Times New Roman" w:cs="Times New Roman" w:eastAsia="Times New Roman"/>
          <w:b w:val="false"/>
          <w:sz w:val="28"/>
          <w:szCs w:val="28"/>
        </w:rPr>
        <w:tab/>
      </w:r>
      <w:r>
        <w:rPr>
          <w:rFonts w:ascii="Times New Roman" w:hAnsi="Times New Roman" w:cs="Times New Roman" w:eastAsia="Times New Roman"/>
          <w:b w:val="false"/>
          <w:sz w:val="28"/>
          <w:szCs w:val="28"/>
        </w:rPr>
        <w:tab/>
        <w:t xml:space="preserve">Г.А.Примаков  </w:t>
      </w:r>
      <w:r>
        <w:rPr>
          <w:b w:val="false"/>
        </w:rPr>
      </w:r>
    </w:p>
    <w:p>
      <w:pPr>
        <w:shd w:val="nil" w:color="auto" w:fill="FFFFFF"/>
        <w:rPr>
          <w:rFonts w:ascii="Times New Roman" w:hAnsi="Times New Roman" w:cs="Times New Roman" w:eastAsia="Times New Roman"/>
          <w:b/>
          <w:sz w:val="28"/>
          <w:szCs w:val="28"/>
        </w:rPr>
      </w:pPr>
      <w:r>
        <w:rPr>
          <w:rFonts w:ascii="Times New Roman" w:hAnsi="Times New Roman" w:cs="Times New Roman" w:eastAsia="Times New Roman"/>
          <w:b/>
          <w:sz w:val="28"/>
          <w:szCs w:val="28"/>
        </w:rPr>
        <w:br w:type="page"/>
      </w:r>
      <w:r/>
    </w:p>
    <w:p>
      <w:pPr>
        <w:ind w:left="5669" w:right="-284" w:firstLine="0"/>
        <w:jc w:val="both"/>
        <w:keepLines/>
        <w:keepNext/>
        <w:spacing w:lineRule="auto" w:line="240" w:after="0"/>
        <w:rPr>
          <w:rFonts w:ascii="Times New Roman" w:hAnsi="Times New Roman" w:eastAsia="Lucida Sans Unicode"/>
          <w:bCs/>
          <w:color w:val="000000"/>
          <w:sz w:val="20"/>
          <w:szCs w:val="20"/>
          <w:lang w:bidi="hi-IN" w:eastAsia="hi-IN"/>
        </w:rPr>
        <w:outlineLvl w:val="0"/>
      </w:pPr>
      <w:r>
        <w:rPr>
          <w:rFonts w:ascii="Times New Roman" w:hAnsi="Times New Roman" w:eastAsia="Lucida Sans Unicode"/>
          <w:bCs/>
          <w:color w:val="000000"/>
          <w:sz w:val="20"/>
          <w:szCs w:val="20"/>
          <w:lang w:bidi="hi-IN" w:eastAsia="hi-IN"/>
        </w:rPr>
      </w:r>
      <w:r>
        <w:rPr>
          <w:rFonts w:ascii="Times New Roman" w:hAnsi="Times New Roman" w:eastAsia="Lucida Sans Unicode"/>
          <w:bCs/>
          <w:color w:val="000000"/>
          <w:sz w:val="20"/>
          <w:szCs w:val="20"/>
          <w:lang w:bidi="hi-IN" w:eastAsia="hi-IN"/>
        </w:rPr>
        <w:t xml:space="preserve">Додаток 1 до рішення 2 сесії Менської міської ради </w:t>
      </w:r>
      <w:r/>
      <w:r>
        <w:rPr>
          <w:rFonts w:ascii="Times New Roman" w:hAnsi="Times New Roman" w:eastAsia="Lucida Sans Unicode"/>
          <w:bCs/>
          <w:color w:val="000000"/>
          <w:sz w:val="20"/>
          <w:szCs w:val="20"/>
          <w:lang w:bidi="hi-IN" w:eastAsia="hi-IN"/>
        </w:rPr>
        <w:t xml:space="preserve">8 скликання «</w:t>
      </w:r>
      <w:r>
        <w:rPr>
          <w:rFonts w:ascii="Times New Roman" w:hAnsi="Times New Roman" w:eastAsia="Times New Roman"/>
          <w:bCs/>
          <w:sz w:val="20"/>
          <w:szCs w:val="20"/>
          <w:lang w:eastAsia="ru-RU"/>
        </w:rPr>
        <w:t xml:space="preserve">Про затвердження статуту та </w:t>
      </w:r>
      <w:r/>
      <w:r>
        <w:rPr>
          <w:rFonts w:ascii="Times New Roman" w:hAnsi="Times New Roman" w:eastAsia="Times New Roman"/>
          <w:bCs/>
          <w:sz w:val="20"/>
          <w:szCs w:val="20"/>
          <w:lang w:eastAsia="ru-RU"/>
        </w:rPr>
        <w:t xml:space="preserve">структури КЗ «Менськ</w:t>
      </w:r>
      <w:r>
        <w:rPr>
          <w:rFonts w:ascii="Times New Roman" w:hAnsi="Times New Roman" w:eastAsia="Times New Roman"/>
          <w:bCs/>
          <w:sz w:val="20"/>
          <w:szCs w:val="20"/>
          <w:lang w:eastAsia="ru-RU"/>
        </w:rPr>
        <w:t xml:space="preserve">ий</w:t>
      </w:r>
      <w:r>
        <w:rPr>
          <w:rFonts w:ascii="Times New Roman" w:hAnsi="Times New Roman" w:eastAsia="Times New Roman"/>
          <w:bCs/>
          <w:sz w:val="20"/>
          <w:szCs w:val="20"/>
          <w:lang w:eastAsia="ru-RU"/>
        </w:rPr>
        <w:t xml:space="preserve"> </w:t>
      </w:r>
      <w:r>
        <w:rPr>
          <w:rFonts w:ascii="Times New Roman" w:hAnsi="Times New Roman" w:eastAsia="Times New Roman"/>
          <w:bCs/>
          <w:sz w:val="20"/>
          <w:szCs w:val="20"/>
          <w:lang w:eastAsia="ru-RU"/>
        </w:rPr>
        <w:t xml:space="preserve">будинок культури</w:t>
      </w:r>
      <w:r>
        <w:rPr>
          <w:rFonts w:ascii="Times New Roman" w:hAnsi="Times New Roman" w:eastAsia="Times New Roman"/>
          <w:bCs/>
          <w:sz w:val="20"/>
          <w:szCs w:val="20"/>
          <w:lang w:eastAsia="ru-RU"/>
        </w:rPr>
        <w:t xml:space="preserve">» </w:t>
      </w:r>
      <w:r/>
      <w:r>
        <w:rPr>
          <w:rFonts w:ascii="Times New Roman" w:hAnsi="Times New Roman" w:eastAsia="Times New Roman"/>
          <w:bCs/>
          <w:sz w:val="20"/>
          <w:szCs w:val="20"/>
          <w:lang w:eastAsia="ru-RU"/>
        </w:rPr>
        <w:t xml:space="preserve">Менської міської ради Менського району </w:t>
      </w:r>
      <w:r/>
      <w:r>
        <w:rPr>
          <w:rFonts w:ascii="Times New Roman" w:hAnsi="Times New Roman" w:eastAsia="Times New Roman"/>
          <w:bCs/>
          <w:sz w:val="20"/>
          <w:szCs w:val="20"/>
          <w:lang w:eastAsia="ru-RU"/>
        </w:rPr>
        <w:t xml:space="preserve">Чернігівської області  в новій редакції» </w:t>
      </w:r>
      <w:r/>
      <w:r>
        <w:rPr>
          <w:rFonts w:ascii="Times New Roman" w:hAnsi="Times New Roman" w:eastAsia="Times New Roman"/>
          <w:bCs/>
          <w:color w:val="000000"/>
          <w:sz w:val="20"/>
          <w:szCs w:val="28"/>
          <w:lang w:eastAsia="ru-RU"/>
        </w:rPr>
        <w:t xml:space="preserve">від 23.12.2020 №68</w:t>
      </w:r>
      <w:r/>
    </w:p>
    <w:p>
      <w:pPr>
        <w:ind w:left="5812"/>
        <w:spacing w:lineRule="auto" w:line="240" w:after="0" w:before="240"/>
        <w:rPr>
          <w:rFonts w:ascii="Times New Roman" w:hAnsi="Times New Roman" w:eastAsia="Lucida Sans Unicode"/>
          <w:color w:val="000000"/>
          <w:sz w:val="28"/>
          <w:szCs w:val="28"/>
          <w:lang w:bidi="hi-IN" w:eastAsia="hi-IN"/>
        </w:rPr>
      </w:pPr>
      <w:r>
        <w:rPr>
          <w:rFonts w:ascii="Times New Roman" w:hAnsi="Times New Roman" w:eastAsia="Lucida Sans Unicode"/>
          <w:color w:val="000000"/>
          <w:sz w:val="28"/>
          <w:szCs w:val="28"/>
          <w:lang w:bidi="hi-IN" w:eastAsia="hi-IN"/>
        </w:rPr>
        <w:t xml:space="preserve"> </w:t>
      </w:r>
      <w:r/>
    </w:p>
    <w:p>
      <w:pPr>
        <w:pStyle w:val="576"/>
        <w:spacing w:lineRule="auto" w:line="259"/>
        <w:rPr>
          <w:rFonts w:ascii="Times New Roman" w:hAnsi="Times New Roman" w:cs="Times New Roman" w:eastAsia="Times New Roman"/>
          <w:sz w:val="24"/>
          <w:szCs w:val="24"/>
        </w:rPr>
      </w:pPr>
      <w:r>
        <w:rPr>
          <w:rFonts w:ascii="Times New Roman" w:hAnsi="Times New Roman" w:cs="Times New Roman" w:eastAsia="Times New Roman"/>
          <w:sz w:val="24"/>
          <w:szCs w:val="24"/>
        </w:rPr>
      </w:r>
      <w:r/>
    </w:p>
    <w:p>
      <w:pPr>
        <w:pStyle w:val="576"/>
        <w:jc w:val="center"/>
        <w:rPr>
          <w:rFonts w:ascii="Times New Roman" w:hAnsi="Times New Roman" w:cs="Times New Roman" w:eastAsia="Times New Roman"/>
          <w:sz w:val="26"/>
          <w:szCs w:val="26"/>
        </w:rPr>
      </w:pPr>
      <w:r>
        <w:rPr>
          <w:rFonts w:ascii="Times New Roman" w:hAnsi="Times New Roman" w:cs="Times New Roman" w:eastAsia="Times New Roman"/>
          <w:sz w:val="26"/>
          <w:szCs w:val="26"/>
        </w:rPr>
      </w:r>
      <w:r/>
    </w:p>
    <w:p>
      <w:pPr>
        <w:pStyle w:val="576"/>
        <w:rPr>
          <w:rFonts w:ascii="Times New Roman" w:hAnsi="Times New Roman" w:cs="Times New Roman" w:eastAsia="Times New Roman"/>
          <w:sz w:val="26"/>
          <w:szCs w:val="26"/>
        </w:rPr>
      </w:pPr>
      <w:r>
        <w:rPr>
          <w:rFonts w:ascii="Times New Roman" w:hAnsi="Times New Roman" w:cs="Times New Roman" w:eastAsia="Times New Roman"/>
          <w:sz w:val="26"/>
          <w:szCs w:val="26"/>
        </w:rPr>
      </w:r>
      <w:r/>
    </w:p>
    <w:p>
      <w:pPr>
        <w:pStyle w:val="576"/>
        <w:jc w:val="center"/>
        <w:rPr>
          <w:rFonts w:ascii="Times New Roman" w:hAnsi="Times New Roman" w:cs="Times New Roman" w:eastAsia="Times New Roman"/>
          <w:sz w:val="26"/>
          <w:szCs w:val="26"/>
        </w:rPr>
      </w:pPr>
      <w:r>
        <w:rPr>
          <w:rFonts w:ascii="Times New Roman" w:hAnsi="Times New Roman" w:cs="Times New Roman" w:eastAsia="Times New Roman"/>
          <w:sz w:val="26"/>
          <w:szCs w:val="26"/>
        </w:rPr>
      </w:r>
      <w:r/>
    </w:p>
    <w:p>
      <w:pPr>
        <w:pStyle w:val="576"/>
        <w:rPr>
          <w:rFonts w:ascii="Times New Roman" w:hAnsi="Times New Roman" w:cs="Times New Roman" w:eastAsia="Times New Roman"/>
          <w:sz w:val="26"/>
          <w:szCs w:val="26"/>
        </w:rPr>
      </w:pPr>
      <w:r>
        <w:rPr>
          <w:rFonts w:ascii="Times New Roman" w:hAnsi="Times New Roman" w:cs="Times New Roman" w:eastAsia="Times New Roman"/>
          <w:sz w:val="26"/>
          <w:szCs w:val="26"/>
        </w:rPr>
      </w:r>
      <w:r/>
    </w:p>
    <w:p>
      <w:pPr>
        <w:pStyle w:val="576"/>
        <w:rPr>
          <w:rFonts w:ascii="Times New Roman" w:hAnsi="Times New Roman" w:cs="Times New Roman" w:eastAsia="Times New Roman"/>
          <w:sz w:val="26"/>
          <w:szCs w:val="26"/>
        </w:rPr>
      </w:pPr>
      <w:r>
        <w:rPr>
          <w:rFonts w:ascii="Times New Roman" w:hAnsi="Times New Roman" w:cs="Times New Roman" w:eastAsia="Times New Roman"/>
          <w:sz w:val="26"/>
          <w:szCs w:val="26"/>
        </w:rPr>
      </w:r>
      <w:r/>
    </w:p>
    <w:p>
      <w:pPr>
        <w:pStyle w:val="576"/>
        <w:jc w:val="center"/>
        <w:spacing w:lineRule="auto" w:line="360"/>
        <w:rPr>
          <w:rFonts w:ascii="Times New Roman" w:hAnsi="Times New Roman" w:cs="Times New Roman" w:eastAsia="Times New Roman"/>
          <w:sz w:val="44"/>
          <w:szCs w:val="44"/>
        </w:rPr>
      </w:pPr>
      <w:r>
        <w:rPr>
          <w:rFonts w:ascii="Times New Roman" w:hAnsi="Times New Roman" w:cs="Times New Roman" w:eastAsia="Times New Roman"/>
          <w:sz w:val="44"/>
          <w:szCs w:val="44"/>
        </w:rPr>
      </w:r>
      <w:r/>
    </w:p>
    <w:p>
      <w:pPr>
        <w:pStyle w:val="576"/>
        <w:jc w:val="center"/>
        <w:spacing w:lineRule="auto" w:line="240"/>
        <w:rPr>
          <w:rFonts w:ascii="Times New Roman" w:hAnsi="Times New Roman" w:cs="Times New Roman" w:eastAsia="Times New Roman"/>
          <w:sz w:val="44"/>
          <w:szCs w:val="44"/>
        </w:rPr>
      </w:pPr>
      <w:r>
        <w:rPr>
          <w:rFonts w:ascii="Times New Roman" w:hAnsi="Times New Roman" w:cs="Times New Roman" w:eastAsia="Times New Roman"/>
          <w:b/>
          <w:sz w:val="44"/>
          <w:szCs w:val="44"/>
        </w:rPr>
        <w:t xml:space="preserve">СТАТУТ</w:t>
      </w:r>
      <w:r/>
    </w:p>
    <w:p>
      <w:pPr>
        <w:pStyle w:val="576"/>
        <w:jc w:val="center"/>
        <w:spacing w:lineRule="auto" w:line="240"/>
        <w:rPr>
          <w:rFonts w:ascii="Times New Roman" w:hAnsi="Times New Roman" w:cs="Times New Roman" w:eastAsia="Times New Roman"/>
          <w:sz w:val="44"/>
          <w:szCs w:val="44"/>
        </w:rPr>
      </w:pPr>
      <w:r>
        <w:rPr>
          <w:rFonts w:ascii="Times New Roman" w:hAnsi="Times New Roman" w:cs="Times New Roman" w:eastAsia="Times New Roman"/>
          <w:b/>
          <w:sz w:val="44"/>
          <w:szCs w:val="44"/>
        </w:rPr>
        <w:t xml:space="preserve">КОМУНАЛЬНОГО ЗАКЛАДУ</w:t>
      </w:r>
      <w:r/>
    </w:p>
    <w:p>
      <w:pPr>
        <w:pStyle w:val="576"/>
        <w:jc w:val="center"/>
        <w:spacing w:lineRule="auto" w:line="240"/>
        <w:rPr>
          <w:rFonts w:ascii="Times New Roman" w:hAnsi="Times New Roman" w:cs="Times New Roman" w:eastAsia="Times New Roman"/>
          <w:sz w:val="44"/>
          <w:szCs w:val="44"/>
        </w:rPr>
      </w:pPr>
      <w:r>
        <w:rPr>
          <w:rFonts w:ascii="Times New Roman" w:hAnsi="Times New Roman" w:cs="Times New Roman" w:eastAsia="Times New Roman"/>
          <w:b/>
          <w:sz w:val="44"/>
          <w:szCs w:val="44"/>
        </w:rPr>
        <w:t xml:space="preserve">«МЕНСЬКИЙ БУДИНОК КУЛЬТУРИ»</w:t>
      </w:r>
      <w:r/>
    </w:p>
    <w:p>
      <w:pPr>
        <w:pStyle w:val="576"/>
        <w:jc w:val="center"/>
        <w:spacing w:lineRule="auto" w:line="240"/>
        <w:rPr>
          <w:rFonts w:ascii="Times New Roman" w:hAnsi="Times New Roman" w:cs="Times New Roman" w:eastAsia="Times New Roman"/>
          <w:sz w:val="32"/>
          <w:szCs w:val="32"/>
        </w:rPr>
      </w:pPr>
      <w:r>
        <w:rPr>
          <w:rFonts w:ascii="Times New Roman" w:hAnsi="Times New Roman" w:cs="Times New Roman" w:eastAsia="Times New Roman"/>
          <w:b/>
          <w:sz w:val="44"/>
          <w:szCs w:val="44"/>
        </w:rPr>
        <w:t xml:space="preserve">Менської міської ради Менського району Чернігівської області</w:t>
      </w:r>
      <w:r/>
    </w:p>
    <w:p>
      <w:pPr>
        <w:pStyle w:val="576"/>
        <w:jc w:val="center"/>
        <w:spacing w:lineRule="auto" w:line="240"/>
        <w:rPr>
          <w:rFonts w:ascii="Times New Roman" w:hAnsi="Times New Roman" w:cs="Times New Roman" w:eastAsia="Times New Roman"/>
          <w:sz w:val="32"/>
          <w:szCs w:val="32"/>
        </w:rPr>
      </w:pPr>
      <w:r>
        <w:rPr>
          <w:rFonts w:ascii="Times New Roman" w:hAnsi="Times New Roman" w:cs="Times New Roman" w:eastAsia="Times New Roman"/>
          <w:b/>
          <w:sz w:val="32"/>
          <w:szCs w:val="32"/>
        </w:rPr>
        <w:t xml:space="preserve">(</w:t>
      </w:r>
      <w:r>
        <w:rPr>
          <w:rFonts w:ascii="Times New Roman" w:hAnsi="Times New Roman" w:cs="Times New Roman" w:eastAsia="Times New Roman"/>
          <w:b/>
          <w:sz w:val="32"/>
          <w:szCs w:val="32"/>
        </w:rPr>
        <w:t xml:space="preserve">в </w:t>
      </w:r>
      <w:r>
        <w:rPr>
          <w:rFonts w:ascii="Times New Roman" w:hAnsi="Times New Roman" w:cs="Times New Roman" w:eastAsia="Times New Roman"/>
          <w:b/>
          <w:sz w:val="32"/>
          <w:szCs w:val="32"/>
        </w:rPr>
        <w:t xml:space="preserve">нов</w:t>
      </w:r>
      <w:r>
        <w:rPr>
          <w:rFonts w:ascii="Times New Roman" w:hAnsi="Times New Roman" w:cs="Times New Roman" w:eastAsia="Times New Roman"/>
          <w:b/>
          <w:sz w:val="32"/>
          <w:szCs w:val="32"/>
        </w:rPr>
        <w:t xml:space="preserve">ій</w:t>
      </w:r>
      <w:r>
        <w:rPr>
          <w:rFonts w:ascii="Times New Roman" w:hAnsi="Times New Roman" w:cs="Times New Roman" w:eastAsia="Times New Roman"/>
          <w:b/>
          <w:sz w:val="32"/>
          <w:szCs w:val="32"/>
        </w:rPr>
        <w:t xml:space="preserve"> редакці</w:t>
      </w:r>
      <w:r>
        <w:rPr>
          <w:rFonts w:ascii="Times New Roman" w:hAnsi="Times New Roman" w:cs="Times New Roman" w:eastAsia="Times New Roman"/>
          <w:b/>
          <w:sz w:val="32"/>
          <w:szCs w:val="32"/>
        </w:rPr>
        <w:t xml:space="preserve">ї</w:t>
      </w:r>
      <w:r>
        <w:rPr>
          <w:rFonts w:ascii="Times New Roman" w:hAnsi="Times New Roman" w:cs="Times New Roman" w:eastAsia="Times New Roman"/>
          <w:b/>
          <w:sz w:val="32"/>
          <w:szCs w:val="32"/>
        </w:rPr>
        <w:t xml:space="preserve">)</w:t>
      </w:r>
      <w:r/>
    </w:p>
    <w:p>
      <w:pPr>
        <w:pStyle w:val="576"/>
        <w:jc w:val="center"/>
        <w:spacing w:lineRule="auto" w:line="259"/>
        <w:rPr>
          <w:rFonts w:ascii="Times New Roman" w:hAnsi="Times New Roman" w:cs="Times New Roman" w:eastAsia="Times New Roman"/>
          <w:sz w:val="32"/>
          <w:szCs w:val="32"/>
        </w:rPr>
      </w:pPr>
      <w:r>
        <w:rPr>
          <w:rFonts w:ascii="Times New Roman" w:hAnsi="Times New Roman" w:cs="Times New Roman" w:eastAsia="Times New Roman"/>
          <w:sz w:val="32"/>
          <w:szCs w:val="32"/>
        </w:rPr>
      </w:r>
      <w:r/>
    </w:p>
    <w:p>
      <w:pPr>
        <w:pStyle w:val="576"/>
        <w:jc w:val="center"/>
        <w:spacing w:lineRule="auto" w:line="259"/>
        <w:rPr>
          <w:rFonts w:ascii="Times New Roman" w:hAnsi="Times New Roman" w:cs="Times New Roman" w:eastAsia="Times New Roman"/>
          <w:sz w:val="32"/>
          <w:szCs w:val="32"/>
        </w:rPr>
      </w:pPr>
      <w:r>
        <w:rPr>
          <w:rFonts w:ascii="Times New Roman" w:hAnsi="Times New Roman" w:cs="Times New Roman" w:eastAsia="Times New Roman"/>
          <w:sz w:val="32"/>
          <w:szCs w:val="32"/>
        </w:rPr>
      </w:r>
      <w:r/>
    </w:p>
    <w:p>
      <w:pPr>
        <w:pStyle w:val="576"/>
        <w:jc w:val="center"/>
        <w:spacing w:lineRule="auto" w:line="259"/>
        <w:rPr>
          <w:rFonts w:ascii="Times New Roman" w:hAnsi="Times New Roman" w:cs="Times New Roman" w:eastAsia="Times New Roman"/>
          <w:sz w:val="32"/>
          <w:szCs w:val="32"/>
        </w:rPr>
      </w:pPr>
      <w:r>
        <w:rPr>
          <w:rFonts w:ascii="Times New Roman" w:hAnsi="Times New Roman" w:cs="Times New Roman" w:eastAsia="Times New Roman"/>
          <w:sz w:val="32"/>
          <w:szCs w:val="32"/>
        </w:rPr>
      </w:r>
      <w:r/>
    </w:p>
    <w:p>
      <w:pPr>
        <w:pStyle w:val="576"/>
        <w:jc w:val="center"/>
        <w:spacing w:lineRule="auto" w:line="259"/>
        <w:rPr>
          <w:rFonts w:ascii="Times New Roman" w:hAnsi="Times New Roman" w:cs="Times New Roman" w:eastAsia="Times New Roman"/>
          <w:sz w:val="32"/>
          <w:szCs w:val="32"/>
        </w:rPr>
      </w:pPr>
      <w:r>
        <w:rPr>
          <w:rFonts w:ascii="Times New Roman" w:hAnsi="Times New Roman" w:cs="Times New Roman" w:eastAsia="Times New Roman"/>
          <w:sz w:val="32"/>
          <w:szCs w:val="32"/>
        </w:rPr>
      </w:r>
      <w:r/>
    </w:p>
    <w:p>
      <w:pPr>
        <w:pStyle w:val="576"/>
        <w:jc w:val="center"/>
        <w:spacing w:lineRule="auto" w:line="259"/>
        <w:rPr>
          <w:rFonts w:ascii="Times New Roman" w:hAnsi="Times New Roman" w:cs="Times New Roman" w:eastAsia="Times New Roman"/>
          <w:sz w:val="32"/>
          <w:szCs w:val="32"/>
        </w:rPr>
      </w:pPr>
      <w:r>
        <w:rPr>
          <w:rFonts w:ascii="Times New Roman" w:hAnsi="Times New Roman" w:cs="Times New Roman" w:eastAsia="Times New Roman"/>
          <w:sz w:val="32"/>
          <w:szCs w:val="32"/>
        </w:rPr>
      </w:r>
      <w:r/>
    </w:p>
    <w:p>
      <w:pPr>
        <w:pStyle w:val="576"/>
        <w:jc w:val="center"/>
        <w:spacing w:lineRule="auto" w:line="259"/>
        <w:rPr>
          <w:rFonts w:ascii="Times New Roman" w:hAnsi="Times New Roman" w:cs="Times New Roman" w:eastAsia="Times New Roman"/>
          <w:sz w:val="32"/>
          <w:szCs w:val="32"/>
        </w:rPr>
      </w:pPr>
      <w:r>
        <w:rPr>
          <w:rFonts w:ascii="Times New Roman" w:hAnsi="Times New Roman" w:cs="Times New Roman" w:eastAsia="Times New Roman"/>
          <w:sz w:val="32"/>
          <w:szCs w:val="32"/>
        </w:rPr>
      </w:r>
      <w:r/>
    </w:p>
    <w:p>
      <w:pPr>
        <w:pStyle w:val="576"/>
        <w:jc w:val="center"/>
        <w:spacing w:lineRule="auto" w:line="259"/>
        <w:rPr>
          <w:rFonts w:ascii="Times New Roman" w:hAnsi="Times New Roman" w:cs="Times New Roman" w:eastAsia="Times New Roman"/>
          <w:sz w:val="32"/>
          <w:szCs w:val="32"/>
        </w:rPr>
      </w:pPr>
      <w:r>
        <w:rPr>
          <w:rFonts w:ascii="Times New Roman" w:hAnsi="Times New Roman" w:cs="Times New Roman" w:eastAsia="Times New Roman"/>
          <w:sz w:val="32"/>
          <w:szCs w:val="32"/>
        </w:rPr>
      </w:r>
      <w:r/>
    </w:p>
    <w:p>
      <w:pPr>
        <w:pStyle w:val="576"/>
        <w:jc w:val="center"/>
        <w:spacing w:lineRule="auto" w:line="259"/>
        <w:rPr>
          <w:rFonts w:ascii="Times New Roman" w:hAnsi="Times New Roman" w:cs="Times New Roman" w:eastAsia="Times New Roman"/>
          <w:sz w:val="32"/>
          <w:szCs w:val="32"/>
        </w:rPr>
      </w:pPr>
      <w:r>
        <w:rPr>
          <w:rFonts w:ascii="Times New Roman" w:hAnsi="Times New Roman" w:cs="Times New Roman" w:eastAsia="Times New Roman"/>
          <w:sz w:val="32"/>
          <w:szCs w:val="32"/>
        </w:rPr>
      </w:r>
      <w:r/>
    </w:p>
    <w:p>
      <w:pPr>
        <w:pStyle w:val="576"/>
        <w:jc w:val="center"/>
        <w:spacing w:lineRule="auto" w:line="259"/>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pStyle w:val="576"/>
        <w:jc w:val="center"/>
        <w:spacing w:lineRule="auto" w:line="259"/>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pStyle w:val="576"/>
        <w:jc w:val="center"/>
        <w:spacing w:lineRule="auto" w:line="259"/>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pStyle w:val="576"/>
        <w:jc w:val="center"/>
        <w:spacing w:lineRule="auto" w:line="259"/>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pStyle w:val="576"/>
        <w:jc w:val="center"/>
        <w:spacing w:lineRule="auto" w:line="259"/>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pStyle w:val="576"/>
        <w:jc w:val="center"/>
        <w:spacing w:lineRule="auto" w:line="259"/>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pStyle w:val="576"/>
        <w:jc w:val="center"/>
        <w:spacing w:lineRule="auto" w:line="259"/>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pStyle w:val="576"/>
        <w:ind w:firstLine="0"/>
        <w:jc w:val="center"/>
        <w:spacing w:lineRule="auto" w:line="259"/>
        <w:rPr>
          <w:rFonts w:ascii="Times New Roman" w:hAnsi="Times New Roman" w:cs="Times New Roman" w:eastAsia="Times New Roman"/>
          <w:sz w:val="28"/>
          <w:szCs w:val="28"/>
        </w:rPr>
      </w:pPr>
      <w:r>
        <w:rPr>
          <w:rFonts w:ascii="Times New Roman" w:hAnsi="Times New Roman" w:cs="Times New Roman" w:eastAsia="Times New Roman"/>
          <w:b/>
          <w:sz w:val="28"/>
          <w:szCs w:val="28"/>
        </w:rPr>
        <w:t xml:space="preserve">м.Мена</w:t>
      </w:r>
      <w:r/>
    </w:p>
    <w:p>
      <w:pPr>
        <w:pStyle w:val="576"/>
        <w:jc w:val="center"/>
        <w:spacing w:lineRule="auto" w:line="259"/>
        <w:rPr>
          <w:rFonts w:ascii="Times New Roman" w:hAnsi="Times New Roman" w:cs="Times New Roman" w:eastAsia="Times New Roman"/>
          <w:sz w:val="28"/>
          <w:szCs w:val="28"/>
        </w:rPr>
      </w:pPr>
      <w:r>
        <w:rPr>
          <w:rFonts w:ascii="Times New Roman" w:hAnsi="Times New Roman" w:cs="Times New Roman" w:eastAsia="Times New Roman"/>
          <w:b/>
          <w:sz w:val="28"/>
          <w:szCs w:val="28"/>
        </w:rPr>
        <w:t xml:space="preserve">2021рік</w:t>
      </w:r>
      <w:r/>
    </w:p>
    <w:p>
      <w:pPr>
        <w:pStyle w:val="576"/>
        <w:jc w:val="center"/>
        <w:spacing w:lineRule="auto" w:line="259"/>
        <w:shd w:val="clear" w:color="auto" w:fill="FFFFFF"/>
      </w:pPr>
      <w:r/>
      <w:r/>
    </w:p>
    <w:p>
      <w:pPr>
        <w:pStyle w:val="576"/>
        <w:jc w:val="center"/>
        <w:spacing w:lineRule="auto" w:line="259"/>
        <w:shd w:val="clear" w:color="auto" w:fill="FFFFFF"/>
        <w:rPr>
          <w:rFonts w:ascii="Times New Roman" w:hAnsi="Times New Roman" w:cs="Times New Roman" w:eastAsia="Times New Roman"/>
          <w:sz w:val="28"/>
          <w:szCs w:val="28"/>
        </w:rPr>
      </w:pPr>
      <w:r>
        <w:br w:type="page"/>
      </w:r>
      <w:r>
        <w:rPr>
          <w:rFonts w:ascii="Times New Roman" w:hAnsi="Times New Roman" w:cs="Times New Roman" w:eastAsia="Times New Roman"/>
          <w:b/>
          <w:sz w:val="28"/>
          <w:szCs w:val="28"/>
        </w:rPr>
        <w:t xml:space="preserve">1. Загальні положення</w:t>
      </w:r>
      <w:r/>
    </w:p>
    <w:p>
      <w:pPr>
        <w:pStyle w:val="576"/>
        <w:ind w:firstLine="567"/>
        <w:jc w:val="center"/>
        <w:spacing w:lineRule="auto" w:line="259"/>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pStyle w:val="576"/>
        <w:ind w:firstLine="567"/>
        <w:jc w:val="both"/>
        <w:spacing w:lineRule="auto" w:line="259" w:after="0" w:afterAutospacing="0"/>
        <w:shd w:val="clear" w:color="auto" w:fill="FFFFFF"/>
        <w:widowControl w:val="off"/>
        <w:tabs>
          <w:tab w:val="left" w:pos="567" w:leader="none"/>
          <w:tab w:val="left" w:pos="949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 Комунальний заклад «Менський будинок культури» Менської міської  р</w:t>
      </w:r>
      <w:r>
        <w:rPr>
          <w:rFonts w:ascii="Times New Roman" w:hAnsi="Times New Roman" w:cs="Times New Roman" w:eastAsia="Times New Roman"/>
          <w:sz w:val="28"/>
          <w:szCs w:val="28"/>
        </w:rPr>
        <w:t xml:space="preserve">ади Менського району Чернігівської області (далі КЗ МБК) є комунальною власністю Менської міської об’єднаної територіальної громади. КЗМБК у своїй діяльності підпорядковується відділу культури Менської міської ради, як органу, уповноваженому Засновником. </w:t>
      </w:r>
      <w:r/>
    </w:p>
    <w:p>
      <w:pPr>
        <w:pStyle w:val="576"/>
        <w:ind w:firstLine="567"/>
        <w:spacing w:lineRule="auto" w:line="259"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 Засновник КЗ «Менський будинок культури» Менського району Чернігівської області –  Менська  міська рада.</w:t>
      </w:r>
      <w:r/>
    </w:p>
    <w:p>
      <w:pPr>
        <w:pStyle w:val="576"/>
        <w:ind w:firstLine="567"/>
        <w:spacing w:lineRule="auto" w:line="259"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1.3 Заклад об’єднує клубні заклади  Менської громади у єдине структурно –цілісне  утворення. До складу КЗ МБК входять:</w:t>
      </w:r>
      <w:r/>
    </w:p>
    <w:p>
      <w:pPr>
        <w:pStyle w:val="576"/>
        <w:ind w:firstLine="567"/>
        <w:spacing w:lineRule="auto" w:line="259"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Менський будинок культури</w:t>
      </w:r>
      <w:r/>
    </w:p>
    <w:p>
      <w:pPr>
        <w:pStyle w:val="576"/>
        <w:ind w:firstLine="567"/>
        <w:spacing w:lineRule="auto" w:line="259" w:after="0" w:afterAutospacing="0"/>
        <w:rPr>
          <w:rFonts w:ascii="Times New Roman" w:hAnsi="Times New Roman" w:cs="Times New Roman" w:eastAsia="Times New Roman"/>
          <w:sz w:val="28"/>
          <w:szCs w:val="28"/>
          <w:highlight w:val="white"/>
        </w:rPr>
      </w:pPr>
      <w:r>
        <w:rPr>
          <w:rFonts w:ascii="Times New Roman" w:hAnsi="Times New Roman" w:cs="Times New Roman" w:eastAsia="Times New Roman"/>
          <w:sz w:val="28"/>
          <w:szCs w:val="28"/>
        </w:rPr>
        <w:t xml:space="preserve">- Філії :</w:t>
      </w:r>
      <w:r/>
    </w:p>
    <w:p>
      <w:pPr>
        <w:pStyle w:val="576"/>
        <w:spacing w:lineRule="auto" w:line="240" w:after="0" w:afterAutospacing="0"/>
        <w:rPr>
          <w:rFonts w:ascii="Times New Roman" w:hAnsi="Times New Roman" w:cs="Times New Roman" w:eastAsia="Times New Roman"/>
          <w:i w:val="false"/>
          <w:sz w:val="28"/>
          <w:szCs w:val="28"/>
          <w:highlight w:val="white"/>
        </w:rPr>
      </w:pPr>
      <w:r>
        <w:rPr>
          <w:i w:val="false"/>
        </w:rPr>
      </w:r>
      <w:bookmarkStart w:id="2" w:name="_Hlk58856330"/>
      <w:r>
        <w:rPr>
          <w:rFonts w:ascii="Times New Roman" w:hAnsi="Times New Roman" w:cs="Times New Roman" w:eastAsia="Times New Roman"/>
          <w:i w:val="false"/>
          <w:sz w:val="28"/>
          <w:szCs w:val="28"/>
          <w:highlight w:val="white"/>
        </w:rPr>
        <w:t xml:space="preserve">1. Бірківська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2. Блистівська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3. Величківська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4. Волосківська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5. Городищенська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6. </w:t>
      </w:r>
      <w:r>
        <w:rPr>
          <w:rFonts w:ascii="Times New Roman" w:hAnsi="Times New Roman" w:cs="Times New Roman" w:eastAsia="Times New Roman"/>
          <w:i w:val="false"/>
          <w:sz w:val="28"/>
          <w:szCs w:val="28"/>
          <w:highlight w:val="white"/>
        </w:rPr>
        <w:t xml:space="preserve">Данилівська філія Менського будинку культури</w:t>
      </w:r>
      <w:r>
        <w:rPr>
          <w:rFonts w:ascii="Times New Roman" w:hAnsi="Times New Roman" w:cs="Times New Roman" w:eastAsia="Times New Roman"/>
          <w:i w:val="false"/>
          <w:sz w:val="28"/>
          <w:szCs w:val="28"/>
          <w:highlight w:val="white"/>
        </w:rPr>
        <w:t xml:space="preserve"> </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7. Дягівська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8. Загорівська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9.  Киселівська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10. Куковицька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11. Майська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12. Максаківська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13. Лісківська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14.Макошинська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15. Осьмаківська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16. Покровська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17. Садова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18. Семенівська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19. Синявська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20. Слобідська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21. Стольненська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22. Степанівська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23. Ушнянська філія Менського будинку культури</w:t>
      </w:r>
      <w:r>
        <w:rPr>
          <w:i w:val="false"/>
        </w:rPr>
      </w:r>
    </w:p>
    <w:p>
      <w:pPr>
        <w:pStyle w:val="576"/>
        <w:spacing w:lineRule="auto" w:line="240" w:after="0" w:afterAutospacing="0"/>
        <w:rPr>
          <w:rFonts w:ascii="Times New Roman" w:hAnsi="Times New Roman" w:cs="Times New Roman" w:eastAsia="Times New Roman"/>
          <w:i w:val="false"/>
          <w:sz w:val="28"/>
          <w:szCs w:val="28"/>
          <w:highlight w:val="white"/>
        </w:rPr>
      </w:pPr>
      <w:r>
        <w:rPr>
          <w:rFonts w:ascii="Times New Roman" w:hAnsi="Times New Roman" w:cs="Times New Roman" w:eastAsia="Times New Roman"/>
          <w:i w:val="false"/>
          <w:sz w:val="28"/>
          <w:szCs w:val="28"/>
          <w:highlight w:val="white"/>
        </w:rPr>
        <w:t xml:space="preserve">24. Феськівська філія Менського будинку культури</w:t>
      </w:r>
      <w:bookmarkEnd w:id="2"/>
      <w:r>
        <w:rPr>
          <w:i w:val="false"/>
        </w:rPr>
      </w:r>
      <w:r>
        <w:rPr>
          <w:i w:val="false"/>
        </w:rPr>
      </w:r>
    </w:p>
    <w:p>
      <w:pPr>
        <w:pStyle w:val="576"/>
        <w:ind w:firstLine="567"/>
        <w:jc w:val="both"/>
        <w:spacing w:lineRule="auto" w:line="259" w:after="0" w:afterAutospacing="0"/>
        <w:shd w:val="clear" w:color="auto" w:fill="FFFFFF"/>
        <w:widowControl w:val="off"/>
        <w:tabs>
          <w:tab w:val="left" w:pos="567" w:leader="none"/>
          <w:tab w:val="left" w:pos="949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1.4. КЗ</w:t>
      </w:r>
      <w:r>
        <w:rPr>
          <w:rFonts w:ascii="Times New Roman" w:hAnsi="Times New Roman" w:cs="Times New Roman" w:eastAsia="Times New Roman"/>
          <w:sz w:val="28"/>
          <w:szCs w:val="28"/>
        </w:rPr>
        <w:t xml:space="preserve"> МБК перебуває відповідно до наданих  міською радою повноважень, в управлінні Менської міської ради та підпорядковується відділу культури  Менської міської ради.</w:t>
      </w:r>
      <w:r>
        <w:rPr>
          <w:rFonts w:ascii="Times New Roman" w:hAnsi="Times New Roman" w:cs="Times New Roman" w:eastAsia="Times New Roman"/>
          <w:sz w:val="28"/>
        </w:rPr>
      </w:r>
    </w:p>
    <w:p>
      <w:pPr>
        <w:pStyle w:val="576"/>
        <w:ind w:firstLine="567"/>
        <w:jc w:val="both"/>
        <w:spacing w:lineRule="auto" w:line="259" w:after="0" w:afterAutospacing="0"/>
        <w:shd w:val="clear" w:color="auto" w:fill="FFFFFF"/>
        <w:widowControl w:val="off"/>
        <w:tabs>
          <w:tab w:val="left" w:pos="567" w:leader="none"/>
          <w:tab w:val="left" w:pos="949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1.5. КЗ М</w:t>
      </w:r>
      <w:r>
        <w:rPr>
          <w:rFonts w:ascii="Times New Roman" w:hAnsi="Times New Roman" w:cs="Times New Roman" w:eastAsia="Times New Roman"/>
          <w:sz w:val="28"/>
          <w:szCs w:val="28"/>
        </w:rPr>
        <w:t xml:space="preserve">БК є юридичною особою, може мати самостійний баланс, розрахунковий</w:t>
      </w:r>
      <w:r>
        <w:rPr>
          <w:rFonts w:ascii="Times New Roman" w:hAnsi="Times New Roman" w:cs="Times New Roman" w:eastAsia="Times New Roman"/>
          <w:sz w:val="28"/>
          <w:szCs w:val="28"/>
        </w:rPr>
        <w:t xml:space="preserve"> та інші рахунки в установах банків, має право від свого імені укладати договори, придбавати майнові та особисті немайнові права та нести обов’язки, бути позивачем та відповідачем у судах.  </w:t>
      </w:r>
      <w:r/>
    </w:p>
    <w:p>
      <w:pPr>
        <w:pStyle w:val="576"/>
        <w:ind w:firstLine="567"/>
        <w:jc w:val="both"/>
        <w:spacing w:lineRule="auto" w:line="259" w:after="0" w:afterAutospacing="0"/>
        <w:shd w:val="clear" w:color="auto" w:fill="FFFFFF"/>
        <w:widowControl w:val="off"/>
        <w:tabs>
          <w:tab w:val="left" w:pos="567" w:leader="none"/>
          <w:tab w:val="left" w:pos="949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КЗ МБК може мати круглу печатку, штампи та бланки зі своїм найменуван</w:t>
      </w:r>
      <w:r>
        <w:rPr>
          <w:rFonts w:ascii="Times New Roman" w:hAnsi="Times New Roman" w:cs="Times New Roman" w:eastAsia="Times New Roman"/>
          <w:sz w:val="28"/>
          <w:szCs w:val="28"/>
        </w:rPr>
        <w:t xml:space="preserve">ням. </w:t>
      </w:r>
      <w:r>
        <w:rPr>
          <w:rFonts w:ascii="Times New Roman" w:hAnsi="Times New Roman" w:cs="Times New Roman" w:eastAsia="Times New Roman"/>
          <w:sz w:val="28"/>
        </w:rPr>
      </w:r>
    </w:p>
    <w:p>
      <w:pPr>
        <w:pStyle w:val="576"/>
        <w:ind w:firstLine="567"/>
        <w:jc w:val="both"/>
        <w:spacing w:lineRule="auto" w:line="259" w:after="0" w:afterAutospacing="0"/>
        <w:shd w:val="clear" w:color="auto" w:fill="FFFFFF"/>
        <w:widowControl w:val="off"/>
        <w:tabs>
          <w:tab w:val="left" w:pos="567" w:leader="none"/>
          <w:tab w:val="left" w:pos="949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КЗ МБК набуває прав юридичної особи з моменту його державної реєстрації. </w:t>
      </w:r>
      <w:r>
        <w:rPr>
          <w:rFonts w:ascii="Times New Roman" w:hAnsi="Times New Roman" w:cs="Times New Roman" w:eastAsia="Times New Roman"/>
          <w:sz w:val="28"/>
        </w:rPr>
      </w:r>
    </w:p>
    <w:p>
      <w:pPr>
        <w:pStyle w:val="576"/>
        <w:ind w:firstLine="567"/>
        <w:jc w:val="both"/>
        <w:spacing w:lineRule="auto" w:line="259" w:after="0" w:afterAutospacing="0"/>
        <w:shd w:val="clear" w:color="auto" w:fill="FFFFFF"/>
        <w:widowControl w:val="off"/>
        <w:tabs>
          <w:tab w:val="left" w:pos="567" w:leader="none"/>
          <w:tab w:val="left" w:pos="949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1.6. КЗ МБК у своїй діяльності керується </w:t>
      </w:r>
      <w:hyperlink r:id="rId9" w:history="1">
        <w:r>
          <w:rPr>
            <w:rFonts w:ascii="Times New Roman" w:hAnsi="Times New Roman" w:cs="Times New Roman" w:eastAsia="Times New Roman"/>
            <w:sz w:val="28"/>
            <w:szCs w:val="28"/>
          </w:rPr>
          <w:t xml:space="preserve">Конституцією України</w:t>
        </w:r>
      </w:hyperlink>
      <w:r>
        <w:rPr>
          <w:rFonts w:ascii="Times New Roman" w:hAnsi="Times New Roman" w:cs="Times New Roman" w:eastAsia="Times New Roman"/>
          <w:sz w:val="28"/>
          <w:szCs w:val="28"/>
        </w:rPr>
        <w:t xml:space="preserve">, </w:t>
      </w:r>
      <w:hyperlink r:id="rId10" w:history="1">
        <w:r>
          <w:rPr>
            <w:rFonts w:ascii="Times New Roman" w:hAnsi="Times New Roman" w:cs="Times New Roman" w:eastAsia="Times New Roman"/>
            <w:sz w:val="28"/>
            <w:szCs w:val="28"/>
          </w:rPr>
          <w:t xml:space="preserve">Законом України «Про культуру</w:t>
        </w:r>
      </w:hyperlink>
      <w:r>
        <w:rPr>
          <w:rFonts w:ascii="Times New Roman" w:hAnsi="Times New Roman" w:cs="Times New Roman" w:eastAsia="Times New Roman"/>
          <w:sz w:val="28"/>
          <w:szCs w:val="28"/>
        </w:rPr>
        <w:t xml:space="preserve">», Законом України </w:t>
      </w:r>
      <w:hyperlink r:id="rId11" w:history="1">
        <w:r>
          <w:rPr>
            <w:rFonts w:ascii="Times New Roman" w:hAnsi="Times New Roman" w:cs="Times New Roman" w:eastAsia="Times New Roman"/>
            <w:sz w:val="28"/>
            <w:szCs w:val="28"/>
          </w:rPr>
          <w:t xml:space="preserve">"Про місцеве самоврядування в Україні"</w:t>
        </w:r>
      </w:hyperlink>
      <w:r>
        <w:rPr>
          <w:rFonts w:ascii="Times New Roman" w:hAnsi="Times New Roman" w:cs="Times New Roman" w:eastAsia="Times New Roman"/>
          <w:sz w:val="28"/>
          <w:szCs w:val="28"/>
        </w:rPr>
        <w:t xml:space="preserve">, рішеннями міської  ради та  наказами начальника відділу культури  Менської міської ради, цим Статутом та іншими нормативно-правовими актами, що регулюють діяльність у галузі культури.</w:t>
      </w:r>
      <w:r>
        <w:rPr>
          <w:rFonts w:ascii="Times New Roman" w:hAnsi="Times New Roman" w:cs="Times New Roman" w:eastAsia="Times New Roman"/>
          <w:sz w:val="28"/>
        </w:rPr>
      </w:r>
    </w:p>
    <w:p>
      <w:pPr>
        <w:pStyle w:val="576"/>
        <w:ind w:firstLine="567"/>
        <w:jc w:val="both"/>
        <w:spacing w:lineRule="auto" w:line="259" w:after="0" w:afterAutospacing="0"/>
        <w:shd w:val="clear" w:color="auto" w:fill="FFFFFF"/>
        <w:widowControl w:val="off"/>
        <w:tabs>
          <w:tab w:val="left" w:pos="567" w:leader="none"/>
          <w:tab w:val="left" w:pos="949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1.7. КЗ МБК може входити, зберігаючи юридичну самостійність до</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складу культурних, культурно-спортивних,</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соціально-культурних</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комплексів, центрів культури і дозвілля, інших подібних об'єднань, спільна діяльність яких регулюється окремими положеннями  та  договірними   відносинами.</w:t>
      </w:r>
      <w:r>
        <w:rPr>
          <w:rFonts w:ascii="Times New Roman" w:hAnsi="Times New Roman" w:cs="Times New Roman" w:eastAsia="Times New Roman"/>
          <w:sz w:val="28"/>
        </w:rPr>
      </w:r>
    </w:p>
    <w:p>
      <w:pPr>
        <w:pStyle w:val="576"/>
        <w:ind w:firstLine="567"/>
        <w:jc w:val="both"/>
        <w:spacing w:lineRule="auto" w:line="259" w:after="0" w:afterAutospacing="0"/>
        <w:shd w:val="clear" w:color="auto" w:fill="FFFFFF"/>
        <w:widowControl w:val="off"/>
        <w:tabs>
          <w:tab w:val="left" w:pos="567" w:leader="none"/>
          <w:tab w:val="left" w:pos="949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1.8. Повне найменування закладу: Комунальний заклад „Менський будинок культ</w:t>
      </w:r>
      <w:r>
        <w:rPr>
          <w:rFonts w:ascii="Times New Roman" w:hAnsi="Times New Roman" w:cs="Times New Roman" w:eastAsia="Times New Roman"/>
          <w:sz w:val="28"/>
          <w:szCs w:val="28"/>
        </w:rPr>
        <w:t xml:space="preserve">ури” Менської  міської ради Менського району Чернігівської області. </w:t>
      </w:r>
      <w:r/>
    </w:p>
    <w:p>
      <w:pPr>
        <w:pStyle w:val="576"/>
        <w:ind w:firstLine="567"/>
        <w:jc w:val="both"/>
        <w:spacing w:lineRule="auto" w:line="259" w:after="0" w:afterAutospacing="0"/>
        <w:shd w:val="clear" w:color="auto" w:fill="FFFFFF"/>
        <w:widowControl w:val="off"/>
        <w:tabs>
          <w:tab w:val="left" w:pos="567" w:leader="none"/>
          <w:tab w:val="left" w:pos="949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Ск</w:t>
      </w:r>
      <w:r>
        <w:rPr>
          <w:rFonts w:ascii="Times New Roman" w:hAnsi="Times New Roman" w:cs="Times New Roman" w:eastAsia="Times New Roman"/>
          <w:sz w:val="28"/>
          <w:szCs w:val="28"/>
        </w:rPr>
        <w:t xml:space="preserve">орочене найменування: КЗ МБК.</w:t>
      </w:r>
      <w:r>
        <w:rPr>
          <w:rFonts w:ascii="Times New Roman" w:hAnsi="Times New Roman" w:cs="Times New Roman" w:eastAsia="Times New Roman"/>
          <w:sz w:val="28"/>
        </w:rPr>
      </w:r>
    </w:p>
    <w:p>
      <w:pPr>
        <w:pStyle w:val="576"/>
        <w:ind w:firstLine="567"/>
        <w:jc w:val="both"/>
        <w:spacing w:lineRule="auto" w:line="259" w:after="0" w:afterAutospacing="0"/>
        <w:shd w:val="clear" w:color="auto" w:fill="FFFFFF"/>
        <w:widowControl w:val="off"/>
        <w:tabs>
          <w:tab w:val="left" w:pos="567" w:leader="none"/>
          <w:tab w:val="left" w:pos="949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1.9. Юридична адреса: Україна, 15600, м. Мена</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Менський район Чернігів</w:t>
      </w:r>
      <w:r>
        <w:rPr>
          <w:rFonts w:ascii="Times New Roman" w:hAnsi="Times New Roman" w:cs="Times New Roman" w:eastAsia="Times New Roman"/>
          <w:sz w:val="28"/>
          <w:szCs w:val="28"/>
        </w:rPr>
        <w:t xml:space="preserve">ської обл., вул. Героїв АТО,3</w:t>
      </w:r>
      <w:r/>
    </w:p>
    <w:p>
      <w:pPr>
        <w:pStyle w:val="576"/>
        <w:ind w:firstLine="567"/>
        <w:jc w:val="center"/>
        <w:spacing w:lineRule="auto" w:line="259"/>
        <w:shd w:val="clear" w:color="auto" w:fill="FFFFFF"/>
        <w:tabs>
          <w:tab w:val="left" w:pos="9497" w:leader="none"/>
        </w:tabs>
        <w:rPr>
          <w:rFonts w:ascii="Times New Roman" w:hAnsi="Times New Roman" w:cs="Times New Roman" w:eastAsia="Times New Roman"/>
          <w:sz w:val="28"/>
          <w:szCs w:val="28"/>
        </w:rPr>
      </w:pPr>
      <w:r>
        <w:rPr>
          <w:rFonts w:ascii="Times New Roman" w:hAnsi="Times New Roman" w:cs="Times New Roman" w:eastAsia="Times New Roman"/>
          <w:b/>
          <w:sz w:val="28"/>
          <w:szCs w:val="28"/>
        </w:rPr>
        <w:t xml:space="preserve">ІІ</w:t>
      </w:r>
      <w:r>
        <w:rPr>
          <w:rFonts w:ascii="Times New Roman" w:hAnsi="Times New Roman" w:cs="Times New Roman" w:eastAsia="Times New Roman"/>
          <w:b/>
          <w:i/>
          <w:sz w:val="28"/>
          <w:szCs w:val="28"/>
        </w:rPr>
        <w:t xml:space="preserve">. </w:t>
      </w:r>
      <w:r>
        <w:rPr>
          <w:rFonts w:ascii="Times New Roman" w:hAnsi="Times New Roman" w:cs="Times New Roman" w:eastAsia="Times New Roman"/>
          <w:b/>
          <w:sz w:val="28"/>
          <w:szCs w:val="28"/>
        </w:rPr>
        <w:t xml:space="preserve">Основні завдання та соціальне призначення клубного закладу</w:t>
      </w:r>
      <w:r/>
    </w:p>
    <w:p>
      <w:pPr>
        <w:pStyle w:val="576"/>
        <w:ind w:firstLine="567"/>
        <w:jc w:val="both"/>
        <w:spacing w:lineRule="auto" w:line="259"/>
        <w:shd w:val="clear" w:color="auto" w:fill="FFFFFF"/>
        <w:tabs>
          <w:tab w:val="left" w:pos="709" w:leader="none"/>
          <w:tab w:val="left" w:pos="949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2.1.КЗ МБК - є центром методичної та культурно-освітньої роботи в</w:t>
      </w:r>
      <w:r>
        <w:rPr>
          <w:rFonts w:ascii="Times New Roman" w:hAnsi="Times New Roman" w:cs="Times New Roman" w:eastAsia="Times New Roman"/>
          <w:sz w:val="28"/>
          <w:szCs w:val="28"/>
        </w:rPr>
        <w:t xml:space="preserve"> громаді, регулює всі процеси культурно-просвітницької діяльності клубних</w:t>
      </w:r>
      <w:r>
        <w:rPr>
          <w:rFonts w:ascii="Times New Roman" w:hAnsi="Times New Roman" w:cs="Times New Roman" w:eastAsia="Times New Roman"/>
          <w:sz w:val="28"/>
          <w:szCs w:val="28"/>
        </w:rPr>
        <w:t xml:space="preserve"> закладів, постійно надає методичну та практичну допомогу сільським</w:t>
      </w:r>
      <w:r>
        <w:rPr>
          <w:rFonts w:ascii="Times New Roman" w:hAnsi="Times New Roman" w:cs="Times New Roman" w:eastAsia="Times New Roman"/>
          <w:sz w:val="28"/>
          <w:szCs w:val="28"/>
        </w:rPr>
        <w:t xml:space="preserve"> клубним установам, проводить семінарські заняття з керівниками клубних</w:t>
      </w:r>
      <w:r>
        <w:rPr>
          <w:rFonts w:ascii="Times New Roman" w:hAnsi="Times New Roman" w:cs="Times New Roman" w:eastAsia="Times New Roman"/>
          <w:sz w:val="28"/>
          <w:szCs w:val="28"/>
        </w:rPr>
        <w:t xml:space="preserve"> установ та фахівцями по жанрах.</w:t>
      </w:r>
      <w:r/>
    </w:p>
    <w:p>
      <w:pPr>
        <w:pStyle w:val="576"/>
        <w:ind w:firstLine="567"/>
        <w:jc w:val="both"/>
        <w:spacing w:lineRule="auto" w:line="259"/>
        <w:shd w:val="clear" w:color="auto" w:fill="FFFFFF"/>
        <w:tabs>
          <w:tab w:val="left" w:pos="567" w:leader="none"/>
          <w:tab w:val="left" w:pos="992"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2.2.</w:t>
      </w:r>
      <w:r>
        <w:rPr>
          <w:rFonts w:ascii="Times New Roman" w:hAnsi="Times New Roman" w:cs="Times New Roman" w:eastAsia="Times New Roman"/>
          <w:sz w:val="28"/>
          <w:szCs w:val="28"/>
        </w:rPr>
        <w:tab/>
        <w:t xml:space="preserve">Основними завданнями КЗ МБК є:</w:t>
      </w: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сприяння процесам відродження і розвитку національної культури та культур інших</w:t>
      </w:r>
      <w:r>
        <w:rPr>
          <w:rFonts w:ascii="Times New Roman" w:hAnsi="Times New Roman" w:cs="Times New Roman" w:eastAsia="Times New Roman"/>
          <w:sz w:val="28"/>
          <w:szCs w:val="28"/>
        </w:rPr>
        <w:t xml:space="preserve"> національних груп, що проживають на території громади;</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розвиток самодіяльної народної творчості в усій різноманітності видів та жанрів, розкриття творчих здібностей та обдарувань людей;</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створення умов для спілкування людей у сфері дозвілля,</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засвоєння ними навичок і основ культури дозвілля, сімейного відпочинку на основі вивчення потреб різних верств населення;</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ст</w:t>
      </w:r>
      <w:r>
        <w:rPr>
          <w:rFonts w:ascii="Times New Roman" w:hAnsi="Times New Roman" w:cs="Times New Roman" w:eastAsia="Times New Roman"/>
          <w:sz w:val="28"/>
          <w:szCs w:val="28"/>
        </w:rPr>
        <w:t xml:space="preserve">ворення умов для індивідуальної та колективної народної творчості. </w:t>
      </w:r>
      <w:r/>
    </w:p>
    <w:p>
      <w:pPr>
        <w:pStyle w:val="576"/>
        <w:ind w:left="567"/>
        <w:jc w:val="both"/>
        <w:spacing w:lineRule="auto" w:line="259"/>
        <w:shd w:val="clear" w:color="auto" w:fill="FFFFFF"/>
        <w:tabs>
          <w:tab w:val="left" w:pos="1289"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2.3. Для виконання цих завдань заклад здійснює:</w:t>
      </w: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szCs w:val="28"/>
        </w:rPr>
        <w:t xml:space="preserve">впровадження </w:t>
      </w:r>
      <w:r>
        <w:rPr>
          <w:rFonts w:ascii="Times New Roman" w:hAnsi="Times New Roman" w:cs="Times New Roman" w:eastAsia="Times New Roman"/>
          <w:sz w:val="28"/>
          <w:szCs w:val="28"/>
        </w:rPr>
        <w:t xml:space="preserve">сучасних моделей та форм культурно - дозвіллєвої діяльності;</w:t>
      </w: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ств</w:t>
      </w:r>
      <w:r>
        <w:rPr>
          <w:rFonts w:ascii="Times New Roman" w:hAnsi="Times New Roman" w:cs="Times New Roman" w:eastAsia="Times New Roman"/>
          <w:sz w:val="28"/>
          <w:szCs w:val="28"/>
        </w:rPr>
        <w:t xml:space="preserve">орення фольклорних, музичних, театральних, хореографічних, естрадних та інших художніх колективів, гуртків, любительських об'єднань, клубів за інтересами різних напрямків;</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підготовку та проведення тематичних театрально-концертних, ігрових: спортивних, танцювально</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-розважальних, обрядових, сімейних та інших заходів і програм;</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проведення державних, народних, сучасних свят та обрядів, виставок самодіяльних художників, майстрів декоративно - ужиткового мистецтва тощо.</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здійснення методичного керівництва роботою клубних закладів</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району, дитячих спеціалізованих мистецьких навчальних закладів, надання їх працівникам дієвої допомоги.</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розробка методичних матеріалів з удосконаленням форм і методів культосвітньої роботи, організації масового відпочинку і культурного обслуговування населення.</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вивчення, узагальнення і розповсюдження  передового досвіду роботи клубних закладів та аматорських колективів, викладачів дитячих спеціалізованих мистецьких навчальних закладів.</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організація систематичного навчання та підвищення кваліфікації кадрів культпрацівників району шляхом проведення семінарів, показових масових заходів і практичних занять, робота творчої лабораторії і школи передового досвіду.</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внесення пропозицій та рекомендацій щодо покращення культосвітньої роботи і розвитку народної творчості в рамках розробки і впровадження цільових програм та прогнозів розвитку мережі державних закладів культури.</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оперативне забезпечення клубних закладів району сценарно – методичним матеріалом та репертуарними виданнями і рекомендаціями щодо їх практичного використання.</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вивчення потреби клубних установ та дитячих спеціаліз</w:t>
      </w:r>
      <w:r>
        <w:rPr>
          <w:rFonts w:ascii="Times New Roman" w:hAnsi="Times New Roman" w:cs="Times New Roman" w:eastAsia="Times New Roman"/>
          <w:sz w:val="28"/>
          <w:szCs w:val="28"/>
        </w:rPr>
        <w:t xml:space="preserve">ованих  мистецьких навчальних закладів  району в спеціалістах, внесення пропозицій по розподілу молодих спеціалістів, організація відбору абітурієнтів з числа здібної молоді для вступу до навчальних закладів системи Міністерства культури і туризму України.</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бере участь у підготовці і проведенні фестивалів, оглядів, конкурсів серед аматорських та професійних колективів, масових заходів, концертів, виставок майстрів народної творчості тощо.</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надає допомогу клубним закладам, самодіяльним творчим колективам у формуванні репертуару.</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здійснює контроль за роботою „ народних аматорських ” колективів, які  працюють в сільських клубних закладах, веде документацію та звітність з даного напрямку роботи.</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систематизує та узагальнює роботу по вивченню , збереженню творів нематеріальної культурної спадщини ( фольклор, народні обряди) збагачує ведення необхідної документації з цього напрямку.</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контролює стан роботи з дітьми та молоддю в клубних закладах району, сприяє розширенню мережі любительських об’єднань, клубів за інтересами,, гуртків для дітей та молоді.</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організовує та контролює культурне обслуговування віддалених та малонаселених  пунктів району базовими клубними закладами та власними силами.</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готує інформації, </w:t>
      </w:r>
      <w:r>
        <w:rPr>
          <w:rFonts w:ascii="Times New Roman" w:hAnsi="Times New Roman" w:cs="Times New Roman" w:eastAsia="Times New Roman"/>
          <w:sz w:val="28"/>
          <w:szCs w:val="28"/>
        </w:rPr>
        <w:t xml:space="preserve">довідки, з питань культурно – масової роботи, складає творчі характеристики колективів та окремих виконавців, піднімає клопотання перед відділом культури і туризму про заохочення, проводить моніторинг запитів і потреб населення в наданні культурних послуг.</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здійснює контроль за виконанням документів органів вищого рівня, наказів і розпоряджень, відділу культури , які стосуються питань культурно – масової роботи.</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контролює стан виконання місячних, квартальних, річних планів роботи клубних закладів району.</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веде облік та реєстр пам’яток історії, розташованих на території району, контролює наявність охоронних зобов’язань.</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веде реєстр суб’єктів туристичної діяльності, вносить пропозиції до відділу культури  щодо забезпечення раціонального використання та збереження туристичних ресурсів природного та історичного культурного середовища.</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sz w:val="28"/>
          <w:szCs w:val="28"/>
        </w:rPr>
      </w:pPr>
      <w:r>
        <w:rPr>
          <w:rFonts w:ascii="Times New Roman" w:hAnsi="Times New Roman" w:cs="Times New Roman" w:eastAsia="Times New Roman"/>
          <w:sz w:val="28"/>
          <w:szCs w:val="28"/>
        </w:rPr>
        <w:t xml:space="preserve">сприяє функціонуванню та розвитку аматорських колективів різних напрямків </w:t>
      </w:r>
      <w:r>
        <w:rPr>
          <w:rFonts w:ascii="Times New Roman" w:hAnsi="Times New Roman" w:cs="Times New Roman" w:eastAsia="Times New Roman"/>
          <w:sz w:val="28"/>
          <w:szCs w:val="28"/>
        </w:rPr>
        <w:t xml:space="preserve">та жанрів народного мистецтва, вживає організаційно – методичних заходів щодо розширення мережі таких колективів.</w:t>
      </w:r>
      <w:r/>
    </w:p>
    <w:p>
      <w:pPr>
        <w:pStyle w:val="576"/>
        <w:ind w:firstLine="567"/>
        <w:jc w:val="center"/>
        <w:spacing w:lineRule="auto" w:line="259"/>
        <w:shd w:val="clear" w:color="auto" w:fill="FFFFFF"/>
        <w:rPr>
          <w:rFonts w:ascii="Times New Roman" w:hAnsi="Times New Roman" w:cs="Times New Roman" w:eastAsia="Times New Roman"/>
          <w:sz w:val="28"/>
          <w:szCs w:val="28"/>
        </w:rPr>
      </w:pPr>
      <w:r>
        <w:rPr>
          <w:rFonts w:ascii="Times New Roman" w:hAnsi="Times New Roman" w:cs="Times New Roman" w:eastAsia="Times New Roman"/>
          <w:b/>
          <w:sz w:val="28"/>
          <w:szCs w:val="28"/>
        </w:rPr>
        <w:t xml:space="preserve">Ш. Соціально-творча діяльність</w:t>
      </w:r>
      <w:r/>
    </w:p>
    <w:p>
      <w:pPr>
        <w:pStyle w:val="576"/>
        <w:ind w:firstLine="567"/>
        <w:jc w:val="both"/>
        <w:spacing w:lineRule="auto" w:line="259"/>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У своїй соціально-творчій діяльності заклад має право:</w:t>
      </w:r>
      <w:r/>
    </w:p>
    <w:p>
      <w:pPr>
        <w:pStyle w:val="576"/>
        <w:ind w:firstLine="567"/>
        <w:jc w:val="both"/>
        <w:spacing w:lineRule="auto" w:line="259"/>
        <w:shd w:val="clear" w:color="auto" w:fill="FFFFFF"/>
        <w:tabs>
          <w:tab w:val="left" w:pos="992" w:leader="none"/>
          <w:tab w:val="left" w:pos="1134"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3.1.</w:t>
      </w:r>
      <w:r>
        <w:rPr>
          <w:rFonts w:ascii="Times New Roman" w:hAnsi="Times New Roman" w:cs="Times New Roman" w:eastAsia="Times New Roman"/>
          <w:sz w:val="28"/>
          <w:szCs w:val="28"/>
        </w:rPr>
        <w:tab/>
        <w:t xml:space="preserve">Відкривати різноманітні дозвіллєві об'єкти: вітальні „світлиці", більярдні, кіоски та інші об'єкти соціально - дозвіллєвого та комерційного призначення. </w:t>
      </w:r>
      <w:r/>
    </w:p>
    <w:p>
      <w:pPr>
        <w:pStyle w:val="576"/>
        <w:numPr>
          <w:ilvl w:val="0"/>
          <w:numId w:val="2"/>
        </w:numPr>
        <w:ind w:firstLine="567"/>
        <w:jc w:val="both"/>
        <w:shd w:val="clear" w:color="auto" w:fill="FFFFFF"/>
        <w:widowControl w:val="off"/>
        <w:tabs>
          <w:tab w:val="left" w:pos="992" w:leader="none"/>
          <w:tab w:val="left" w:pos="1134" w:leader="none"/>
        </w:tabs>
        <w:rPr>
          <w:sz w:val="28"/>
          <w:szCs w:val="28"/>
        </w:rPr>
      </w:pPr>
      <w:r>
        <w:rPr>
          <w:rFonts w:ascii="Times New Roman" w:hAnsi="Times New Roman" w:cs="Times New Roman" w:eastAsia="Times New Roman"/>
          <w:sz w:val="28"/>
          <w:szCs w:val="28"/>
        </w:rPr>
        <w:t xml:space="preserve">Проводити на платній основі масові заходи в тому числі дискотеки, концерти, вечори сімейного відпочинку тощо.</w:t>
      </w:r>
      <w:r/>
    </w:p>
    <w:p>
      <w:pPr>
        <w:pStyle w:val="576"/>
        <w:numPr>
          <w:ilvl w:val="0"/>
          <w:numId w:val="2"/>
        </w:numPr>
        <w:ind w:firstLine="567"/>
        <w:jc w:val="both"/>
        <w:shd w:val="clear" w:color="auto" w:fill="FFFFFF"/>
        <w:widowControl w:val="off"/>
        <w:tabs>
          <w:tab w:val="left" w:pos="992" w:leader="none"/>
          <w:tab w:val="left" w:pos="1134" w:leader="none"/>
        </w:tabs>
        <w:rPr>
          <w:sz w:val="28"/>
          <w:szCs w:val="28"/>
        </w:rPr>
      </w:pPr>
      <w:r>
        <w:rPr>
          <w:rFonts w:ascii="Times New Roman" w:hAnsi="Times New Roman" w:cs="Times New Roman" w:eastAsia="Times New Roman"/>
          <w:sz w:val="28"/>
          <w:szCs w:val="28"/>
        </w:rPr>
        <w:t xml:space="preserve">Виконувати соціально-культурні та творчі замовлення від органів </w:t>
      </w:r>
      <w:r>
        <w:rPr>
          <w:rFonts w:ascii="Times New Roman" w:hAnsi="Times New Roman" w:cs="Times New Roman" w:eastAsia="Times New Roman"/>
          <w:sz w:val="28"/>
          <w:szCs w:val="28"/>
        </w:rPr>
        <w:t xml:space="preserve">місцевої влади, громадських, політичних організацій, підприємств, приватних осіб  на проведення різноманітних свят, обрядів, сімейних урочистостей тощо.</w:t>
      </w:r>
      <w:r/>
    </w:p>
    <w:p>
      <w:pPr>
        <w:pStyle w:val="576"/>
        <w:numPr>
          <w:ilvl w:val="0"/>
          <w:numId w:val="2"/>
        </w:numPr>
        <w:ind w:firstLine="567"/>
        <w:jc w:val="both"/>
        <w:shd w:val="clear" w:color="auto" w:fill="FFFFFF"/>
        <w:widowControl w:val="off"/>
        <w:tabs>
          <w:tab w:val="left" w:pos="992" w:leader="none"/>
          <w:tab w:val="left" w:pos="1134" w:leader="none"/>
        </w:tabs>
        <w:rPr>
          <w:sz w:val="28"/>
          <w:szCs w:val="28"/>
        </w:rPr>
      </w:pPr>
      <w:r>
        <w:rPr>
          <w:rFonts w:ascii="Times New Roman" w:hAnsi="Times New Roman" w:cs="Times New Roman" w:eastAsia="Times New Roman"/>
          <w:sz w:val="28"/>
          <w:szCs w:val="28"/>
        </w:rPr>
        <w:t xml:space="preserve">Надавати послуги по прокату сценічних костюмів та реквізиту.</w:t>
      </w:r>
      <w:r/>
    </w:p>
    <w:p>
      <w:pPr>
        <w:pStyle w:val="576"/>
        <w:ind w:firstLine="567"/>
        <w:jc w:val="center"/>
        <w:spacing w:lineRule="auto" w:line="259"/>
        <w:shd w:val="clear" w:color="auto" w:fill="FFFFFF"/>
        <w:tabs>
          <w:tab w:val="left" w:pos="3550" w:leader="none"/>
        </w:tabs>
        <w:rPr>
          <w:rFonts w:ascii="Times New Roman" w:hAnsi="Times New Roman" w:cs="Times New Roman" w:eastAsia="Times New Roman"/>
          <w:sz w:val="28"/>
          <w:szCs w:val="28"/>
        </w:rPr>
      </w:pPr>
      <w:r>
        <w:rPr>
          <w:rFonts w:ascii="Times New Roman" w:hAnsi="Times New Roman" w:cs="Times New Roman" w:eastAsia="Times New Roman"/>
          <w:b/>
          <w:sz w:val="28"/>
          <w:szCs w:val="28"/>
        </w:rPr>
        <w:t xml:space="preserve">IV.  Організаційні принципи</w:t>
      </w:r>
      <w:r/>
    </w:p>
    <w:p>
      <w:pPr>
        <w:pStyle w:val="576"/>
        <w:ind w:firstLine="567"/>
        <w:jc w:val="both"/>
        <w:spacing w:lineRule="auto" w:line="259"/>
        <w:shd w:val="clear" w:color="auto" w:fill="FFFFFF"/>
        <w:tabs>
          <w:tab w:val="left" w:pos="992"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4.1.</w:t>
      </w:r>
      <w:r>
        <w:rPr>
          <w:rFonts w:ascii="Times New Roman" w:hAnsi="Times New Roman" w:cs="Times New Roman" w:eastAsia="Times New Roman"/>
          <w:b/>
          <w:sz w:val="28"/>
          <w:szCs w:val="28"/>
        </w:rPr>
        <w:tab/>
      </w:r>
      <w:r>
        <w:rPr>
          <w:rFonts w:ascii="Times New Roman" w:hAnsi="Times New Roman" w:cs="Times New Roman" w:eastAsia="Times New Roman"/>
          <w:sz w:val="28"/>
          <w:szCs w:val="28"/>
        </w:rPr>
        <w:t xml:space="preserve">Заклад розташовується в приміщенні, що належить до комунальної власності об’єднаної територіальної громади .</w:t>
      </w:r>
      <w:r/>
    </w:p>
    <w:p>
      <w:pPr>
        <w:pStyle w:val="576"/>
        <w:ind w:firstLine="567"/>
        <w:jc w:val="both"/>
        <w:spacing w:lineRule="auto" w:line="259"/>
        <w:shd w:val="clear" w:color="auto" w:fill="FFFFFF"/>
        <w:tabs>
          <w:tab w:val="left" w:pos="992"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4.2.</w:t>
      </w:r>
      <w:r>
        <w:rPr>
          <w:rFonts w:ascii="Times New Roman" w:hAnsi="Times New Roman" w:cs="Times New Roman" w:eastAsia="Times New Roman"/>
          <w:sz w:val="28"/>
          <w:szCs w:val="28"/>
        </w:rPr>
        <w:tab/>
        <w:t xml:space="preserve">Основним документом, що регулює діяльність закладу є даний</w:t>
      </w:r>
      <w:r>
        <w:rPr>
          <w:rFonts w:ascii="Times New Roman" w:hAnsi="Times New Roman" w:cs="Times New Roman" w:eastAsia="Times New Roman"/>
          <w:sz w:val="28"/>
          <w:szCs w:val="28"/>
        </w:rPr>
        <w:t xml:space="preserve"> Статут.</w:t>
      </w:r>
      <w:r/>
    </w:p>
    <w:p>
      <w:pPr>
        <w:pStyle w:val="576"/>
        <w:ind w:firstLine="567"/>
        <w:jc w:val="center"/>
        <w:spacing w:lineRule="auto" w:line="259"/>
        <w:shd w:val="clear" w:color="auto" w:fill="FFFFFF"/>
        <w:tabs>
          <w:tab w:val="left" w:pos="3452" w:leader="none"/>
        </w:tabs>
        <w:rPr>
          <w:rFonts w:ascii="Times New Roman" w:hAnsi="Times New Roman" w:cs="Times New Roman" w:eastAsia="Times New Roman"/>
          <w:sz w:val="28"/>
          <w:szCs w:val="28"/>
        </w:rPr>
      </w:pPr>
      <w:r>
        <w:rPr>
          <w:rFonts w:ascii="Times New Roman" w:hAnsi="Times New Roman" w:cs="Times New Roman" w:eastAsia="Times New Roman"/>
          <w:b/>
          <w:sz w:val="28"/>
          <w:szCs w:val="28"/>
        </w:rPr>
        <w:t xml:space="preserve">V.  Майно та кошти закладу</w:t>
      </w:r>
      <w:r/>
    </w:p>
    <w:p>
      <w:pPr>
        <w:pStyle w:val="576"/>
        <w:ind w:firstLine="567"/>
        <w:jc w:val="both"/>
        <w:spacing w:lineRule="auto" w:line="259"/>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5.1.Майно та кошти закладу є комунальною власністю об’єднаної територіальної  громади.</w:t>
      </w:r>
      <w:r/>
    </w:p>
    <w:p>
      <w:pPr>
        <w:pStyle w:val="576"/>
        <w:ind w:firstLine="567"/>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5.2. Заклад, згідно з власними повноваженнями користується</w:t>
      </w:r>
      <w:r>
        <w:rPr>
          <w:rFonts w:ascii="Times New Roman" w:hAnsi="Times New Roman" w:cs="Times New Roman" w:eastAsia="Times New Roman"/>
          <w:sz w:val="28"/>
          <w:szCs w:val="28"/>
        </w:rPr>
        <w:t xml:space="preserve"> закріпленим майном та забезпечує його раціональне використання та збереження.</w:t>
      </w:r>
      <w:r>
        <w:rPr>
          <w:rFonts w:ascii="Times New Roman" w:hAnsi="Times New Roman" w:cs="Times New Roman" w:eastAsia="Times New Roman"/>
          <w:sz w:val="28"/>
          <w:szCs w:val="28"/>
        </w:rPr>
      </w:r>
      <w:r/>
    </w:p>
    <w:p>
      <w:pPr>
        <w:pStyle w:val="576"/>
        <w:ind w:firstLine="567"/>
        <w:jc w:val="both"/>
        <w:spacing w:lineRule="auto" w:line="259"/>
        <w:shd w:val="clear" w:color="auto" w:fill="FFFFFF"/>
        <w:tabs>
          <w:tab w:val="left" w:pos="1206"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w:t>
      </w:r>
      <w:r>
        <w:rPr>
          <w:rFonts w:ascii="Times New Roman" w:hAnsi="Times New Roman" w:cs="Times New Roman" w:eastAsia="Times New Roman"/>
          <w:sz w:val="28"/>
          <w:szCs w:val="28"/>
        </w:rPr>
        <w:tab/>
        <w:t xml:space="preserve">Джерелами фінансування є:</w:t>
      </w: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кошти міського бюджету;</w:t>
      </w:r>
      <w:r>
        <w:rPr>
          <w:rFonts w:ascii="Times New Roman" w:hAnsi="Times New Roman" w:cs="Times New Roman" w:eastAsia="Times New Roman"/>
          <w:sz w:val="28"/>
        </w:rPr>
      </w:r>
    </w:p>
    <w:p>
      <w:pPr>
        <w:pStyle w:val="576"/>
        <w:numPr>
          <w:ilvl w:val="0"/>
          <w:numId w:val="9"/>
        </w:numPr>
        <w:ind w:left="0" w:right="0" w:firstLine="0"/>
        <w:jc w:val="both"/>
        <w:spacing w:lineRule="auto" w:line="259"/>
        <w:shd w:val="clear" w:color="auto" w:fill="FFFFFF"/>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надходження, отримані від різноманітних видів соціально-творчої діяльності в тому числі кошти від реалізації надання платних послуг н</w:t>
      </w:r>
      <w:r>
        <w:rPr>
          <w:rFonts w:ascii="Times New Roman" w:hAnsi="Times New Roman" w:cs="Times New Roman" w:eastAsia="Times New Roman"/>
          <w:sz w:val="28"/>
          <w:szCs w:val="28"/>
        </w:rPr>
        <w:t xml:space="preserve">аселенню тощо.</w:t>
      </w:r>
      <w:r/>
    </w:p>
    <w:p>
      <w:pPr>
        <w:pStyle w:val="576"/>
        <w:ind w:firstLine="708"/>
        <w:jc w:val="both"/>
        <w:spacing w:lineRule="auto" w:line="259"/>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Бухгалтерський облік фінансової діяльності МБК веде централізована бухгалтерія відділу культури Менської міської ради </w:t>
      </w:r>
      <w:r/>
    </w:p>
    <w:p>
      <w:pPr>
        <w:pStyle w:val="576"/>
        <w:ind w:firstLine="567"/>
        <w:jc w:val="both"/>
        <w:spacing w:lineRule="auto" w:line="259"/>
        <w:shd w:val="clear" w:color="auto" w:fill="FFFFFF"/>
        <w:tabs>
          <w:tab w:val="left" w:pos="1206"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5.4.</w:t>
      </w:r>
      <w:r>
        <w:rPr>
          <w:rFonts w:ascii="Times New Roman" w:hAnsi="Times New Roman" w:cs="Times New Roman" w:eastAsia="Times New Roman"/>
          <w:sz w:val="28"/>
          <w:szCs w:val="28"/>
        </w:rPr>
        <w:tab/>
        <w:t xml:space="preserve">КЗ МБК має право в установленому законом порядку отримувати</w:t>
      </w:r>
      <w:r>
        <w:rPr>
          <w:rFonts w:ascii="Times New Roman" w:hAnsi="Times New Roman" w:cs="Times New Roman" w:eastAsia="Times New Roman"/>
          <w:sz w:val="28"/>
          <w:szCs w:val="28"/>
        </w:rPr>
        <w:br/>
        <w:t xml:space="preserve">матеріальні цінності, користуватися фінансовою допомогою від окремих</w:t>
      </w:r>
      <w:r>
        <w:rPr>
          <w:rFonts w:ascii="Times New Roman" w:hAnsi="Times New Roman" w:cs="Times New Roman" w:eastAsia="Times New Roman"/>
          <w:sz w:val="28"/>
          <w:szCs w:val="28"/>
        </w:rPr>
        <w:br/>
        <w:t xml:space="preserve">підприємств, організацій, благодійних і громадських фондів, окремих осіб.</w:t>
      </w:r>
      <w:r/>
    </w:p>
    <w:p>
      <w:pPr>
        <w:pStyle w:val="576"/>
        <w:ind w:firstLine="567"/>
        <w:jc w:val="both"/>
        <w:spacing w:lineRule="auto" w:line="259"/>
        <w:shd w:val="clear" w:color="auto" w:fill="FFFFFF"/>
        <w:tabs>
          <w:tab w:val="left" w:pos="1206"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5.5.</w:t>
      </w:r>
      <w:r>
        <w:rPr>
          <w:rFonts w:ascii="Times New Roman" w:hAnsi="Times New Roman" w:cs="Times New Roman" w:eastAsia="Times New Roman"/>
          <w:sz w:val="28"/>
          <w:szCs w:val="28"/>
        </w:rPr>
        <w:tab/>
        <w:t xml:space="preserve">Надходження від платних послуг та спонсорські і меценатські внески використовуються на господарське утримання приміщень,заробітну плату як штатним, так і позаштатним спеціалістам, придбання обладнання та інвентарю, проведення масових заходів тощо.</w:t>
      </w:r>
      <w:r/>
    </w:p>
    <w:p>
      <w:pPr>
        <w:pStyle w:val="576"/>
        <w:ind w:firstLine="567"/>
        <w:jc w:val="center"/>
        <w:spacing w:lineRule="auto" w:line="259"/>
        <w:shd w:val="clear" w:color="auto" w:fill="FFFFFF"/>
        <w:rPr>
          <w:rFonts w:ascii="Times New Roman" w:hAnsi="Times New Roman" w:cs="Times New Roman" w:eastAsia="Times New Roman"/>
          <w:sz w:val="28"/>
          <w:szCs w:val="28"/>
        </w:rPr>
      </w:pPr>
      <w:r>
        <w:rPr>
          <w:rFonts w:ascii="Times New Roman" w:hAnsi="Times New Roman" w:cs="Times New Roman" w:eastAsia="Times New Roman"/>
          <w:b/>
          <w:sz w:val="28"/>
          <w:szCs w:val="28"/>
        </w:rPr>
        <w:t xml:space="preserve">VI. Організація управління, кадри</w:t>
      </w:r>
      <w:r/>
    </w:p>
    <w:p>
      <w:pPr>
        <w:pStyle w:val="576"/>
        <w:ind w:right="23" w:firstLine="720"/>
        <w:jc w:val="both"/>
        <w:tabs>
          <w:tab w:val="left" w:pos="97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6.1.Керівництво поточною діяльністю здійснює директор, який</w:t>
      </w:r>
      <w:r>
        <w:rPr>
          <w:rFonts w:ascii="Times New Roman" w:hAnsi="Times New Roman" w:cs="Times New Roman" w:eastAsia="Times New Roman"/>
          <w:sz w:val="28"/>
          <w:szCs w:val="28"/>
        </w:rPr>
        <w:t xml:space="preserve"> призначається на посаду згідно 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w:t>
      </w:r>
      <w:r/>
    </w:p>
    <w:p>
      <w:pPr>
        <w:pStyle w:val="576"/>
        <w:ind w:right="23" w:firstLine="720"/>
        <w:jc w:val="both"/>
        <w:tabs>
          <w:tab w:val="left" w:pos="97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Директор будинку культури підпорядковується безпосередньо начальнику відділу культури Менської міської ради.</w:t>
      </w:r>
      <w:r/>
    </w:p>
    <w:p>
      <w:pPr>
        <w:pStyle w:val="576"/>
        <w:ind w:right="23" w:firstLine="720"/>
        <w:jc w:val="both"/>
        <w:tabs>
          <w:tab w:val="left" w:pos="97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 </w:t>
      </w:r>
      <w:r>
        <w:rPr>
          <w:rFonts w:ascii="Times New Roman" w:hAnsi="Times New Roman" w:cs="Times New Roman" w:eastAsia="Times New Roman"/>
          <w:sz w:val="28"/>
          <w:szCs w:val="28"/>
        </w:rPr>
        <w:t xml:space="preserve">Директор КЗ МБК має право підпису на розпорядчо</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-фінансових</w:t>
      </w:r>
      <w:r>
        <w:rPr>
          <w:rFonts w:ascii="Times New Roman" w:hAnsi="Times New Roman" w:cs="Times New Roman" w:eastAsia="Times New Roman"/>
          <w:sz w:val="28"/>
          <w:szCs w:val="28"/>
        </w:rPr>
        <w:t xml:space="preserve"> документах. </w:t>
      </w:r>
      <w:r>
        <w:rPr>
          <w:rFonts w:ascii="Times New Roman" w:hAnsi="Times New Roman" w:cs="Times New Roman" w:eastAsia="Times New Roman"/>
          <w:sz w:val="28"/>
        </w:rPr>
      </w:r>
    </w:p>
    <w:p>
      <w:pPr>
        <w:pStyle w:val="576"/>
        <w:ind w:right="23" w:firstLine="720"/>
        <w:jc w:val="both"/>
        <w:tabs>
          <w:tab w:val="left" w:pos="97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6.3.Директор КЗ МБК щорічно звітує про роботу на нараді розширеної ради відділу культури Менської міської ради.</w:t>
      </w:r>
      <w:r>
        <w:rPr>
          <w:rFonts w:ascii="Times New Roman" w:hAnsi="Times New Roman" w:cs="Times New Roman" w:eastAsia="Times New Roman"/>
          <w:sz w:val="28"/>
        </w:rPr>
      </w:r>
    </w:p>
    <w:p>
      <w:pPr>
        <w:pStyle w:val="576"/>
        <w:ind w:right="23" w:firstLine="720"/>
        <w:jc w:val="both"/>
        <w:tabs>
          <w:tab w:val="left" w:pos="97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6.4.Структура та штатний розпис, кошториси та видатки на утримання МБК затверджуються начальником відділу культури Менської міської ради Менського району Чернігівської області.</w:t>
      </w:r>
      <w:r>
        <w:rPr>
          <w:rFonts w:ascii="Times New Roman" w:hAnsi="Times New Roman" w:cs="Times New Roman" w:eastAsia="Times New Roman"/>
          <w:sz w:val="28"/>
        </w:rPr>
      </w:r>
    </w:p>
    <w:p>
      <w:pPr>
        <w:pStyle w:val="576"/>
        <w:ind w:right="23" w:firstLine="720"/>
        <w:jc w:val="both"/>
        <w:tabs>
          <w:tab w:val="left" w:pos="97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6.5. Права та обов'язки директора МБК визначаються посадовою</w:t>
      </w:r>
      <w:r>
        <w:rPr>
          <w:rFonts w:ascii="Times New Roman" w:hAnsi="Times New Roman" w:cs="Times New Roman" w:eastAsia="Times New Roman"/>
          <w:sz w:val="28"/>
          <w:szCs w:val="28"/>
        </w:rPr>
        <w:t xml:space="preserve"> інструкцією, яка затверджується начальником відділу культури Менської міської ради.</w:t>
      </w:r>
      <w:r>
        <w:rPr>
          <w:rFonts w:ascii="Times New Roman" w:hAnsi="Times New Roman" w:cs="Times New Roman" w:eastAsia="Times New Roman"/>
          <w:sz w:val="28"/>
        </w:rPr>
      </w:r>
    </w:p>
    <w:p>
      <w:pPr>
        <w:pStyle w:val="576"/>
        <w:ind w:right="23" w:firstLine="720"/>
        <w:jc w:val="both"/>
        <w:tabs>
          <w:tab w:val="left" w:pos="97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6.6. КЗ МБК планує свою діяльність відповідно до потреб та запитів населення громади, міста за погодженням із начальником відділу культури Менської міської ради.</w:t>
      </w:r>
      <w:r>
        <w:rPr>
          <w:rFonts w:ascii="Times New Roman" w:hAnsi="Times New Roman" w:cs="Times New Roman" w:eastAsia="Times New Roman"/>
          <w:sz w:val="28"/>
        </w:rPr>
      </w:r>
    </w:p>
    <w:p>
      <w:pPr>
        <w:pStyle w:val="576"/>
        <w:ind w:right="23" w:firstLine="720"/>
        <w:jc w:val="both"/>
        <w:tabs>
          <w:tab w:val="left" w:pos="97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6.7.Творчі працівники призначаються і звільнюються директором</w:t>
      </w:r>
      <w:r>
        <w:rPr>
          <w:rFonts w:ascii="Times New Roman" w:hAnsi="Times New Roman" w:cs="Times New Roman" w:eastAsia="Times New Roman"/>
          <w:sz w:val="28"/>
          <w:szCs w:val="28"/>
        </w:rPr>
        <w:t xml:space="preserve"> МБК за пого</w:t>
      </w:r>
      <w:r>
        <w:rPr>
          <w:rFonts w:ascii="Times New Roman" w:hAnsi="Times New Roman" w:cs="Times New Roman" w:eastAsia="Times New Roman"/>
          <w:sz w:val="28"/>
          <w:szCs w:val="28"/>
        </w:rPr>
        <w:t xml:space="preserve">дженням із начальником відділу культури Менської міської ради та у відповідності до кваліфікаційних характеристик.</w:t>
      </w:r>
      <w:r/>
    </w:p>
    <w:p>
      <w:pPr>
        <w:pStyle w:val="576"/>
        <w:ind w:right="23" w:firstLine="720"/>
        <w:jc w:val="both"/>
        <w:tabs>
          <w:tab w:val="left" w:pos="97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6.8.КЗ МБК здійснює оперативний облік своєї діяльності, щорічно звітує перед населенням, міською  радою та відділом культури Менської міської ради.</w:t>
      </w: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pStyle w:val="576"/>
        <w:jc w:val="center"/>
        <w:spacing w:lineRule="auto" w:line="259" w:after="120"/>
        <w:rPr>
          <w:rFonts w:ascii="Times New Roman" w:hAnsi="Times New Roman" w:cs="Times New Roman" w:eastAsia="Times New Roman"/>
          <w:sz w:val="28"/>
          <w:szCs w:val="28"/>
        </w:rPr>
      </w:pPr>
      <w:r>
        <w:rPr>
          <w:rFonts w:ascii="Times New Roman" w:hAnsi="Times New Roman" w:cs="Times New Roman" w:eastAsia="Times New Roman"/>
          <w:b/>
          <w:sz w:val="28"/>
          <w:szCs w:val="28"/>
        </w:rPr>
        <w:t xml:space="preserve">VIІ. Припинення діяльності закладу</w:t>
      </w:r>
      <w:r/>
    </w:p>
    <w:p>
      <w:pPr>
        <w:pStyle w:val="576"/>
        <w:ind w:right="23" w:firstLine="720"/>
        <w:jc w:val="both"/>
        <w:tabs>
          <w:tab w:val="left" w:pos="97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7.1. </w:t>
      </w:r>
      <w:r>
        <w:rPr>
          <w:rFonts w:ascii="Times New Roman" w:hAnsi="Times New Roman" w:cs="Times New Roman" w:eastAsia="Times New Roman"/>
          <w:sz w:val="28"/>
          <w:szCs w:val="28"/>
        </w:rPr>
        <w:t xml:space="preserve">Діяльність </w:t>
      </w:r>
      <w:r>
        <w:rPr>
          <w:rFonts w:ascii="Times New Roman" w:hAnsi="Times New Roman" w:cs="Times New Roman" w:eastAsia="Times New Roman"/>
          <w:sz w:val="28"/>
          <w:szCs w:val="28"/>
        </w:rPr>
        <w:t xml:space="preserve">КЗ МБК може бути припинена: </w:t>
      </w:r>
      <w:r/>
    </w:p>
    <w:p>
      <w:pPr>
        <w:pStyle w:val="576"/>
        <w:ind w:right="23"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за рішенням засновника;</w:t>
      </w:r>
      <w:r/>
    </w:p>
    <w:p>
      <w:pPr>
        <w:pStyle w:val="576"/>
        <w:ind w:right="23"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 в інших випадках, передбачених законодавством України. </w:t>
      </w:r>
      <w:r/>
    </w:p>
    <w:p>
      <w:pPr>
        <w:pStyle w:val="576"/>
        <w:ind w:right="23" w:firstLine="720"/>
        <w:jc w:val="both"/>
        <w:tabs>
          <w:tab w:val="left" w:pos="97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7.2. Пр</w:t>
      </w:r>
      <w:r>
        <w:rPr>
          <w:rFonts w:ascii="Times New Roman" w:hAnsi="Times New Roman" w:cs="Times New Roman" w:eastAsia="Times New Roman"/>
          <w:sz w:val="28"/>
          <w:szCs w:val="28"/>
        </w:rPr>
        <w:t xml:space="preserve">ипинення діяльності КЗ МБК здійснюється шляхом його реорганізації або ліквідації.</w:t>
      </w:r>
      <w:r>
        <w:rPr>
          <w:rFonts w:ascii="Times New Roman" w:hAnsi="Times New Roman" w:cs="Times New Roman" w:eastAsia="Times New Roman"/>
          <w:sz w:val="28"/>
        </w:rPr>
      </w:r>
    </w:p>
    <w:p>
      <w:pPr>
        <w:pStyle w:val="576"/>
        <w:ind w:right="23" w:firstLine="720"/>
        <w:jc w:val="both"/>
        <w:tabs>
          <w:tab w:val="left" w:pos="97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 При реорганізації КЗ МБК (злиття, приєднання, поділ, виділення, перетворення) його права переходять до правонаступника.</w:t>
      </w:r>
      <w:r>
        <w:rPr>
          <w:rFonts w:ascii="Times New Roman" w:hAnsi="Times New Roman" w:cs="Times New Roman" w:eastAsia="Times New Roman"/>
          <w:sz w:val="28"/>
        </w:rPr>
      </w:r>
    </w:p>
    <w:p>
      <w:pPr>
        <w:pStyle w:val="576"/>
        <w:ind w:right="23" w:firstLine="720"/>
        <w:jc w:val="both"/>
        <w:tabs>
          <w:tab w:val="left" w:pos="97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7.4. Ліквідація КЗ МБК здійснюється ліквідаційною комісією, яка створюється за рішенням засновника, а у випадках ліквідації закладу за рішенням суду - ліквідаційною комісією, призначеною згідно чинного законодавства.</w:t>
      </w:r>
      <w:r>
        <w:rPr>
          <w:rFonts w:ascii="Times New Roman" w:hAnsi="Times New Roman" w:cs="Times New Roman" w:eastAsia="Times New Roman"/>
          <w:sz w:val="28"/>
        </w:rPr>
      </w:r>
    </w:p>
    <w:p>
      <w:pPr>
        <w:pStyle w:val="576"/>
        <w:ind w:right="23" w:firstLine="720"/>
        <w:jc w:val="both"/>
        <w:tabs>
          <w:tab w:val="left" w:pos="97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 Майно та грошові кошти КЗ МБК  при його ліквідації, включаючи виручку від </w:t>
      </w:r>
      <w:r>
        <w:rPr>
          <w:rFonts w:ascii="Times New Roman" w:hAnsi="Times New Roman" w:cs="Times New Roman" w:eastAsia="Times New Roman"/>
          <w:sz w:val="28"/>
          <w:szCs w:val="28"/>
        </w:rPr>
        <w:t xml:space="preserve">розпродажу його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r>
        <w:rPr>
          <w:rFonts w:ascii="Times New Roman" w:hAnsi="Times New Roman" w:cs="Times New Roman" w:eastAsia="Times New Roman"/>
          <w:sz w:val="28"/>
        </w:rPr>
      </w:r>
    </w:p>
    <w:p>
      <w:pPr>
        <w:pStyle w:val="576"/>
        <w:ind w:right="23" w:firstLine="720"/>
        <w:jc w:val="both"/>
        <w:tabs>
          <w:tab w:val="left" w:pos="97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7.6. Ліквідаційна комісія несе майнову відповідальність за збитки, які причинені нею КЗ МБК, а також третім особам, відповідно з діючим законодавством. </w:t>
      </w:r>
      <w:r>
        <w:rPr>
          <w:rFonts w:ascii="Times New Roman" w:hAnsi="Times New Roman" w:cs="Times New Roman" w:eastAsia="Times New Roman"/>
          <w:sz w:val="28"/>
        </w:rPr>
      </w:r>
    </w:p>
    <w:p>
      <w:pPr>
        <w:pStyle w:val="576"/>
        <w:ind w:right="23" w:firstLine="720"/>
        <w:jc w:val="both"/>
        <w:tabs>
          <w:tab w:val="left" w:pos="97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7.7. Ліквідація вважається завершеною, а КЗ МБК таким, що припинив  свою діяльність, з моменту виключення його з державного реєстру. </w:t>
      </w:r>
      <w:r>
        <w:rPr>
          <w:rFonts w:ascii="Times New Roman" w:hAnsi="Times New Roman" w:cs="Times New Roman" w:eastAsia="Times New Roman"/>
          <w:sz w:val="28"/>
        </w:rPr>
      </w:r>
    </w:p>
    <w:p>
      <w:pPr>
        <w:pStyle w:val="576"/>
        <w:ind w:right="23" w:firstLine="720"/>
        <w:jc w:val="both"/>
        <w:tabs>
          <w:tab w:val="left" w:pos="972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7.8. Пр</w:t>
      </w:r>
      <w:r>
        <w:rPr>
          <w:rFonts w:ascii="Times New Roman" w:hAnsi="Times New Roman" w:cs="Times New Roman" w:eastAsia="Times New Roman"/>
          <w:sz w:val="28"/>
          <w:szCs w:val="28"/>
        </w:rPr>
        <w:t xml:space="preserve">и ліквідації КЗ МБК працівникам, що звільняються, гарантується додержання їх прав та інтересів відповідно до трудового законодавства України.</w:t>
      </w:r>
      <w:r/>
    </w:p>
    <w:p>
      <w:pPr>
        <w:pStyle w:val="576"/>
        <w:jc w:val="center"/>
        <w:spacing w:lineRule="auto" w:line="360" w:after="120"/>
        <w:rPr>
          <w:rFonts w:ascii="Times New Roman" w:hAnsi="Times New Roman" w:cs="Times New Roman" w:eastAsia="Times New Roman"/>
          <w:sz w:val="28"/>
          <w:szCs w:val="28"/>
        </w:rPr>
      </w:pPr>
      <w:r>
        <w:rPr>
          <w:rFonts w:ascii="Times New Roman" w:hAnsi="Times New Roman" w:cs="Times New Roman" w:eastAsia="Times New Roman"/>
          <w:b/>
          <w:sz w:val="28"/>
          <w:szCs w:val="28"/>
        </w:rPr>
        <w:t xml:space="preserve">VIІІ. Порядок внесення змін та доповнень до Статуту .</w:t>
      </w:r>
      <w:r/>
    </w:p>
    <w:p>
      <w:pPr>
        <w:pStyle w:val="576"/>
        <w:ind w:firstLine="567"/>
        <w:spacing w:lineRule="auto" w:line="259" w:after="12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8.1. Зміни та доповнення  до Статуту вносяться рішенням сесії Менської міської  ради після попереднього погодження з  начальником  відділу  культури Менської міської ради  та реєструються в установленому порядку .</w:t>
      </w:r>
      <w:r/>
    </w:p>
    <w:p>
      <w:pPr>
        <w:pStyle w:val="576"/>
        <w:ind w:firstLine="567"/>
        <w:spacing w:lineRule="auto" w:line="259" w:after="12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ind w:left="6096"/>
        <w:spacing w:lineRule="auto" w:line="240" w:after="0"/>
        <w:rPr>
          <w:rFonts w:ascii="Times New Roman" w:hAnsi="Times New Roman" w:eastAsia="Lucida Sans Unicode"/>
          <w:color w:val="000000"/>
          <w:sz w:val="20"/>
          <w:szCs w:val="28"/>
          <w:lang w:bidi="hi-IN" w:eastAsia="hi-IN"/>
        </w:rPr>
      </w:pPr>
      <w:r>
        <w:rPr>
          <w:rFonts w:ascii="Times New Roman" w:hAnsi="Times New Roman" w:eastAsia="Lucida Sans Unicode"/>
          <w:color w:val="000000"/>
          <w:sz w:val="20"/>
          <w:szCs w:val="28"/>
          <w:lang w:bidi="hi-IN" w:eastAsia="hi-IN"/>
        </w:rPr>
      </w:r>
      <w:r/>
    </w:p>
    <w:p>
      <w:pPr>
        <w:shd w:val="nil" w:color="auto" w:fill="FFFFFF"/>
        <w:rPr>
          <w:rFonts w:ascii="Times New Roman" w:hAnsi="Times New Roman" w:eastAsia="Lucida Sans Unicode"/>
          <w:color w:val="000000"/>
          <w:sz w:val="20"/>
          <w:lang w:bidi="hi-IN" w:eastAsia="hi-IN"/>
        </w:rPr>
        <w:outlineLvl w:val="0"/>
      </w:pPr>
      <w:r>
        <w:rPr>
          <w:rFonts w:ascii="Times New Roman" w:hAnsi="Times New Roman" w:eastAsia="Lucida Sans Unicode"/>
          <w:bCs/>
          <w:color w:val="000000"/>
          <w:sz w:val="20"/>
          <w:szCs w:val="20"/>
          <w:lang w:bidi="hi-IN" w:eastAsia="hi-IN"/>
        </w:rPr>
        <w:br w:type="page"/>
      </w:r>
      <w:r/>
    </w:p>
    <w:p>
      <w:pPr>
        <w:ind w:left="5669" w:right="-284" w:firstLine="0"/>
        <w:jc w:val="both"/>
        <w:keepLines/>
        <w:keepNext/>
        <w:spacing w:lineRule="auto" w:line="240" w:after="0"/>
        <w:rPr>
          <w:rFonts w:ascii="Times New Roman" w:hAnsi="Times New Roman" w:eastAsia="Lucida Sans Unicode"/>
          <w:color w:val="000000"/>
          <w:sz w:val="20"/>
          <w:szCs w:val="20"/>
          <w:lang w:bidi="hi-IN" w:eastAsia="hi-IN"/>
        </w:rPr>
        <w:outlineLvl w:val="0"/>
      </w:pPr>
      <w:r>
        <w:rPr>
          <w:rFonts w:ascii="Times New Roman" w:hAnsi="Times New Roman" w:eastAsia="Lucida Sans Unicode"/>
          <w:bCs/>
          <w:color w:val="000000"/>
          <w:sz w:val="20"/>
          <w:szCs w:val="20"/>
          <w:lang w:bidi="hi-IN" w:eastAsia="hi-IN"/>
        </w:rPr>
      </w:r>
      <w:r>
        <w:rPr>
          <w:rFonts w:ascii="Times New Roman" w:hAnsi="Times New Roman" w:eastAsia="Lucida Sans Unicode"/>
          <w:bCs/>
          <w:color w:val="000000"/>
          <w:sz w:val="20"/>
          <w:szCs w:val="20"/>
          <w:lang w:bidi="hi-IN" w:eastAsia="hi-IN"/>
        </w:rPr>
        <w:t xml:space="preserve">Додаток 2 до рішення 2 сесії Менської міської ради </w:t>
      </w:r>
      <w:r>
        <w:rPr>
          <w:rFonts w:ascii="Times New Roman" w:hAnsi="Times New Roman" w:eastAsia="Lucida Sans Unicode"/>
          <w:bCs/>
          <w:color w:val="000000"/>
          <w:sz w:val="20"/>
          <w:szCs w:val="20"/>
          <w:lang w:bidi="hi-IN" w:eastAsia="hi-IN"/>
        </w:rPr>
        <w:t xml:space="preserve">8 скликання «</w:t>
      </w:r>
      <w:r>
        <w:rPr>
          <w:rFonts w:ascii="Times New Roman" w:hAnsi="Times New Roman" w:eastAsia="Times New Roman"/>
          <w:bCs/>
          <w:sz w:val="20"/>
          <w:szCs w:val="20"/>
          <w:lang w:eastAsia="ru-RU"/>
        </w:rPr>
        <w:t xml:space="preserve">Про затвердження статуту та </w:t>
      </w:r>
      <w:r>
        <w:rPr>
          <w:rFonts w:ascii="Times New Roman" w:hAnsi="Times New Roman" w:eastAsia="Times New Roman"/>
          <w:bCs/>
          <w:sz w:val="20"/>
          <w:szCs w:val="20"/>
          <w:lang w:eastAsia="ru-RU"/>
        </w:rPr>
        <w:t xml:space="preserve">структури КЗ «Менськ</w:t>
      </w:r>
      <w:r>
        <w:rPr>
          <w:rFonts w:ascii="Times New Roman" w:hAnsi="Times New Roman" w:eastAsia="Times New Roman"/>
          <w:bCs/>
          <w:sz w:val="20"/>
          <w:szCs w:val="20"/>
          <w:lang w:eastAsia="ru-RU"/>
        </w:rPr>
        <w:t xml:space="preserve">ий</w:t>
      </w:r>
      <w:r>
        <w:rPr>
          <w:rFonts w:ascii="Times New Roman" w:hAnsi="Times New Roman" w:eastAsia="Times New Roman"/>
          <w:bCs/>
          <w:sz w:val="20"/>
          <w:szCs w:val="20"/>
          <w:lang w:eastAsia="ru-RU"/>
        </w:rPr>
        <w:t xml:space="preserve"> </w:t>
      </w:r>
      <w:r>
        <w:rPr>
          <w:rFonts w:ascii="Times New Roman" w:hAnsi="Times New Roman" w:eastAsia="Times New Roman"/>
          <w:bCs/>
          <w:sz w:val="20"/>
          <w:szCs w:val="20"/>
          <w:lang w:eastAsia="ru-RU"/>
        </w:rPr>
        <w:t xml:space="preserve">будинок культури</w:t>
      </w:r>
      <w:r>
        <w:rPr>
          <w:rFonts w:ascii="Times New Roman" w:hAnsi="Times New Roman" w:eastAsia="Times New Roman"/>
          <w:bCs/>
          <w:sz w:val="20"/>
          <w:szCs w:val="20"/>
          <w:lang w:eastAsia="ru-RU"/>
        </w:rPr>
        <w:t xml:space="preserve">» </w:t>
      </w:r>
      <w:r>
        <w:rPr>
          <w:rFonts w:ascii="Times New Roman" w:hAnsi="Times New Roman" w:eastAsia="Times New Roman"/>
          <w:bCs/>
          <w:sz w:val="20"/>
          <w:szCs w:val="20"/>
          <w:lang w:eastAsia="ru-RU"/>
        </w:rPr>
        <w:t xml:space="preserve">Менської міської ради Менського району </w:t>
      </w:r>
      <w:r>
        <w:rPr>
          <w:rFonts w:ascii="Times New Roman" w:hAnsi="Times New Roman" w:eastAsia="Times New Roman"/>
          <w:bCs/>
          <w:sz w:val="20"/>
          <w:szCs w:val="20"/>
          <w:lang w:eastAsia="ru-RU"/>
        </w:rPr>
        <w:t xml:space="preserve">Чернігівської області  в новій редакції» </w:t>
      </w:r>
      <w:r>
        <w:rPr>
          <w:rFonts w:ascii="Times New Roman" w:hAnsi="Times New Roman" w:eastAsia="Times New Roman"/>
          <w:bCs/>
          <w:color w:val="000000"/>
          <w:sz w:val="20"/>
          <w:szCs w:val="28"/>
          <w:lang w:eastAsia="ru-RU"/>
        </w:rPr>
        <w:t xml:space="preserve">від 23.12.2020 №68</w:t>
      </w:r>
      <w:r>
        <w:rPr>
          <w:rFonts w:ascii="Times New Roman" w:hAnsi="Times New Roman" w:eastAsia="Lucida Sans Unicode"/>
          <w:bCs/>
          <w:color w:val="000000"/>
          <w:sz w:val="20"/>
          <w:szCs w:val="20"/>
          <w:lang w:bidi="hi-IN" w:eastAsia="hi-IN"/>
        </w:rPr>
      </w:r>
      <w:r/>
    </w:p>
    <w:p>
      <w:pPr>
        <w:ind w:right="-284"/>
        <w:jc w:val="center"/>
        <w:keepLines/>
        <w:keepNext/>
        <w:spacing w:lineRule="auto" w:line="240" w:after="0"/>
        <w:rPr>
          <w:rFonts w:ascii="Times New Roman" w:hAnsi="Times New Roman" w:eastAsia="Times New Roman"/>
          <w:bCs/>
          <w:sz w:val="20"/>
          <w:szCs w:val="20"/>
          <w:lang w:eastAsia="ru-RU"/>
        </w:rPr>
        <w:outlineLvl w:val="0"/>
      </w:pPr>
      <w:r>
        <w:rPr>
          <w:rFonts w:ascii="Times New Roman" w:hAnsi="Times New Roman" w:eastAsia="Times New Roman"/>
          <w:bCs/>
          <w:sz w:val="20"/>
          <w:szCs w:val="20"/>
          <w:lang w:eastAsia="ru-RU"/>
        </w:rPr>
      </w:r>
      <w:r/>
    </w:p>
    <w:p>
      <w:pPr>
        <w:ind w:left="6096"/>
        <w:spacing w:lineRule="auto" w:line="240" w:after="0"/>
        <w:rPr>
          <w:rFonts w:ascii="Times New Roman" w:hAnsi="Times New Roman" w:eastAsia="Times New Roman"/>
          <w:sz w:val="26"/>
          <w:szCs w:val="26"/>
          <w:lang w:eastAsia="ar-SA"/>
        </w:rPr>
      </w:pPr>
      <w:r>
        <w:rPr>
          <w:rFonts w:ascii="Times New Roman" w:hAnsi="Times New Roman" w:eastAsia="Times New Roman"/>
          <w:sz w:val="26"/>
          <w:szCs w:val="26"/>
          <w:lang w:eastAsia="ar-SA"/>
        </w:rPr>
      </w:r>
      <w:r/>
    </w:p>
    <w:p>
      <w:pPr>
        <w:jc w:val="center"/>
        <w:spacing w:lineRule="auto" w:line="240" w:after="240"/>
        <w:rPr>
          <w:rFonts w:ascii="Times New Roman" w:hAnsi="Times New Roman" w:eastAsia="Times New Roman"/>
          <w:b/>
          <w:sz w:val="28"/>
          <w:szCs w:val="28"/>
          <w:lang w:eastAsia="zh-CN"/>
        </w:rPr>
      </w:pPr>
      <w:r>
        <w:rPr>
          <w:rFonts w:ascii="Times New Roman" w:hAnsi="Times New Roman" w:eastAsia="Times New Roman"/>
          <w:b/>
          <w:sz w:val="28"/>
          <w:szCs w:val="28"/>
          <w:lang w:eastAsia="zh-CN"/>
        </w:rPr>
        <w:t xml:space="preserve">Структура та загальна чисельність працівників КЗ «Менс</w:t>
      </w:r>
      <w:r>
        <w:rPr>
          <w:rFonts w:ascii="Times New Roman" w:hAnsi="Times New Roman" w:eastAsia="Times New Roman"/>
          <w:b/>
          <w:sz w:val="28"/>
          <w:szCs w:val="28"/>
          <w:lang w:eastAsia="zh-CN"/>
        </w:rPr>
        <w:t xml:space="preserve">ький будинок культури</w:t>
      </w:r>
      <w:r>
        <w:rPr>
          <w:rFonts w:ascii="Times New Roman" w:hAnsi="Times New Roman" w:eastAsia="Times New Roman"/>
          <w:b/>
          <w:sz w:val="28"/>
          <w:szCs w:val="28"/>
          <w:lang w:eastAsia="zh-CN"/>
        </w:rPr>
        <w:t xml:space="preserve">»</w:t>
      </w:r>
      <w:r/>
    </w:p>
    <w:tbl>
      <w:tblPr>
        <w:tblW w:w="5281"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636"/>
        <w:gridCol w:w="4572"/>
        <w:gridCol w:w="805"/>
        <w:gridCol w:w="3847"/>
      </w:tblGrid>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jc w:val="both"/>
              <w:spacing w:lineRule="auto" w:line="240" w:after="0"/>
              <w:rPr>
                <w:rFonts w:ascii="Times New Roman" w:hAnsi="Times New Roman" w:eastAsia="Times New Roman"/>
                <w:sz w:val="16"/>
                <w:szCs w:val="16"/>
                <w:lang w:val="ru-RU" w:eastAsia="zh-CN"/>
              </w:rPr>
            </w:pPr>
            <w:r>
              <w:rPr>
                <w:rFonts w:ascii="Times New Roman" w:hAnsi="Times New Roman" w:eastAsia="Times New Roman"/>
                <w:sz w:val="16"/>
                <w:szCs w:val="16"/>
                <w:lang w:val="ru-RU" w:eastAsia="zh-CN"/>
              </w:rPr>
              <w:t xml:space="preserve">№ п.п</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jc w:val="both"/>
              <w:spacing w:lineRule="auto" w:line="240" w:after="0"/>
              <w:rPr>
                <w:rFonts w:ascii="Times New Roman" w:hAnsi="Times New Roman" w:eastAsia="Times New Roman"/>
                <w:sz w:val="16"/>
                <w:szCs w:val="16"/>
                <w:lang w:val="ru-RU" w:eastAsia="zh-CN"/>
              </w:rPr>
            </w:pPr>
            <w:r>
              <w:rPr>
                <w:rFonts w:ascii="Times New Roman" w:hAnsi="Times New Roman" w:eastAsia="Times New Roman"/>
                <w:sz w:val="16"/>
                <w:szCs w:val="16"/>
                <w:lang w:val="ru-RU" w:eastAsia="zh-CN"/>
              </w:rPr>
              <w:t xml:space="preserve">Назва установи, посада</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16"/>
                <w:szCs w:val="16"/>
                <w:lang w:val="ru-RU" w:eastAsia="zh-CN"/>
              </w:rPr>
            </w:pPr>
            <w:r>
              <w:rPr>
                <w:rFonts w:ascii="Times New Roman" w:hAnsi="Times New Roman" w:eastAsia="Times New Roman"/>
                <w:sz w:val="16"/>
                <w:szCs w:val="16"/>
                <w:lang w:val="ru-RU" w:eastAsia="zh-CN"/>
              </w:rPr>
              <w:t xml:space="preserve">Кіл-ть шт. од.</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both"/>
              <w:spacing w:lineRule="auto" w:line="240" w:after="0"/>
              <w:rPr>
                <w:rFonts w:ascii="Times New Roman" w:hAnsi="Times New Roman" w:eastAsia="Times New Roman"/>
                <w:sz w:val="16"/>
                <w:szCs w:val="16"/>
                <w:lang w:val="ru-RU" w:eastAsia="zh-CN"/>
              </w:rPr>
            </w:pPr>
            <w:r>
              <w:rPr>
                <w:rFonts w:ascii="Times New Roman" w:hAnsi="Times New Roman" w:eastAsia="Times New Roman"/>
                <w:sz w:val="16"/>
                <w:szCs w:val="16"/>
                <w:lang w:val="ru-RU" w:eastAsia="zh-CN"/>
              </w:rPr>
              <w:t xml:space="preserve">Примітка</w:t>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jc w:val="both"/>
              <w:spacing w:lineRule="auto" w:line="240" w:after="0"/>
              <w:rPr>
                <w:rFonts w:ascii="Times New Roman" w:hAnsi="Times New Roman" w:eastAsia="Times New Roman"/>
                <w:bCs/>
                <w:sz w:val="28"/>
                <w:szCs w:val="28"/>
                <w:lang w:eastAsia="zh-CN"/>
              </w:rPr>
            </w:pPr>
            <w:r>
              <w:rPr>
                <w:rFonts w:ascii="Times New Roman" w:hAnsi="Times New Roman" w:eastAsia="Times New Roman"/>
                <w:bCs/>
                <w:sz w:val="28"/>
                <w:szCs w:val="28"/>
                <w:lang w:val="ru-RU" w:eastAsia="zh-CN"/>
              </w:rPr>
              <w:t xml:space="preserve">Директор будинку культури</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eastAsia="zh-CN"/>
              </w:rPr>
            </w:pPr>
            <w:r>
              <w:rPr>
                <w:rFonts w:ascii="Times New Roman" w:hAnsi="Times New Roman" w:eastAsia="Times New Roman"/>
                <w:bCs/>
                <w:sz w:val="28"/>
                <w:szCs w:val="28"/>
                <w:u w:val="single"/>
                <w:lang w:val="ru-RU" w:eastAsia="zh-CN"/>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16"/>
                <w:szCs w:val="16"/>
                <w:u w:val="single"/>
                <w:lang w:val="ru-RU"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lang w:eastAsia="zh-CN"/>
              </w:rPr>
              <w:t xml:space="preserve">Заступник директора з культурно-масової роботи</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eastAsia="zh-CN"/>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16"/>
                <w:szCs w:val="16"/>
                <w:u w:val="single"/>
                <w:lang w:val="ru-RU"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jc w:val="both"/>
              <w:spacing w:lineRule="auto" w:line="240" w:after="0"/>
              <w:rPr>
                <w:rFonts w:ascii="Times New Roman" w:hAnsi="Times New Roman" w:eastAsia="Times New Roman"/>
                <w:bCs/>
                <w:sz w:val="28"/>
                <w:szCs w:val="28"/>
                <w:lang w:eastAsia="zh-CN"/>
              </w:rPr>
            </w:pPr>
            <w:r>
              <w:rPr>
                <w:rFonts w:ascii="Times New Roman" w:hAnsi="Times New Roman" w:eastAsia="Times New Roman"/>
                <w:bCs/>
                <w:sz w:val="28"/>
                <w:szCs w:val="28"/>
                <w:lang w:val="ru-RU" w:eastAsia="zh-CN"/>
              </w:rPr>
              <w:t xml:space="preserve">Завідувач</w:t>
            </w:r>
            <w:r>
              <w:rPr>
                <w:rFonts w:ascii="Times New Roman" w:hAnsi="Times New Roman" w:eastAsia="Times New Roman"/>
                <w:bCs/>
                <w:sz w:val="28"/>
                <w:szCs w:val="28"/>
                <w:lang w:val="ru-RU" w:eastAsia="zh-CN"/>
              </w:rPr>
              <w:t xml:space="preserve"> </w:t>
            </w:r>
            <w:r>
              <w:rPr>
                <w:rFonts w:ascii="Times New Roman" w:hAnsi="Times New Roman" w:eastAsia="Times New Roman"/>
                <w:bCs/>
                <w:sz w:val="28"/>
                <w:szCs w:val="28"/>
                <w:lang w:val="ru-RU" w:eastAsia="zh-CN"/>
              </w:rPr>
              <w:t xml:space="preserve">г</w:t>
            </w:r>
            <w:r>
              <w:rPr>
                <w:rFonts w:ascii="Times New Roman" w:hAnsi="Times New Roman" w:eastAsia="Times New Roman"/>
                <w:bCs/>
                <w:sz w:val="28"/>
                <w:szCs w:val="28"/>
                <w:lang w:val="ru-RU" w:eastAsia="zh-CN"/>
              </w:rPr>
              <w:t xml:space="preserve">осподарством </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16"/>
                <w:szCs w:val="16"/>
                <w:u w:val="single"/>
                <w:lang w:val="ru-RU"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jc w:val="both"/>
              <w:spacing w:lineRule="auto" w:line="240" w:after="0"/>
              <w:rPr>
                <w:rFonts w:ascii="Times New Roman" w:hAnsi="Times New Roman" w:eastAsia="Times New Roman"/>
                <w:bCs/>
                <w:sz w:val="28"/>
                <w:szCs w:val="28"/>
                <w:lang w:val="ru-RU" w:eastAsia="zh-CN"/>
              </w:rPr>
            </w:pPr>
            <w:r>
              <w:rPr>
                <w:rFonts w:ascii="Times New Roman" w:hAnsi="Times New Roman" w:eastAsia="Times New Roman"/>
                <w:bCs/>
                <w:sz w:val="28"/>
                <w:szCs w:val="28"/>
                <w:lang w:eastAsia="zh-CN"/>
              </w:rPr>
              <w:t xml:space="preserve">Слюсар- сантехнік</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0,</w:t>
            </w:r>
            <w:r>
              <w:rPr>
                <w:rFonts w:ascii="Times New Roman" w:hAnsi="Times New Roman" w:eastAsia="Times New Roman"/>
                <w:bCs/>
                <w:sz w:val="28"/>
                <w:szCs w:val="28"/>
                <w:u w:val="single"/>
                <w:lang w:val="ru-RU" w:eastAsia="zh-CN"/>
              </w:rPr>
              <w:t xml:space="preserve">2</w:t>
            </w:r>
            <w:r>
              <w:rPr>
                <w:rFonts w:ascii="Times New Roman" w:hAnsi="Times New Roman" w:eastAsia="Times New Roman"/>
                <w:bCs/>
                <w:sz w:val="28"/>
                <w:szCs w:val="28"/>
                <w:u w:val="single"/>
                <w:lang w:val="ru-RU" w:eastAsia="zh-CN"/>
              </w:rPr>
              <w:t xml:space="preserve">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16"/>
                <w:szCs w:val="16"/>
                <w:u w:val="single"/>
                <w:lang w:val="ru-RU"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jc w:val="both"/>
              <w:spacing w:lineRule="auto" w:line="240" w:after="0"/>
              <w:rPr>
                <w:rFonts w:ascii="Times New Roman" w:hAnsi="Times New Roman" w:eastAsia="Times New Roman"/>
                <w:bCs/>
                <w:sz w:val="28"/>
                <w:szCs w:val="28"/>
                <w:lang w:eastAsia="zh-CN"/>
              </w:rPr>
            </w:pPr>
            <w:r>
              <w:rPr>
                <w:rFonts w:ascii="Times New Roman" w:hAnsi="Times New Roman" w:eastAsia="Times New Roman"/>
                <w:bCs/>
                <w:sz w:val="28"/>
                <w:szCs w:val="28"/>
                <w:lang w:val="ru-RU" w:eastAsia="zh-CN"/>
              </w:rPr>
              <w:t xml:space="preserve">Організатор культурно- дозвіллевої діяльності</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16"/>
                <w:szCs w:val="16"/>
                <w:u w:val="single"/>
                <w:lang w:val="ru-RU"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jc w:val="both"/>
              <w:spacing w:lineRule="auto" w:line="240" w:after="0"/>
              <w:rPr>
                <w:rFonts w:ascii="Times New Roman" w:hAnsi="Times New Roman" w:eastAsia="Times New Roman"/>
                <w:bCs/>
                <w:sz w:val="28"/>
                <w:szCs w:val="28"/>
                <w:lang w:val="ru-RU" w:eastAsia="zh-CN"/>
              </w:rPr>
            </w:pPr>
            <w:r>
              <w:rPr>
                <w:rFonts w:ascii="Times New Roman" w:hAnsi="Times New Roman" w:eastAsia="Times New Roman"/>
                <w:bCs/>
                <w:sz w:val="28"/>
                <w:szCs w:val="28"/>
                <w:lang w:eastAsia="zh-CN"/>
              </w:rPr>
              <w:t xml:space="preserve">Технік-о</w:t>
            </w:r>
            <w:r>
              <w:rPr>
                <w:rFonts w:ascii="Times New Roman" w:hAnsi="Times New Roman" w:eastAsia="Times New Roman"/>
                <w:bCs/>
                <w:sz w:val="28"/>
                <w:szCs w:val="28"/>
                <w:lang w:eastAsia="zh-CN"/>
              </w:rPr>
              <w:t xml:space="preserve">ператор</w:t>
            </w:r>
            <w:r>
              <w:rPr>
                <w:rFonts w:ascii="Times New Roman" w:hAnsi="Times New Roman" w:eastAsia="Times New Roman"/>
                <w:bCs/>
                <w:sz w:val="28"/>
                <w:szCs w:val="28"/>
                <w:lang w:eastAsia="zh-CN"/>
              </w:rPr>
              <w:t xml:space="preserve"> </w:t>
            </w:r>
            <w:r>
              <w:rPr>
                <w:rFonts w:ascii="Times New Roman" w:hAnsi="Times New Roman" w:eastAsia="Times New Roman"/>
                <w:bCs/>
                <w:sz w:val="28"/>
                <w:szCs w:val="28"/>
                <w:lang w:eastAsia="zh-CN"/>
              </w:rPr>
              <w:t xml:space="preserve">оптичного </w:t>
            </w:r>
            <w:r>
              <w:rPr>
                <w:rFonts w:ascii="Times New Roman" w:hAnsi="Times New Roman" w:eastAsia="Times New Roman"/>
                <w:bCs/>
                <w:sz w:val="28"/>
                <w:szCs w:val="28"/>
                <w:lang w:eastAsia="zh-CN"/>
              </w:rPr>
              <w:t xml:space="preserve">устаткування</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0,25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16"/>
                <w:szCs w:val="16"/>
                <w:u w:val="single"/>
                <w:lang w:val="ru-RU"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jc w:val="both"/>
              <w:spacing w:lineRule="auto" w:line="240" w:after="0"/>
              <w:rPr>
                <w:rFonts w:ascii="Times New Roman" w:hAnsi="Times New Roman" w:eastAsia="Times New Roman"/>
                <w:bCs/>
                <w:sz w:val="28"/>
                <w:szCs w:val="28"/>
                <w:lang w:val="ru-RU" w:eastAsia="zh-CN"/>
              </w:rPr>
            </w:pPr>
            <w:r>
              <w:rPr>
                <w:rFonts w:ascii="Times New Roman" w:hAnsi="Times New Roman" w:eastAsia="Times New Roman"/>
                <w:bCs/>
                <w:sz w:val="28"/>
                <w:szCs w:val="28"/>
                <w:lang w:val="ru-RU" w:eastAsia="zh-CN"/>
              </w:rPr>
              <w:t xml:space="preserve">Керівник </w:t>
            </w:r>
            <w:r>
              <w:rPr>
                <w:rFonts w:ascii="Times New Roman" w:hAnsi="Times New Roman" w:eastAsia="Times New Roman"/>
                <w:bCs/>
                <w:sz w:val="28"/>
                <w:szCs w:val="28"/>
                <w:lang w:val="ru-RU" w:eastAsia="zh-CN"/>
              </w:rPr>
              <w:t xml:space="preserve"> </w:t>
            </w:r>
            <w:r>
              <w:rPr>
                <w:rFonts w:ascii="Times New Roman" w:hAnsi="Times New Roman" w:eastAsia="Times New Roman"/>
                <w:bCs/>
                <w:sz w:val="28"/>
                <w:szCs w:val="28"/>
                <w:lang w:val="ru-RU" w:eastAsia="zh-CN"/>
              </w:rPr>
              <w:t xml:space="preserve">зразкового дитячого ансамблю</w:t>
            </w:r>
            <w:r>
              <w:rPr>
                <w:rFonts w:ascii="Times New Roman" w:hAnsi="Times New Roman" w:eastAsia="Times New Roman"/>
                <w:bCs/>
                <w:sz w:val="28"/>
                <w:szCs w:val="28"/>
                <w:lang w:val="ru-RU" w:eastAsia="zh-CN"/>
              </w:rPr>
              <w:t xml:space="preserve"> </w:t>
            </w:r>
            <w:r>
              <w:rPr>
                <w:rFonts w:ascii="Times New Roman" w:hAnsi="Times New Roman" w:eastAsia="Times New Roman"/>
                <w:bCs/>
                <w:sz w:val="28"/>
                <w:szCs w:val="28"/>
                <w:lang w:val="ru-RU" w:eastAsia="zh-CN"/>
              </w:rPr>
              <w:t xml:space="preserve">сучасного танцю </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28"/>
                <w:szCs w:val="28"/>
                <w:lang w:val="ru-RU" w:eastAsia="zh-CN"/>
              </w:rPr>
              <w:t xml:space="preserve">«Сюрприз»</w:t>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jc w:val="both"/>
              <w:spacing w:lineRule="auto" w:line="240" w:after="0"/>
              <w:rPr>
                <w:rFonts w:ascii="Times New Roman" w:hAnsi="Times New Roman" w:eastAsia="Times New Roman"/>
                <w:bCs/>
                <w:sz w:val="28"/>
                <w:szCs w:val="28"/>
                <w:lang w:val="ru-RU" w:eastAsia="zh-CN"/>
              </w:rPr>
            </w:pPr>
            <w:r>
              <w:rPr>
                <w:rFonts w:ascii="Times New Roman" w:hAnsi="Times New Roman" w:eastAsia="Times New Roman"/>
                <w:bCs/>
                <w:sz w:val="28"/>
                <w:szCs w:val="28"/>
                <w:lang w:val="ru-RU" w:eastAsia="zh-CN"/>
              </w:rPr>
              <w:t xml:space="preserve">Хормейстер </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28"/>
                <w:szCs w:val="28"/>
                <w:lang w:val="ru-RU" w:eastAsia="zh-CN"/>
              </w:rPr>
              <w:t xml:space="preserve">аматорського нар.анс.пісні і танцю «Менщина»</w:t>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jc w:val="both"/>
              <w:spacing w:lineRule="auto" w:line="240" w:after="0"/>
              <w:rPr>
                <w:rFonts w:ascii="Times New Roman" w:hAnsi="Times New Roman" w:eastAsia="Times New Roman"/>
                <w:bCs/>
                <w:sz w:val="28"/>
                <w:szCs w:val="28"/>
                <w:lang w:val="ru-RU" w:eastAsia="zh-CN"/>
              </w:rPr>
            </w:pPr>
            <w:r>
              <w:rPr>
                <w:rFonts w:ascii="Times New Roman" w:hAnsi="Times New Roman" w:eastAsia="Times New Roman"/>
                <w:bCs/>
                <w:sz w:val="28"/>
                <w:szCs w:val="28"/>
                <w:lang w:val="ru-RU" w:eastAsia="zh-CN"/>
              </w:rPr>
              <w:t xml:space="preserve">Акомпаніатор</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16"/>
                <w:szCs w:val="16"/>
                <w:u w:val="single"/>
                <w:lang w:val="ru-RU"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jc w:val="both"/>
              <w:spacing w:lineRule="auto" w:line="240" w:after="0"/>
              <w:rPr>
                <w:rFonts w:ascii="Times New Roman" w:hAnsi="Times New Roman" w:eastAsia="Times New Roman"/>
                <w:bCs/>
                <w:sz w:val="28"/>
                <w:szCs w:val="28"/>
                <w:lang w:val="ru-RU" w:eastAsia="zh-CN"/>
              </w:rPr>
            </w:pPr>
            <w:r>
              <w:rPr>
                <w:rFonts w:ascii="Times New Roman" w:hAnsi="Times New Roman" w:eastAsia="Times New Roman"/>
                <w:bCs/>
                <w:sz w:val="28"/>
                <w:szCs w:val="28"/>
                <w:lang w:val="ru-RU" w:eastAsia="zh-CN"/>
              </w:rPr>
              <w:t xml:space="preserve">Балетмейстер</w:t>
            </w:r>
            <w:r>
              <w:rPr>
                <w:rFonts w:ascii="Times New Roman" w:hAnsi="Times New Roman" w:eastAsia="Times New Roman"/>
                <w:bCs/>
                <w:sz w:val="28"/>
                <w:szCs w:val="28"/>
                <w:lang w:val="ru-RU" w:eastAsia="zh-CN"/>
              </w:rPr>
              <w:t xml:space="preserve"> народного ансамблю пісні і танцю «Менщина»</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16"/>
                <w:szCs w:val="16"/>
                <w:u w:val="single"/>
                <w:lang w:val="ru-RU"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jc w:val="both"/>
              <w:spacing w:lineRule="auto" w:line="240" w:after="0"/>
              <w:rPr>
                <w:rFonts w:ascii="Times New Roman" w:hAnsi="Times New Roman" w:eastAsia="Times New Roman"/>
                <w:bCs/>
                <w:sz w:val="28"/>
                <w:szCs w:val="28"/>
                <w:lang w:val="ru-RU" w:eastAsia="zh-CN"/>
              </w:rPr>
            </w:pPr>
            <w:r>
              <w:rPr>
                <w:rFonts w:ascii="Times New Roman" w:hAnsi="Times New Roman" w:eastAsia="Times New Roman"/>
                <w:bCs/>
                <w:sz w:val="28"/>
                <w:szCs w:val="28"/>
                <w:lang w:val="ru-RU" w:eastAsia="zh-CN"/>
              </w:rPr>
              <w:t xml:space="preserve">Керівник оркестру </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0.5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28"/>
                <w:szCs w:val="28"/>
                <w:lang w:val="ru-RU" w:eastAsia="zh-CN"/>
              </w:rPr>
              <w:t xml:space="preserve">дитячого духового оркестру сумісник</w:t>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jc w:val="both"/>
              <w:spacing w:lineRule="auto" w:line="240" w:after="0"/>
              <w:rPr>
                <w:rFonts w:ascii="Times New Roman" w:hAnsi="Times New Roman" w:eastAsia="Times New Roman"/>
                <w:bCs/>
                <w:sz w:val="28"/>
                <w:szCs w:val="28"/>
                <w:lang w:val="ru-RU" w:eastAsia="zh-CN"/>
              </w:rPr>
            </w:pPr>
            <w:r>
              <w:rPr>
                <w:rFonts w:ascii="Times New Roman" w:hAnsi="Times New Roman" w:eastAsia="Times New Roman"/>
                <w:bCs/>
                <w:sz w:val="28"/>
                <w:szCs w:val="28"/>
                <w:lang w:val="ru-RU" w:eastAsia="zh-CN"/>
              </w:rPr>
              <w:t xml:space="preserve">Керівник </w:t>
            </w:r>
            <w:r>
              <w:rPr>
                <w:rFonts w:ascii="Times New Roman" w:hAnsi="Times New Roman" w:eastAsia="Times New Roman"/>
                <w:bCs/>
                <w:sz w:val="28"/>
                <w:szCs w:val="28"/>
                <w:lang w:val="ru-RU" w:eastAsia="zh-CN"/>
              </w:rPr>
              <w:t xml:space="preserve">аматорського дитячого колективу</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0.5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28"/>
                <w:szCs w:val="28"/>
                <w:lang w:val="ru-RU" w:eastAsia="zh-CN"/>
              </w:rPr>
              <w:t xml:space="preserve">циркового гуртка «Фієста» </w:t>
            </w:r>
            <w:r>
              <w:rPr>
                <w:rFonts w:ascii="Times New Roman" w:hAnsi="Times New Roman" w:eastAsia="Times New Roman"/>
                <w:bCs/>
                <w:sz w:val="28"/>
                <w:szCs w:val="28"/>
                <w:lang w:val="ru-RU" w:eastAsia="zh-CN"/>
              </w:rPr>
              <w:t xml:space="preserve">- </w:t>
            </w:r>
            <w:r>
              <w:rPr>
                <w:rFonts w:ascii="Times New Roman" w:hAnsi="Times New Roman" w:eastAsia="Times New Roman"/>
                <w:bCs/>
                <w:sz w:val="28"/>
                <w:szCs w:val="28"/>
                <w:lang w:val="ru-RU" w:eastAsia="zh-CN"/>
              </w:rPr>
              <w:t xml:space="preserve">сумісник</w:t>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jc w:val="both"/>
              <w:spacing w:lineRule="auto" w:line="240" w:after="0"/>
              <w:rPr>
                <w:rFonts w:ascii="Times New Roman" w:hAnsi="Times New Roman" w:eastAsia="Times New Roman"/>
                <w:bCs/>
                <w:sz w:val="28"/>
                <w:szCs w:val="28"/>
                <w:lang w:val="ru-RU" w:eastAsia="zh-CN"/>
              </w:rPr>
            </w:pPr>
            <w:r>
              <w:rPr>
                <w:rFonts w:ascii="Times New Roman" w:hAnsi="Times New Roman" w:eastAsia="Times New Roman"/>
                <w:bCs/>
                <w:sz w:val="28"/>
                <w:szCs w:val="28"/>
                <w:lang w:val="ru-RU" w:eastAsia="zh-CN"/>
              </w:rPr>
              <w:t xml:space="preserve">Електрик</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16"/>
                <w:szCs w:val="16"/>
                <w:u w:val="single"/>
                <w:lang w:val="ru-RU"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jc w:val="both"/>
              <w:spacing w:lineRule="auto" w:line="240" w:after="0"/>
              <w:rPr>
                <w:rFonts w:ascii="Times New Roman" w:hAnsi="Times New Roman" w:eastAsia="Times New Roman"/>
                <w:bCs/>
                <w:sz w:val="28"/>
                <w:szCs w:val="28"/>
                <w:lang w:val="ru-RU" w:eastAsia="zh-CN"/>
              </w:rPr>
            </w:pPr>
            <w:r>
              <w:rPr>
                <w:rFonts w:ascii="Times New Roman" w:hAnsi="Times New Roman" w:eastAsia="Times New Roman"/>
                <w:bCs/>
                <w:sz w:val="28"/>
                <w:szCs w:val="28"/>
                <w:lang w:val="ru-RU" w:eastAsia="zh-CN"/>
              </w:rPr>
              <w:t xml:space="preserve">Е</w:t>
            </w:r>
            <w:r>
              <w:rPr>
                <w:rFonts w:ascii="Times New Roman" w:hAnsi="Times New Roman" w:eastAsia="Times New Roman"/>
                <w:bCs/>
                <w:sz w:val="28"/>
                <w:szCs w:val="28"/>
                <w:lang w:val="ru-RU" w:eastAsia="zh-CN"/>
              </w:rPr>
              <w:t xml:space="preserve">лектроосвітлювач</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0,25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16"/>
                <w:szCs w:val="16"/>
                <w:u w:val="single"/>
                <w:lang w:val="ru-RU"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jc w:val="both"/>
              <w:spacing w:lineRule="auto" w:line="240" w:after="0"/>
              <w:rPr>
                <w:rFonts w:ascii="Times New Roman" w:hAnsi="Times New Roman" w:eastAsia="Times New Roman"/>
                <w:bCs/>
                <w:sz w:val="28"/>
                <w:szCs w:val="28"/>
                <w:lang w:val="ru-RU" w:eastAsia="zh-CN"/>
              </w:rPr>
            </w:pPr>
            <w:r>
              <w:rPr>
                <w:rFonts w:ascii="Times New Roman" w:hAnsi="Times New Roman" w:eastAsia="Times New Roman"/>
                <w:bCs/>
                <w:sz w:val="28"/>
                <w:szCs w:val="28"/>
                <w:lang w:val="ru-RU" w:eastAsia="zh-CN"/>
              </w:rPr>
              <w:t xml:space="preserve">Костюмер</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0.5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16"/>
                <w:szCs w:val="16"/>
                <w:u w:val="single"/>
                <w:lang w:val="ru-RU"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Pr>
            <w:r>
              <w:rPr>
                <w:rFonts w:ascii="Times New Roman" w:hAnsi="Times New Roman" w:eastAsia="Times New Roman"/>
                <w:bCs/>
                <w:sz w:val="28"/>
                <w:szCs w:val="28"/>
                <w:lang w:eastAsia="zh-CN"/>
              </w:rPr>
              <w:t xml:space="preserve">Х</w:t>
            </w:r>
            <w:r>
              <w:rPr>
                <w:rFonts w:ascii="Times New Roman" w:hAnsi="Times New Roman" w:eastAsia="Times New Roman"/>
                <w:bCs/>
                <w:sz w:val="28"/>
                <w:szCs w:val="28"/>
                <w:lang w:eastAsia="zh-CN"/>
              </w:rPr>
              <w:t xml:space="preserve">удожник</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eastAsia="zh-CN"/>
              </w:rPr>
            </w:pPr>
            <w:r>
              <w:rPr>
                <w:rFonts w:ascii="Times New Roman" w:hAnsi="Times New Roman" w:eastAsia="Times New Roman"/>
                <w:bCs/>
                <w:sz w:val="28"/>
                <w:szCs w:val="28"/>
                <w:u w:val="single"/>
                <w:lang w:eastAsia="zh-CN"/>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28"/>
                <w:szCs w:val="28"/>
                <w:lang w:eastAsia="zh-CN"/>
              </w:rPr>
            </w:pPr>
            <w:r>
              <w:rPr>
                <w:rFonts w:ascii="Times New Roman" w:hAnsi="Times New Roman" w:eastAsia="Times New Roman"/>
                <w:bCs/>
                <w:sz w:val="28"/>
                <w:szCs w:val="28"/>
                <w:lang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Pr>
            <w:r>
              <w:rPr>
                <w:rFonts w:ascii="Times New Roman" w:hAnsi="Times New Roman" w:eastAsia="Times New Roman"/>
                <w:bCs/>
                <w:sz w:val="28"/>
                <w:szCs w:val="28"/>
                <w:lang w:eastAsia="zh-CN"/>
              </w:rPr>
              <w:t xml:space="preserve">Методист </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eastAsia="zh-CN"/>
              </w:rPr>
            </w:pPr>
            <w:r>
              <w:rPr>
                <w:rFonts w:ascii="Times New Roman" w:hAnsi="Times New Roman" w:eastAsia="Times New Roman"/>
                <w:bCs/>
                <w:sz w:val="28"/>
                <w:szCs w:val="28"/>
                <w:u w:val="single"/>
                <w:lang w:eastAsia="zh-CN"/>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16"/>
                <w:szCs w:val="16"/>
                <w:u w:val="single"/>
                <w:lang w:val="ru-RU" w:eastAsia="zh-CN"/>
              </w:rPr>
            </w:r>
            <w:r/>
          </w:p>
        </w:tc>
      </w:tr>
      <w:tr>
        <w:trPr>
          <w:trHeight w:val="57"/>
        </w:trPr>
        <w:tc>
          <w:tcPr>
            <w:tcBorders>
              <w:left w:val="single" w:color="000000" w:sz="8" w:space="0"/>
              <w:right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sz="4" w:space="0" w:color="auto"/>
              <w:right w:val="single" w:color="000000" w:sz="8" w:space="0"/>
              <w:bottom w:val="single" w:sz="4" w:space="0" w:color="auto"/>
            </w:tcBorders>
            <w:tcMar>
              <w:left w:w="100" w:type="dxa"/>
              <w:top w:w="100" w:type="dxa"/>
              <w:right w:w="100" w:type="dxa"/>
              <w:bottom w:w="100" w:type="dxa"/>
            </w:tcMar>
            <w:tcW w:w="2318"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lang w:eastAsia="zh-CN"/>
              </w:rPr>
              <w:t xml:space="preserve">Методист 1 кат.</w:t>
            </w:r>
            <w:r/>
          </w:p>
        </w:tc>
        <w:tc>
          <w:tcPr>
            <w:tcBorders>
              <w:left w:val="single" w:color="000000" w:sz="8" w:space="0"/>
              <w:top w:val="single" w:sz="4" w:space="0" w:color="auto"/>
              <w:right w:val="single" w:color="000000" w:sz="8" w:space="0"/>
              <w:bottom w:val="single" w:sz="4" w:space="0" w:color="auto"/>
            </w:tcBorders>
            <w:tcMar>
              <w:left w:w="100" w:type="dxa"/>
              <w:top w:w="100" w:type="dxa"/>
              <w:right w:w="100" w:type="dxa"/>
              <w:bottom w:w="100" w:type="dxa"/>
            </w:tcMar>
            <w:tcW w:w="408" w:type="pct"/>
            <w:textDirection w:val="lrTb"/>
            <w:noWrap w:val="false"/>
          </w:tcPr>
          <w:p>
            <w:pPr>
              <w:contextualSpacing w:val="true"/>
              <w:jc w:val="center"/>
              <w:spacing w:lineRule="auto" w:line="240" w:after="0"/>
              <w:rPr>
                <w:rFonts w:ascii="Times New Roman" w:hAnsi="Times New Roman" w:eastAsia="Times New Roman"/>
                <w:bCs/>
                <w:sz w:val="28"/>
                <w:szCs w:val="28"/>
                <w:u w:val="single"/>
                <w:lang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eastAsia="zh-CN"/>
              </w:rPr>
              <w:t xml:space="preserve">1</w:t>
            </w:r>
            <w:r/>
          </w:p>
        </w:tc>
        <w:tc>
          <w:tcPr>
            <w:tcBorders>
              <w:left w:val="single" w:color="000000" w:sz="8" w:space="0"/>
              <w:top w:val="single" w:sz="4" w:space="0" w:color="auto"/>
              <w:right w:val="single" w:color="000000" w:sz="8" w:space="0"/>
              <w:bottom w:val="single" w:sz="4" w:space="0" w:color="auto"/>
            </w:tcBorders>
            <w:tcMar>
              <w:left w:w="100" w:type="dxa"/>
              <w:top w:w="100" w:type="dxa"/>
              <w:right w:w="100" w:type="dxa"/>
              <w:bottom w:w="100" w:type="dxa"/>
            </w:tcMar>
            <w:tcW w:w="1951"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Pr>
            <w:r>
              <w:rPr>
                <w:rFonts w:ascii="Times New Roman" w:hAnsi="Times New Roman" w:eastAsia="Times New Roman"/>
                <w:bCs/>
                <w:sz w:val="28"/>
                <w:szCs w:val="28"/>
                <w:lang w:eastAsia="zh-CN"/>
              </w:rPr>
            </w:r>
            <w:r/>
          </w:p>
        </w:tc>
      </w:tr>
      <w:tr>
        <w:trPr>
          <w:trHeight w:val="57"/>
        </w:trPr>
        <w:tc>
          <w:tcPr>
            <w:tcBorders>
              <w:left w:val="single" w:color="000000" w:sz="8" w:space="0"/>
              <w:right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sz="4" w:space="0" w:color="auto"/>
              <w:right w:val="single" w:color="000000" w:sz="8" w:space="0"/>
              <w:bottom w:val="single" w:sz="4" w:space="0" w:color="auto"/>
            </w:tcBorders>
            <w:tcMar>
              <w:left w:w="100" w:type="dxa"/>
              <w:top w:w="100" w:type="dxa"/>
              <w:right w:w="100" w:type="dxa"/>
              <w:bottom w:w="100" w:type="dxa"/>
            </w:tcMar>
            <w:tcW w:w="2318"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lang w:eastAsia="zh-CN"/>
              </w:rPr>
              <w:t xml:space="preserve">Ю</w:t>
            </w:r>
            <w:r>
              <w:rPr>
                <w:rFonts w:ascii="Times New Roman" w:hAnsi="Times New Roman" w:eastAsia="Times New Roman"/>
                <w:bCs/>
                <w:sz w:val="28"/>
                <w:szCs w:val="28"/>
                <w:lang w:eastAsia="zh-CN"/>
              </w:rPr>
              <w:t xml:space="preserve">ристконсульт</w:t>
            </w:r>
            <w:r/>
          </w:p>
        </w:tc>
        <w:tc>
          <w:tcPr>
            <w:tcBorders>
              <w:left w:val="single" w:color="000000" w:sz="8" w:space="0"/>
              <w:top w:val="single" w:sz="4" w:space="0" w:color="auto"/>
              <w:right w:val="single" w:color="000000" w:sz="8" w:space="0"/>
            </w:tcBorders>
            <w:tcMar>
              <w:left w:w="100" w:type="dxa"/>
              <w:top w:w="100" w:type="dxa"/>
              <w:right w:w="100" w:type="dxa"/>
              <w:bottom w:w="100" w:type="dxa"/>
            </w:tcMar>
            <w:tcW w:w="408" w:type="pct"/>
            <w:textDirection w:val="lrTb"/>
            <w:noWrap w:val="false"/>
          </w:tcPr>
          <w:p>
            <w:pPr>
              <w:contextualSpacing w:val="true"/>
              <w:jc w:val="center"/>
              <w:spacing w:lineRule="auto" w:line="240" w:after="0"/>
              <w:rPr>
                <w:rFonts w:ascii="Times New Roman" w:hAnsi="Times New Roman" w:eastAsia="Times New Roman"/>
                <w:bCs/>
                <w:sz w:val="28"/>
                <w:szCs w:val="28"/>
                <w:u w:val="single"/>
                <w:lang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eastAsia="zh-CN"/>
              </w:rPr>
              <w:t xml:space="preserve">0.5</w:t>
            </w:r>
            <w:r/>
          </w:p>
        </w:tc>
        <w:tc>
          <w:tcPr>
            <w:tcBorders>
              <w:left w:val="single" w:color="000000" w:sz="8" w:space="0"/>
              <w:top w:val="single" w:sz="4" w:space="0" w:color="auto"/>
              <w:right w:val="single" w:color="000000" w:sz="8" w:space="0"/>
            </w:tcBorders>
            <w:tcMar>
              <w:left w:w="100" w:type="dxa"/>
              <w:top w:w="100" w:type="dxa"/>
              <w:right w:w="100" w:type="dxa"/>
              <w:bottom w:w="100" w:type="dxa"/>
            </w:tcMar>
            <w:tcW w:w="1951"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Pr>
            <w:r>
              <w:rPr>
                <w:rFonts w:ascii="Times New Roman" w:hAnsi="Times New Roman" w:eastAsia="Times New Roman"/>
                <w:bCs/>
                <w:sz w:val="28"/>
                <w:szCs w:val="28"/>
                <w:lang w:eastAsia="zh-CN"/>
              </w:rPr>
            </w:r>
            <w:r/>
          </w:p>
        </w:tc>
      </w:tr>
      <w:tr>
        <w:trPr>
          <w:trHeight w:val="57"/>
        </w:trPr>
        <w:tc>
          <w:tcPr>
            <w:tcBorders>
              <w:left w:val="single" w:color="000000" w:sz="8" w:space="0"/>
              <w:right w:val="single" w:color="000000" w:sz="8" w:space="0"/>
              <w:bottom w:val="single" w:sz="4" w:space="0" w:color="auto"/>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sz="4" w:space="0" w:color="auto"/>
              <w:right w:val="single" w:color="000000" w:sz="8" w:space="0"/>
              <w:bottom w:val="single" w:sz="4" w:space="0" w:color="auto"/>
            </w:tcBorders>
            <w:tcMar>
              <w:left w:w="100" w:type="dxa"/>
              <w:top w:w="100" w:type="dxa"/>
              <w:right w:w="100" w:type="dxa"/>
              <w:bottom w:w="100" w:type="dxa"/>
            </w:tcMar>
            <w:tcW w:w="2318"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lang w:eastAsia="zh-CN"/>
              </w:rPr>
              <w:t xml:space="preserve">Звукорежисер</w:t>
            </w:r>
            <w:r/>
          </w:p>
        </w:tc>
        <w:tc>
          <w:tcPr>
            <w:tcBorders>
              <w:left w:val="single" w:color="000000" w:sz="8" w:space="0"/>
              <w:top w:val="single" w:sz="4" w:space="0" w:color="auto"/>
              <w:right w:val="single" w:color="000000" w:sz="8" w:space="0"/>
              <w:bottom w:val="single" w:sz="4" w:space="0" w:color="auto"/>
            </w:tcBorders>
            <w:tcMar>
              <w:left w:w="100" w:type="dxa"/>
              <w:top w:w="100" w:type="dxa"/>
              <w:right w:w="100" w:type="dxa"/>
              <w:bottom w:w="100" w:type="dxa"/>
            </w:tcMar>
            <w:tcW w:w="408" w:type="pct"/>
            <w:textDirection w:val="lrTb"/>
            <w:noWrap w:val="false"/>
          </w:tcPr>
          <w:p>
            <w:pPr>
              <w:contextualSpacing w:val="true"/>
              <w:jc w:val="center"/>
              <w:spacing w:lineRule="auto" w:line="240" w:after="0"/>
              <w:rPr>
                <w:rFonts w:ascii="Times New Roman" w:hAnsi="Times New Roman" w:eastAsia="Times New Roman"/>
                <w:bCs/>
                <w:sz w:val="28"/>
                <w:szCs w:val="28"/>
                <w:u w:val="single"/>
                <w:lang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eastAsia="zh-CN"/>
              </w:rPr>
              <w:t xml:space="preserve">1</w:t>
            </w:r>
            <w:r/>
          </w:p>
        </w:tc>
        <w:tc>
          <w:tcPr>
            <w:tcBorders>
              <w:left w:val="single" w:color="000000" w:sz="8" w:space="0"/>
              <w:top w:val="single" w:sz="4" w:space="0" w:color="auto"/>
              <w:right w:val="single" w:color="000000" w:sz="8" w:space="0"/>
              <w:bottom w:val="single" w:sz="4" w:space="0" w:color="auto"/>
            </w:tcBorders>
            <w:tcMar>
              <w:left w:w="100" w:type="dxa"/>
              <w:top w:w="100" w:type="dxa"/>
              <w:right w:w="100" w:type="dxa"/>
              <w:bottom w:w="100" w:type="dxa"/>
            </w:tcMar>
            <w:tcW w:w="1951"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Pr>
            <w:r>
              <w:rPr>
                <w:rFonts w:ascii="Times New Roman" w:hAnsi="Times New Roman" w:eastAsia="Times New Roman"/>
                <w:bCs/>
                <w:sz w:val="28"/>
                <w:szCs w:val="28"/>
                <w:lang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lang w:eastAsia="zh-CN"/>
              </w:rPr>
              <w:t xml:space="preserve">Керівник театрального гуртка</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contextualSpacing w:val="true"/>
              <w:jc w:val="center"/>
              <w:spacing w:lineRule="auto" w:line="240" w:after="0"/>
              <w:rPr>
                <w:rFonts w:ascii="Times New Roman" w:hAnsi="Times New Roman" w:eastAsia="Times New Roman"/>
                <w:bCs/>
                <w:sz w:val="28"/>
                <w:szCs w:val="28"/>
                <w:u w:val="single"/>
                <w:lang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eastAsia="zh-CN"/>
              </w:rPr>
              <w:t xml:space="preserve">0,5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Pr>
            <w:r>
              <w:rPr>
                <w:rFonts w:ascii="Times New Roman" w:hAnsi="Times New Roman" w:eastAsia="Times New Roman"/>
                <w:bCs/>
                <w:sz w:val="28"/>
                <w:szCs w:val="28"/>
                <w:lang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Pr>
            <w:r>
              <w:rPr>
                <w:rFonts w:ascii="Times New Roman" w:hAnsi="Times New Roman" w:eastAsia="Times New Roman"/>
                <w:bCs/>
                <w:sz w:val="28"/>
                <w:szCs w:val="28"/>
                <w:lang w:eastAsia="zh-CN"/>
              </w:rPr>
              <w:t xml:space="preserve">Прибиральниця</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2</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16"/>
                <w:szCs w:val="16"/>
                <w:u w:val="single"/>
                <w:lang w:val="ru-RU"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Pr>
            <w:r>
              <w:rPr>
                <w:rFonts w:ascii="Times New Roman" w:hAnsi="Times New Roman" w:eastAsia="Times New Roman"/>
                <w:bCs/>
                <w:sz w:val="28"/>
                <w:szCs w:val="28"/>
                <w:lang w:eastAsia="zh-CN"/>
              </w:rPr>
              <w:t xml:space="preserve">Водій</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16"/>
                <w:szCs w:val="16"/>
                <w:u w:val="single"/>
                <w:lang w:val="ru-RU"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Pr>
            <w:r>
              <w:rPr>
                <w:rFonts w:ascii="Times New Roman" w:hAnsi="Times New Roman" w:eastAsia="Times New Roman"/>
                <w:bCs/>
                <w:sz w:val="28"/>
                <w:szCs w:val="28"/>
                <w:lang w:eastAsia="zh-CN"/>
              </w:rPr>
              <w:t xml:space="preserve">Машиніст сцени</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0,</w:t>
            </w:r>
            <w:r>
              <w:rPr>
                <w:rFonts w:ascii="Times New Roman" w:hAnsi="Times New Roman" w:eastAsia="Times New Roman"/>
                <w:bCs/>
                <w:sz w:val="28"/>
                <w:szCs w:val="28"/>
                <w:u w:val="single"/>
                <w:lang w:val="ru-RU" w:eastAsia="zh-CN"/>
              </w:rPr>
              <w:t xml:space="preserve">25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16"/>
                <w:szCs w:val="16"/>
                <w:u w:val="single"/>
                <w:lang w:val="ru-RU"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Pr>
            <w:r>
              <w:rPr>
                <w:rFonts w:ascii="Times New Roman" w:hAnsi="Times New Roman" w:eastAsia="Times New Roman"/>
                <w:bCs/>
                <w:sz w:val="28"/>
                <w:szCs w:val="28"/>
                <w:lang w:eastAsia="zh-CN"/>
              </w:rPr>
              <w:t xml:space="preserve">Керівник вокального колективу</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0.5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16"/>
                <w:szCs w:val="16"/>
                <w:u w:val="single"/>
                <w:lang w:val="ru-RU" w:eastAsia="zh-CN"/>
              </w:rPr>
            </w:pPr>
            <w:r>
              <w:rPr>
                <w:rFonts w:ascii="Times New Roman" w:hAnsi="Times New Roman" w:eastAsia="Times New Roman"/>
                <w:bCs/>
                <w:sz w:val="16"/>
                <w:szCs w:val="16"/>
                <w:u w:val="single"/>
                <w:lang w:val="ru-RU"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Pr>
            <w:r>
              <w:rPr>
                <w:rFonts w:ascii="Times New Roman" w:hAnsi="Times New Roman" w:eastAsia="Times New Roman"/>
                <w:bCs/>
                <w:sz w:val="28"/>
                <w:szCs w:val="28"/>
                <w:lang w:eastAsia="zh-CN"/>
              </w:rPr>
              <w:t xml:space="preserve">Керівник дитячого вокального колективу</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0.25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24"/>
                <w:szCs w:val="24"/>
                <w:u w:val="single"/>
                <w:lang w:val="ru-RU" w:eastAsia="zh-CN"/>
              </w:rPr>
            </w:pPr>
            <w:r>
              <w:rPr>
                <w:rFonts w:ascii="Times New Roman" w:hAnsi="Times New Roman" w:eastAsia="Times New Roman"/>
                <w:bCs/>
                <w:sz w:val="24"/>
                <w:szCs w:val="24"/>
                <w:u w:val="single"/>
                <w:lang w:val="ru-RU" w:eastAsia="zh-CN"/>
              </w:rPr>
              <w:t xml:space="preserve">«Домісолька»</w:t>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Pr>
            <w:r>
              <w:rPr>
                <w:rFonts w:ascii="Times New Roman" w:hAnsi="Times New Roman" w:eastAsia="Times New Roman"/>
                <w:bCs/>
                <w:sz w:val="28"/>
                <w:szCs w:val="28"/>
                <w:lang w:eastAsia="zh-CN"/>
              </w:rPr>
              <w:t xml:space="preserve">Керівник гуртка прикладного мистецтва</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0.5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24"/>
                <w:szCs w:val="24"/>
                <w:u w:val="single"/>
                <w:lang w:val="ru-RU" w:eastAsia="zh-CN"/>
              </w:rPr>
            </w:pPr>
            <w:r>
              <w:rPr>
                <w:rFonts w:ascii="Times New Roman" w:hAnsi="Times New Roman" w:eastAsia="Times New Roman"/>
                <w:bCs/>
                <w:sz w:val="24"/>
                <w:szCs w:val="24"/>
                <w:u w:val="single"/>
                <w:lang w:val="ru-RU" w:eastAsia="zh-CN"/>
              </w:rPr>
            </w:r>
            <w:r/>
          </w:p>
        </w:tc>
      </w:tr>
      <w:tr>
        <w:trPr>
          <w:trHeight w:val="57"/>
        </w:trPr>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contextualSpacing w:val="true"/>
              <w:jc w:val="both"/>
              <w:spacing w:lineRule="auto" w:line="240" w:after="0"/>
              <w:rPr>
                <w:rFonts w:ascii="Times New Roman" w:hAnsi="Times New Roman" w:eastAsia="Times New Roman"/>
                <w:bCs/>
                <w:sz w:val="28"/>
                <w:szCs w:val="28"/>
                <w:lang w:eastAsia="zh-CN"/>
              </w:rPr>
            </w:pPr>
            <w:r>
              <w:rPr>
                <w:rFonts w:ascii="Times New Roman" w:hAnsi="Times New Roman" w:eastAsia="Times New Roman"/>
                <w:bCs/>
                <w:sz w:val="28"/>
                <w:szCs w:val="28"/>
                <w:lang w:eastAsia="zh-CN"/>
              </w:rPr>
              <w:t xml:space="preserve">Ш</w:t>
            </w:r>
            <w:r>
              <w:rPr>
                <w:rFonts w:ascii="Times New Roman" w:hAnsi="Times New Roman" w:eastAsia="Times New Roman"/>
                <w:bCs/>
                <w:sz w:val="28"/>
                <w:szCs w:val="28"/>
                <w:lang w:eastAsia="zh-CN"/>
              </w:rPr>
              <w:t xml:space="preserve">вея</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bCs/>
                <w:sz w:val="28"/>
                <w:szCs w:val="28"/>
                <w:u w:val="single"/>
                <w:lang w:val="ru-RU" w:eastAsia="zh-CN"/>
              </w:rPr>
            </w:pPr>
            <w:r>
              <w:rPr>
                <w:rFonts w:ascii="Times New Roman" w:hAnsi="Times New Roman" w:eastAsia="Times New Roman"/>
                <w:bCs/>
                <w:sz w:val="28"/>
                <w:szCs w:val="28"/>
                <w:u w:val="single"/>
                <w:lang w:val="ru-RU" w:eastAsia="zh-CN"/>
              </w:rPr>
              <w:t xml:space="preserve">0.5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jc w:val="center"/>
              <w:spacing w:lineRule="auto" w:line="240" w:after="0"/>
              <w:rPr>
                <w:rFonts w:ascii="Times New Roman" w:hAnsi="Times New Roman" w:eastAsia="Times New Roman"/>
                <w:bCs/>
                <w:sz w:val="24"/>
                <w:szCs w:val="24"/>
                <w:u w:val="single"/>
                <w:lang w:val="ru-RU" w:eastAsia="zh-CN"/>
              </w:rPr>
            </w:pPr>
            <w:r>
              <w:rPr>
                <w:rFonts w:ascii="Times New Roman" w:hAnsi="Times New Roman" w:eastAsia="Times New Roman"/>
                <w:bCs/>
                <w:sz w:val="24"/>
                <w:szCs w:val="24"/>
                <w:u w:val="single"/>
                <w:lang w:val="ru-RU" w:eastAsia="zh-CN"/>
              </w:rPr>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завідувач</w:t>
            </w:r>
            <w:r/>
          </w:p>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художній керівник</w:t>
            </w:r>
            <w:r/>
          </w:p>
          <w:p>
            <w:pPr>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      керівнмик клубу за  інтересами</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0,75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bookmarkStart w:id="3" w:name="_30j0zll"/>
            <w:r/>
            <w:bookmarkEnd w:id="3"/>
            <w:r>
              <w:rPr>
                <w:rFonts w:ascii="Times New Roman" w:hAnsi="Times New Roman" w:eastAsia="Times New Roman"/>
                <w:sz w:val="28"/>
                <w:szCs w:val="28"/>
                <w:u w:val="single"/>
                <w:lang w:val="ru-RU" w:eastAsia="ar-SA"/>
              </w:rPr>
              <w:t xml:space="preserve">0.5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16"/>
                <w:szCs w:val="16"/>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Бірківська філія Менськ</w:t>
            </w:r>
            <w:r>
              <w:rPr>
                <w:rFonts w:ascii="Times New Roman" w:hAnsi="Times New Roman" w:eastAsia="Times New Roman"/>
                <w:sz w:val="28"/>
                <w:szCs w:val="28"/>
                <w:highlight w:val="white"/>
                <w:lang w:eastAsia="ar-SA"/>
              </w:rPr>
              <w:t xml:space="preserve">ого будинку культури</w:t>
            </w:r>
            <w:r>
              <w:rPr>
                <w:rFonts w:ascii="Times New Roman" w:hAnsi="Times New Roman" w:eastAsia="Times New Roman"/>
                <w:sz w:val="28"/>
                <w:szCs w:val="28"/>
                <w:highlight w:val="white"/>
                <w:lang w:val="ru-RU" w:eastAsia="ar-SA"/>
              </w:rPr>
              <w:t xml:space="preserve"> – </w:t>
            </w:r>
            <w:r>
              <w:rPr>
                <w:rFonts w:ascii="Times New Roman" w:hAnsi="Times New Roman" w:eastAsia="Times New Roman"/>
                <w:sz w:val="28"/>
                <w:szCs w:val="28"/>
                <w:lang w:val="ru-RU" w:eastAsia="ar-SA"/>
              </w:rPr>
              <w:t xml:space="preserve">1.75</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завідувач</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16"/>
                <w:szCs w:val="16"/>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Блистівська філія </w:t>
            </w:r>
            <w:r>
              <w:rPr>
                <w:rFonts w:ascii="Times New Roman" w:hAnsi="Times New Roman" w:eastAsia="Times New Roman"/>
                <w:sz w:val="28"/>
                <w:szCs w:val="28"/>
                <w:highlight w:val="white"/>
                <w:lang w:eastAsia="ar-SA"/>
              </w:rPr>
              <w:t xml:space="preserve"> </w:t>
            </w:r>
            <w:r>
              <w:rPr>
                <w:rFonts w:ascii="Times New Roman" w:hAnsi="Times New Roman" w:eastAsia="Times New Roman"/>
                <w:sz w:val="28"/>
                <w:szCs w:val="28"/>
                <w:highlight w:val="white"/>
                <w:lang w:val="ru-RU" w:eastAsia="ar-SA"/>
              </w:rPr>
              <w:t xml:space="preserve">Менськ</w:t>
            </w:r>
            <w:r>
              <w:rPr>
                <w:rFonts w:ascii="Times New Roman" w:hAnsi="Times New Roman" w:eastAsia="Times New Roman"/>
                <w:sz w:val="28"/>
                <w:szCs w:val="28"/>
                <w:highlight w:val="white"/>
                <w:lang w:eastAsia="ar-SA"/>
              </w:rPr>
              <w:t xml:space="preserve">ого будинку культури</w:t>
            </w:r>
            <w:r>
              <w:rPr>
                <w:rFonts w:ascii="Times New Roman" w:hAnsi="Times New Roman" w:eastAsia="Times New Roman"/>
                <w:sz w:val="28"/>
                <w:szCs w:val="28"/>
                <w:highlight w:val="white"/>
                <w:lang w:val="ru-RU" w:eastAsia="ar-SA"/>
              </w:rPr>
              <w:t xml:space="preserve"> - 1</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завідувач </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16"/>
                <w:szCs w:val="16"/>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Величківська філія </w:t>
            </w:r>
            <w:r>
              <w:rPr>
                <w:rFonts w:ascii="Times New Roman" w:hAnsi="Times New Roman" w:eastAsia="Times New Roman"/>
                <w:sz w:val="28"/>
                <w:szCs w:val="28"/>
                <w:highlight w:val="white"/>
                <w:lang w:eastAsia="ar-SA"/>
              </w:rPr>
              <w:t xml:space="preserve"> </w:t>
            </w:r>
            <w:r>
              <w:rPr>
                <w:rFonts w:ascii="Times New Roman" w:hAnsi="Times New Roman" w:eastAsia="Times New Roman"/>
                <w:sz w:val="28"/>
                <w:szCs w:val="28"/>
                <w:highlight w:val="white"/>
                <w:lang w:val="ru-RU" w:eastAsia="ar-SA"/>
              </w:rPr>
              <w:t xml:space="preserve">Менськ</w:t>
            </w:r>
            <w:r>
              <w:rPr>
                <w:rFonts w:ascii="Times New Roman" w:hAnsi="Times New Roman" w:eastAsia="Times New Roman"/>
                <w:sz w:val="28"/>
                <w:szCs w:val="28"/>
                <w:highlight w:val="white"/>
                <w:lang w:eastAsia="ar-SA"/>
              </w:rPr>
              <w:t xml:space="preserve">ого будинку культури</w:t>
            </w:r>
            <w:r>
              <w:rPr>
                <w:rFonts w:ascii="Times New Roman" w:hAnsi="Times New Roman" w:eastAsia="Times New Roman"/>
                <w:sz w:val="28"/>
                <w:szCs w:val="28"/>
                <w:highlight w:val="white"/>
                <w:lang w:val="ru-RU" w:eastAsia="ar-SA"/>
              </w:rPr>
              <w:t xml:space="preserve"> </w:t>
            </w:r>
            <w:r>
              <w:rPr>
                <w:rFonts w:ascii="Times New Roman" w:hAnsi="Times New Roman" w:eastAsia="Times New Roman"/>
                <w:sz w:val="28"/>
                <w:szCs w:val="28"/>
                <w:highlight w:val="white"/>
                <w:lang w:eastAsia="ar-SA"/>
              </w:rPr>
              <w:t xml:space="preserve">-</w:t>
            </w:r>
            <w:r>
              <w:rPr>
                <w:rFonts w:ascii="Times New Roman" w:hAnsi="Times New Roman" w:eastAsia="Times New Roman"/>
                <w:sz w:val="28"/>
                <w:szCs w:val="28"/>
                <w:highlight w:val="white"/>
                <w:lang w:val="ru-RU" w:eastAsia="ar-SA"/>
              </w:rPr>
              <w:t xml:space="preserve">1</w:t>
            </w:r>
            <w:r/>
          </w:p>
        </w:tc>
      </w:tr>
      <w:tr>
        <w:trPr>
          <w:trHeight w:val="57"/>
        </w:trPr>
        <w:tc>
          <w:tcPr>
            <w:tcBorders>
              <w:left w:val="single" w:color="000000" w:sz="8" w:space="0"/>
              <w:top w:val="single" w:color="000000" w:sz="8" w:space="0"/>
              <w:right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завідувач</w:t>
            </w:r>
            <w:r/>
          </w:p>
        </w:tc>
        <w:tc>
          <w:tcPr>
            <w:tcBorders>
              <w:left w:val="single" w:color="000000" w:sz="8" w:space="0"/>
              <w:top w:val="single" w:color="000000" w:sz="8" w:space="0"/>
              <w:right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r>
            <w:r/>
          </w:p>
        </w:tc>
        <w:tc>
          <w:tcPr>
            <w:tcBorders>
              <w:left w:val="single" w:color="000000" w:sz="8" w:space="0"/>
              <w:top w:val="single" w:color="000000" w:sz="8" w:space="0"/>
              <w:right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16"/>
                <w:szCs w:val="16"/>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Дягівська філія</w:t>
            </w:r>
            <w:r>
              <w:rPr>
                <w:rFonts w:ascii="Times New Roman" w:hAnsi="Times New Roman" w:eastAsia="Times New Roman"/>
                <w:sz w:val="28"/>
                <w:szCs w:val="28"/>
                <w:highlight w:val="white"/>
                <w:lang w:eastAsia="ar-SA"/>
              </w:rPr>
              <w:t xml:space="preserve"> </w:t>
            </w:r>
            <w:r>
              <w:rPr>
                <w:rFonts w:ascii="Times New Roman" w:hAnsi="Times New Roman" w:eastAsia="Times New Roman"/>
                <w:sz w:val="28"/>
                <w:szCs w:val="28"/>
                <w:highlight w:val="white"/>
                <w:lang w:val="ru-RU" w:eastAsia="ar-SA"/>
              </w:rPr>
              <w:t xml:space="preserve">Менськ</w:t>
            </w:r>
            <w:r>
              <w:rPr>
                <w:rFonts w:ascii="Times New Roman" w:hAnsi="Times New Roman" w:eastAsia="Times New Roman"/>
                <w:sz w:val="28"/>
                <w:szCs w:val="28"/>
                <w:highlight w:val="white"/>
                <w:lang w:eastAsia="ar-SA"/>
              </w:rPr>
              <w:t xml:space="preserve">ого будинку культури </w:t>
            </w:r>
            <w:r>
              <w:rPr>
                <w:rFonts w:ascii="Times New Roman" w:hAnsi="Times New Roman" w:eastAsia="Times New Roman"/>
                <w:sz w:val="28"/>
                <w:szCs w:val="28"/>
                <w:highlight w:val="white"/>
                <w:lang w:val="ru-RU" w:eastAsia="ar-SA"/>
              </w:rPr>
              <w:t xml:space="preserve">–– 1,0</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-завідувач</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16"/>
                <w:szCs w:val="16"/>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Загорівська філія Менськ</w:t>
            </w:r>
            <w:r>
              <w:rPr>
                <w:rFonts w:ascii="Times New Roman" w:hAnsi="Times New Roman" w:eastAsia="Times New Roman"/>
                <w:sz w:val="28"/>
                <w:szCs w:val="28"/>
                <w:highlight w:val="white"/>
                <w:lang w:eastAsia="ar-SA"/>
              </w:rPr>
              <w:t xml:space="preserve">ого будинку культури</w:t>
            </w:r>
            <w:r>
              <w:rPr>
                <w:rFonts w:ascii="Times New Roman" w:hAnsi="Times New Roman" w:eastAsia="Times New Roman"/>
                <w:sz w:val="28"/>
                <w:szCs w:val="28"/>
                <w:highlight w:val="white"/>
                <w:lang w:val="ru-RU" w:eastAsia="ar-SA"/>
              </w:rPr>
              <w:t xml:space="preserve"> – 0,5</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w:t>
            </w:r>
            <w:r>
              <w:rPr>
                <w:rFonts w:ascii="Times New Roman" w:hAnsi="Times New Roman" w:eastAsia="Times New Roman"/>
                <w:sz w:val="28"/>
                <w:szCs w:val="28"/>
                <w:lang w:val="ru-RU" w:eastAsia="ar-SA"/>
              </w:rPr>
              <w:t xml:space="preserve">авідувач</w:t>
            </w:r>
            <w:r/>
          </w:p>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х</w:t>
            </w:r>
            <w:r>
              <w:rPr>
                <w:rFonts w:ascii="Times New Roman" w:hAnsi="Times New Roman" w:eastAsia="Times New Roman"/>
                <w:sz w:val="28"/>
                <w:szCs w:val="28"/>
                <w:lang w:val="ru-RU" w:eastAsia="ar-SA"/>
              </w:rPr>
              <w:t xml:space="preserve">удожній керівник</w:t>
            </w:r>
            <w:r/>
          </w:p>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б</w:t>
            </w:r>
            <w:r>
              <w:rPr>
                <w:rFonts w:ascii="Times New Roman" w:hAnsi="Times New Roman" w:eastAsia="Times New Roman"/>
                <w:sz w:val="28"/>
                <w:szCs w:val="28"/>
                <w:lang w:val="ru-RU" w:eastAsia="ar-SA"/>
              </w:rPr>
              <w:t xml:space="preserve">алетмейстер</w:t>
            </w:r>
            <w:r/>
          </w:p>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о</w:t>
            </w:r>
            <w:r>
              <w:rPr>
                <w:rFonts w:ascii="Times New Roman" w:hAnsi="Times New Roman" w:eastAsia="Times New Roman"/>
                <w:sz w:val="28"/>
                <w:szCs w:val="28"/>
                <w:lang w:val="ru-RU" w:eastAsia="ar-SA"/>
              </w:rPr>
              <w:t xml:space="preserve">палювач</w:t>
            </w:r>
            <w:r/>
          </w:p>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eastAsia="ar-SA"/>
              </w:rPr>
              <w:t xml:space="preserve">прибаральник</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0,75</w:t>
            </w:r>
            <w:r/>
          </w:p>
          <w:p>
            <w:pPr>
              <w:jc w:val="center"/>
              <w:spacing w:lineRule="auto" w:line="240" w:after="0"/>
              <w:rPr>
                <w:rFonts w:ascii="Times New Roman" w:hAnsi="Times New Roman" w:eastAsia="Times New Roman"/>
                <w:sz w:val="28"/>
                <w:szCs w:val="28"/>
                <w:u w:val="single"/>
                <w:lang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eastAsia="ar-SA"/>
              </w:rPr>
              <w:t xml:space="preserve">0,5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28"/>
                <w:szCs w:val="28"/>
                <w:highlight w:val="whit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Киселівська філія</w:t>
            </w:r>
            <w:r>
              <w:rPr>
                <w:rFonts w:ascii="Times New Roman" w:hAnsi="Times New Roman" w:eastAsia="Times New Roman"/>
                <w:sz w:val="28"/>
                <w:szCs w:val="28"/>
                <w:highlight w:val="white"/>
                <w:lang w:eastAsia="ar-SA"/>
              </w:rPr>
              <w:t xml:space="preserve"> </w:t>
            </w:r>
            <w:r>
              <w:rPr>
                <w:rFonts w:ascii="Times New Roman" w:hAnsi="Times New Roman" w:eastAsia="Times New Roman"/>
                <w:sz w:val="28"/>
                <w:szCs w:val="28"/>
                <w:highlight w:val="white"/>
                <w:lang w:val="ru-RU" w:eastAsia="ar-SA"/>
              </w:rPr>
              <w:t xml:space="preserve">Менськ</w:t>
            </w:r>
            <w:r>
              <w:rPr>
                <w:rFonts w:ascii="Times New Roman" w:hAnsi="Times New Roman" w:eastAsia="Times New Roman"/>
                <w:sz w:val="28"/>
                <w:szCs w:val="28"/>
                <w:highlight w:val="white"/>
                <w:lang w:eastAsia="ar-SA"/>
              </w:rPr>
              <w:t xml:space="preserve">ого будинку культури</w:t>
            </w:r>
            <w:r>
              <w:rPr>
                <w:rFonts w:ascii="Times New Roman" w:hAnsi="Times New Roman" w:eastAsia="Times New Roman"/>
                <w:sz w:val="28"/>
                <w:szCs w:val="28"/>
                <w:highlight w:val="white"/>
                <w:lang w:val="ru-RU" w:eastAsia="ar-SA"/>
              </w:rPr>
              <w:t xml:space="preserve"> – </w:t>
            </w:r>
            <w:r>
              <w:rPr>
                <w:rFonts w:ascii="Times New Roman" w:hAnsi="Times New Roman" w:eastAsia="Times New Roman"/>
                <w:sz w:val="28"/>
                <w:szCs w:val="28"/>
                <w:highlight w:val="white"/>
                <w:lang w:eastAsia="ar-SA"/>
              </w:rPr>
              <w:t xml:space="preserve">4</w:t>
            </w:r>
            <w:r>
              <w:rPr>
                <w:rFonts w:ascii="Times New Roman" w:hAnsi="Times New Roman" w:eastAsia="Times New Roman"/>
                <w:sz w:val="28"/>
                <w:szCs w:val="28"/>
                <w:highlight w:val="white"/>
                <w:lang w:val="ru-RU" w:eastAsia="ar-SA"/>
              </w:rPr>
              <w:t xml:space="preserve">,</w:t>
            </w:r>
            <w:r>
              <w:rPr>
                <w:rFonts w:ascii="Times New Roman" w:hAnsi="Times New Roman" w:eastAsia="Times New Roman"/>
                <w:sz w:val="28"/>
                <w:szCs w:val="28"/>
                <w:highlight w:val="white"/>
                <w:lang w:eastAsia="ar-SA"/>
              </w:rPr>
              <w:t xml:space="preserve">2</w:t>
            </w:r>
            <w:r>
              <w:rPr>
                <w:rFonts w:ascii="Times New Roman" w:hAnsi="Times New Roman" w:eastAsia="Times New Roman"/>
                <w:sz w:val="28"/>
                <w:szCs w:val="28"/>
                <w:highlight w:val="white"/>
                <w:lang w:val="ru-RU" w:eastAsia="ar-SA"/>
              </w:rPr>
              <w:t xml:space="preserve">5</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завідувач </w:t>
            </w:r>
            <w:r/>
          </w:p>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художній керівник </w:t>
            </w:r>
            <w:r/>
          </w:p>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балетмейстер </w:t>
            </w:r>
            <w:r/>
          </w:p>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керівник танцювального зразкового колективу </w:t>
            </w:r>
            <w:r/>
          </w:p>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репетитор </w:t>
            </w:r>
            <w:r/>
          </w:p>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eastAsia="ar-SA"/>
              </w:rPr>
              <w:t xml:space="preserve">прибиральник</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r>
            <w:r/>
          </w:p>
          <w:p>
            <w:pPr>
              <w:jc w:val="center"/>
              <w:spacing w:lineRule="auto" w:line="240" w:after="0"/>
              <w:rPr>
                <w:rFonts w:ascii="Times New Roman" w:hAnsi="Times New Roman" w:eastAsia="Times New Roman"/>
                <w:sz w:val="28"/>
                <w:szCs w:val="28"/>
                <w:u w:val="single"/>
                <w:lang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p>
            <w:pPr>
              <w:jc w:val="center"/>
              <w:spacing w:lineRule="auto" w:line="240" w:after="0"/>
              <w:rPr>
                <w:rFonts w:ascii="Times New Roman" w:hAnsi="Times New Roman" w:eastAsia="Times New Roman"/>
                <w:sz w:val="28"/>
                <w:szCs w:val="28"/>
                <w:u w:val="single"/>
                <w:lang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eastAsia="ar-SA"/>
              </w:rPr>
              <w:t xml:space="preserve">0,5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16"/>
                <w:szCs w:val="16"/>
                <w:lang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Куковицька філія Менськ</w:t>
            </w:r>
            <w:r>
              <w:rPr>
                <w:rFonts w:ascii="Times New Roman" w:hAnsi="Times New Roman" w:eastAsia="Times New Roman"/>
                <w:sz w:val="28"/>
                <w:szCs w:val="28"/>
                <w:highlight w:val="white"/>
                <w:lang w:eastAsia="ar-SA"/>
              </w:rPr>
              <w:t xml:space="preserve">ого будинку культури </w:t>
            </w:r>
            <w:r>
              <w:rPr>
                <w:rFonts w:ascii="Times New Roman" w:hAnsi="Times New Roman" w:eastAsia="Times New Roman"/>
                <w:sz w:val="28"/>
                <w:szCs w:val="28"/>
                <w:highlight w:val="white"/>
                <w:lang w:val="ru-RU" w:eastAsia="ar-SA"/>
              </w:rPr>
              <w:t xml:space="preserve">– </w:t>
            </w:r>
            <w:r>
              <w:rPr>
                <w:rFonts w:ascii="Times New Roman" w:hAnsi="Times New Roman" w:eastAsia="Times New Roman"/>
                <w:sz w:val="28"/>
                <w:szCs w:val="28"/>
                <w:lang w:eastAsia="ar-SA"/>
              </w:rPr>
              <w:t xml:space="preserve">4,0</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eastAsia="ar-SA"/>
              </w:rPr>
              <w:t xml:space="preserve">завідувач</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16"/>
                <w:szCs w:val="16"/>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Майська філія Менськ</w:t>
            </w:r>
            <w:r>
              <w:rPr>
                <w:rFonts w:ascii="Times New Roman" w:hAnsi="Times New Roman" w:eastAsia="Times New Roman"/>
                <w:sz w:val="28"/>
                <w:szCs w:val="28"/>
                <w:highlight w:val="white"/>
                <w:lang w:eastAsia="ar-SA"/>
              </w:rPr>
              <w:t xml:space="preserve">ого будинку культури</w:t>
            </w:r>
            <w:r>
              <w:rPr>
                <w:rFonts w:ascii="Times New Roman" w:hAnsi="Times New Roman" w:eastAsia="Times New Roman"/>
                <w:sz w:val="28"/>
                <w:szCs w:val="28"/>
                <w:highlight w:val="white"/>
                <w:lang w:val="ru-RU" w:eastAsia="ar-SA"/>
              </w:rPr>
              <w:t xml:space="preserve"> –– 0,5</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jc w:val="both"/>
              <w:spacing w:lineRule="auto" w:line="240" w:after="0"/>
              <w:tabs>
                <w:tab w:val="left" w:pos="559" w:leader="none"/>
              </w:tabs>
              <w:rPr>
                <w:rFonts w:ascii="Times New Roman" w:hAnsi="Times New Roman" w:eastAsia="Times New Roman"/>
                <w:sz w:val="28"/>
                <w:szCs w:val="28"/>
                <w:lang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eastAsia="ar-SA"/>
              </w:rPr>
              <w:t xml:space="preserve">завідувач</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0,75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16"/>
                <w:szCs w:val="16"/>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Максаківська філія Менськ</w:t>
            </w:r>
            <w:r>
              <w:rPr>
                <w:rFonts w:ascii="Times New Roman" w:hAnsi="Times New Roman" w:eastAsia="Times New Roman"/>
                <w:sz w:val="28"/>
                <w:szCs w:val="28"/>
                <w:highlight w:val="white"/>
                <w:lang w:eastAsia="ar-SA"/>
              </w:rPr>
              <w:t xml:space="preserve">ого будинку культури</w:t>
            </w:r>
            <w:r>
              <w:rPr>
                <w:rFonts w:ascii="Times New Roman" w:hAnsi="Times New Roman" w:eastAsia="Times New Roman"/>
                <w:sz w:val="28"/>
                <w:szCs w:val="28"/>
                <w:highlight w:val="white"/>
                <w:lang w:val="ru-RU" w:eastAsia="ar-SA"/>
              </w:rPr>
              <w:t xml:space="preserve"> – 0,75</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завідувач</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художній керівник</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16"/>
                <w:szCs w:val="16"/>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Лісківська філія</w:t>
            </w:r>
            <w:r>
              <w:rPr>
                <w:rFonts w:ascii="Times New Roman" w:hAnsi="Times New Roman" w:eastAsia="Times New Roman"/>
                <w:sz w:val="28"/>
                <w:szCs w:val="28"/>
                <w:highlight w:val="white"/>
                <w:lang w:eastAsia="ar-SA"/>
              </w:rPr>
              <w:t xml:space="preserve"> </w:t>
            </w:r>
            <w:r>
              <w:rPr>
                <w:rFonts w:ascii="Times New Roman" w:hAnsi="Times New Roman" w:eastAsia="Times New Roman"/>
                <w:sz w:val="28"/>
                <w:szCs w:val="28"/>
                <w:highlight w:val="white"/>
                <w:lang w:val="ru-RU" w:eastAsia="ar-SA"/>
              </w:rPr>
              <w:t xml:space="preserve">Менськ</w:t>
            </w:r>
            <w:r>
              <w:rPr>
                <w:rFonts w:ascii="Times New Roman" w:hAnsi="Times New Roman" w:eastAsia="Times New Roman"/>
                <w:sz w:val="28"/>
                <w:szCs w:val="28"/>
                <w:highlight w:val="white"/>
                <w:lang w:eastAsia="ar-SA"/>
              </w:rPr>
              <w:t xml:space="preserve">ого будинку культури</w:t>
            </w:r>
            <w:r>
              <w:rPr>
                <w:rFonts w:ascii="Times New Roman" w:hAnsi="Times New Roman" w:eastAsia="Times New Roman"/>
                <w:sz w:val="28"/>
                <w:szCs w:val="28"/>
                <w:highlight w:val="white"/>
                <w:lang w:val="ru-RU" w:eastAsia="ar-SA"/>
              </w:rPr>
              <w:t xml:space="preserve"> – 2,0</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завідувач </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художній керівник </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керівник зразкового дитячого колективу </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хормейстер народного хору </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методист </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акомпаніатор </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керівник </w:t>
            </w:r>
            <w:r>
              <w:rPr>
                <w:rFonts w:ascii="Times New Roman" w:hAnsi="Times New Roman" w:eastAsia="Times New Roman"/>
                <w:sz w:val="28"/>
                <w:szCs w:val="28"/>
                <w:lang w:val="ru-RU" w:eastAsia="ar-SA"/>
              </w:rPr>
              <w:t xml:space="preserve">гуртка</w:t>
            </w:r>
            <w:r>
              <w:rPr>
                <w:rFonts w:ascii="Times New Roman" w:hAnsi="Times New Roman" w:eastAsia="Times New Roman"/>
                <w:sz w:val="28"/>
                <w:szCs w:val="28"/>
                <w:lang w:val="ru-RU" w:eastAsia="ar-SA"/>
              </w:rPr>
              <w:t xml:space="preserve"> </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балетмейстер зразкового циркового колективу </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керівник клубу за інтересами </w:t>
            </w:r>
            <w:r/>
          </w:p>
          <w:p>
            <w:pPr>
              <w:numPr>
                <w:ilvl w:val="0"/>
                <w:numId w:val="4"/>
              </w:numPr>
              <w:ind w:left="0" w:firstLine="0"/>
              <w:spacing w:lineRule="auto" w:line="240" w:after="0"/>
              <w:tabs>
                <w:tab w:val="left" w:pos="559" w:leader="none"/>
              </w:tabs>
              <w:rPr>
                <w:rFonts w:ascii="Times New Roman" w:hAnsi="Times New Roman" w:eastAsia="Times New Roman"/>
                <w:sz w:val="28"/>
                <w:szCs w:val="28"/>
                <w:highlight w:val="whit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опалювач </w:t>
            </w:r>
            <w:r/>
          </w:p>
          <w:p>
            <w:pPr>
              <w:numPr>
                <w:ilvl w:val="0"/>
                <w:numId w:val="4"/>
              </w:numPr>
              <w:ind w:left="0" w:firstLine="0"/>
              <w:spacing w:lineRule="auto" w:line="240" w:after="0"/>
              <w:tabs>
                <w:tab w:val="left" w:pos="559" w:leader="none"/>
              </w:tabs>
              <w:rPr>
                <w:rFonts w:ascii="Times New Roman" w:hAnsi="Times New Roman" w:eastAsia="Times New Roman"/>
                <w:sz w:val="28"/>
                <w:szCs w:val="28"/>
                <w:highlight w:val="whit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eastAsia="ar-SA"/>
              </w:rPr>
              <w:t xml:space="preserve">прибиральник</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w:t>
            </w:r>
            <w:r>
              <w:rPr>
                <w:rFonts w:ascii="Times New Roman" w:hAnsi="Times New Roman" w:eastAsia="Times New Roman"/>
                <w:sz w:val="28"/>
                <w:szCs w:val="28"/>
                <w:u w:val="single"/>
                <w:lang w:val="ru-RU" w:eastAsia="ar-SA"/>
              </w:rPr>
              <w:t xml:space="preserve">7</w:t>
            </w:r>
            <w:r>
              <w:rPr>
                <w:rFonts w:ascii="Times New Roman" w:hAnsi="Times New Roman" w:eastAsia="Times New Roman"/>
                <w:sz w:val="28"/>
                <w:szCs w:val="28"/>
                <w:u w:val="single"/>
                <w:lang w:val="ru-RU" w:eastAsia="ar-SA"/>
              </w:rPr>
              <w:t xml:space="preserve">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p>
            <w:pPr>
              <w:jc w:val="center"/>
              <w:spacing w:lineRule="auto" w:line="240" w:after="0"/>
              <w:rPr>
                <w:rFonts w:ascii="Times New Roman" w:hAnsi="Times New Roman" w:eastAsia="Times New Roman"/>
                <w:sz w:val="28"/>
                <w:szCs w:val="28"/>
                <w:u w:val="single"/>
                <w:lang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p>
            <w:pPr>
              <w:jc w:val="center"/>
              <w:spacing w:lineRule="auto" w:line="240" w:after="0"/>
              <w:rPr>
                <w:rFonts w:ascii="Times New Roman" w:hAnsi="Times New Roman" w:eastAsia="Times New Roman"/>
                <w:sz w:val="28"/>
                <w:szCs w:val="28"/>
                <w:u w:val="single"/>
                <w:lang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eastAsia="ar-SA"/>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28"/>
                <w:szCs w:val="28"/>
                <w:highlight w:val="white"/>
                <w:lang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Макошинська філія </w:t>
            </w:r>
            <w:r>
              <w:rPr>
                <w:rFonts w:ascii="Times New Roman" w:hAnsi="Times New Roman" w:eastAsia="Times New Roman"/>
                <w:sz w:val="28"/>
                <w:szCs w:val="28"/>
                <w:highlight w:val="white"/>
                <w:lang w:eastAsia="ar-SA"/>
              </w:rPr>
              <w:t xml:space="preserve"> </w:t>
            </w:r>
            <w:r>
              <w:rPr>
                <w:rFonts w:ascii="Times New Roman" w:hAnsi="Times New Roman" w:eastAsia="Times New Roman"/>
                <w:sz w:val="28"/>
                <w:szCs w:val="28"/>
                <w:highlight w:val="white"/>
                <w:lang w:val="ru-RU" w:eastAsia="ar-SA"/>
              </w:rPr>
              <w:t xml:space="preserve">Менськ</w:t>
            </w:r>
            <w:r>
              <w:rPr>
                <w:rFonts w:ascii="Times New Roman" w:hAnsi="Times New Roman" w:eastAsia="Times New Roman"/>
                <w:sz w:val="28"/>
                <w:szCs w:val="28"/>
                <w:highlight w:val="white"/>
                <w:lang w:eastAsia="ar-SA"/>
              </w:rPr>
              <w:t xml:space="preserve">ого будинку культури</w:t>
            </w:r>
            <w:r>
              <w:rPr>
                <w:rFonts w:ascii="Times New Roman" w:hAnsi="Times New Roman" w:eastAsia="Times New Roman"/>
                <w:sz w:val="28"/>
                <w:szCs w:val="28"/>
                <w:highlight w:val="white"/>
                <w:lang w:val="ru-RU" w:eastAsia="ar-SA"/>
              </w:rPr>
              <w:t xml:space="preserve"> – 9,</w:t>
            </w:r>
            <w:r>
              <w:rPr>
                <w:rFonts w:ascii="Times New Roman" w:hAnsi="Times New Roman" w:eastAsia="Times New Roman"/>
                <w:sz w:val="28"/>
                <w:szCs w:val="28"/>
                <w:highlight w:val="white"/>
                <w:lang w:val="ru-RU" w:eastAsia="ar-SA"/>
              </w:rPr>
              <w:t xml:space="preserve">25</w:t>
            </w:r>
            <w:r/>
          </w:p>
          <w:p>
            <w:pPr>
              <w:jc w:val="center"/>
              <w:spacing w:lineRule="auto" w:line="240" w:after="0"/>
              <w:rPr>
                <w:rFonts w:ascii="Times New Roman" w:hAnsi="Times New Roman" w:eastAsia="Times New Roman"/>
                <w:sz w:val="16"/>
                <w:szCs w:val="16"/>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16"/>
                <w:szCs w:val="16"/>
                <w:lang w:val="ru-RU" w:eastAsia="ar-SA"/>
              </w:rPr>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w:t>
            </w:r>
            <w:r>
              <w:rPr>
                <w:rFonts w:ascii="Times New Roman" w:hAnsi="Times New Roman" w:eastAsia="Times New Roman"/>
                <w:sz w:val="28"/>
                <w:szCs w:val="28"/>
                <w:lang w:val="ru-RU" w:eastAsia="ar-SA"/>
              </w:rPr>
              <w:t xml:space="preserve">авідувач</w:t>
            </w:r>
            <w:r/>
          </w:p>
          <w:p>
            <w:pPr>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16"/>
                <w:szCs w:val="16"/>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Осьмаківська  сільська філія Менськ</w:t>
            </w:r>
            <w:r>
              <w:rPr>
                <w:rFonts w:ascii="Times New Roman" w:hAnsi="Times New Roman" w:eastAsia="Times New Roman"/>
                <w:sz w:val="28"/>
                <w:szCs w:val="28"/>
                <w:highlight w:val="white"/>
                <w:lang w:eastAsia="ar-SA"/>
              </w:rPr>
              <w:t xml:space="preserve">ого будинку культури </w:t>
            </w:r>
            <w:r>
              <w:rPr>
                <w:rFonts w:ascii="Times New Roman" w:hAnsi="Times New Roman" w:eastAsia="Times New Roman"/>
                <w:sz w:val="28"/>
                <w:szCs w:val="28"/>
                <w:highlight w:val="white"/>
                <w:lang w:val="ru-RU" w:eastAsia="ar-SA"/>
              </w:rPr>
              <w:t xml:space="preserve">–</w:t>
            </w:r>
            <w:r>
              <w:rPr>
                <w:rFonts w:ascii="Times New Roman" w:hAnsi="Times New Roman" w:eastAsia="Times New Roman"/>
                <w:sz w:val="28"/>
                <w:szCs w:val="28"/>
                <w:lang w:val="ru-RU" w:eastAsia="ar-SA"/>
              </w:rPr>
              <w:t xml:space="preserve">1</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завідувач</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художній керівник </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16"/>
                <w:szCs w:val="16"/>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Садова філія </w:t>
            </w:r>
            <w:r>
              <w:rPr>
                <w:rFonts w:ascii="Times New Roman" w:hAnsi="Times New Roman" w:eastAsia="Times New Roman"/>
                <w:sz w:val="28"/>
                <w:szCs w:val="28"/>
                <w:highlight w:val="white"/>
                <w:lang w:eastAsia="ar-SA"/>
              </w:rPr>
              <w:t xml:space="preserve"> </w:t>
            </w:r>
            <w:r>
              <w:rPr>
                <w:rFonts w:ascii="Times New Roman" w:hAnsi="Times New Roman" w:eastAsia="Times New Roman"/>
                <w:sz w:val="28"/>
                <w:szCs w:val="28"/>
                <w:highlight w:val="white"/>
                <w:lang w:val="ru-RU" w:eastAsia="ar-SA"/>
              </w:rPr>
              <w:t xml:space="preserve">Менськ</w:t>
            </w:r>
            <w:r>
              <w:rPr>
                <w:rFonts w:ascii="Times New Roman" w:hAnsi="Times New Roman" w:eastAsia="Times New Roman"/>
                <w:sz w:val="28"/>
                <w:szCs w:val="28"/>
                <w:highlight w:val="white"/>
                <w:lang w:eastAsia="ar-SA"/>
              </w:rPr>
              <w:t xml:space="preserve">ого будинку культури</w:t>
            </w:r>
            <w:r>
              <w:rPr>
                <w:rFonts w:ascii="Times New Roman" w:hAnsi="Times New Roman" w:eastAsia="Times New Roman"/>
                <w:sz w:val="28"/>
                <w:szCs w:val="28"/>
                <w:highlight w:val="white"/>
                <w:lang w:val="ru-RU" w:eastAsia="ar-SA"/>
              </w:rPr>
              <w:t xml:space="preserve"> – 1</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завідувач</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художній керівник</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акампаніатор</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опалювач </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0,75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16"/>
                <w:szCs w:val="16"/>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Семенівська філія Менськ</w:t>
            </w:r>
            <w:r>
              <w:rPr>
                <w:rFonts w:ascii="Times New Roman" w:hAnsi="Times New Roman" w:eastAsia="Times New Roman"/>
                <w:sz w:val="28"/>
                <w:szCs w:val="28"/>
                <w:lang w:eastAsia="ar-SA"/>
              </w:rPr>
              <w:t xml:space="preserve">ого будинку культури</w:t>
            </w:r>
            <w:r>
              <w:rPr>
                <w:rFonts w:ascii="Times New Roman" w:hAnsi="Times New Roman" w:eastAsia="Times New Roman"/>
                <w:sz w:val="28"/>
                <w:szCs w:val="28"/>
                <w:lang w:val="ru-RU" w:eastAsia="ar-SA"/>
              </w:rPr>
              <w:t xml:space="preserve"> –2,75</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завідувач</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художній керівник </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кочегар</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16"/>
                <w:szCs w:val="16"/>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Синявська філія Менськ</w:t>
            </w:r>
            <w:r>
              <w:rPr>
                <w:rFonts w:ascii="Times New Roman" w:hAnsi="Times New Roman" w:eastAsia="Times New Roman"/>
                <w:sz w:val="28"/>
                <w:szCs w:val="28"/>
                <w:highlight w:val="white"/>
                <w:lang w:eastAsia="ar-SA"/>
              </w:rPr>
              <w:t xml:space="preserve">ого будинку культури</w:t>
            </w:r>
            <w:r>
              <w:rPr>
                <w:rFonts w:ascii="Times New Roman" w:hAnsi="Times New Roman" w:eastAsia="Times New Roman"/>
                <w:sz w:val="28"/>
                <w:szCs w:val="28"/>
                <w:highlight w:val="white"/>
                <w:lang w:val="ru-RU" w:eastAsia="ar-SA"/>
              </w:rPr>
              <w:t xml:space="preserve"> –3,0</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завідувач</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художній керівник</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28"/>
                <w:szCs w:val="28"/>
                <w:highlight w:val="whit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Слобідська філія </w:t>
            </w:r>
            <w:r>
              <w:rPr>
                <w:rFonts w:ascii="Times New Roman" w:hAnsi="Times New Roman" w:eastAsia="Times New Roman"/>
                <w:sz w:val="28"/>
                <w:szCs w:val="28"/>
                <w:highlight w:val="white"/>
                <w:lang w:eastAsia="ar-SA"/>
              </w:rPr>
              <w:t xml:space="preserve"> </w:t>
            </w:r>
            <w:r>
              <w:rPr>
                <w:rFonts w:ascii="Times New Roman" w:hAnsi="Times New Roman" w:eastAsia="Times New Roman"/>
                <w:sz w:val="28"/>
                <w:szCs w:val="28"/>
                <w:highlight w:val="white"/>
                <w:lang w:val="ru-RU" w:eastAsia="ar-SA"/>
              </w:rPr>
              <w:t xml:space="preserve">Менськ</w:t>
            </w:r>
            <w:r>
              <w:rPr>
                <w:rFonts w:ascii="Times New Roman" w:hAnsi="Times New Roman" w:eastAsia="Times New Roman"/>
                <w:sz w:val="28"/>
                <w:szCs w:val="28"/>
                <w:highlight w:val="white"/>
                <w:lang w:eastAsia="ar-SA"/>
              </w:rPr>
              <w:t xml:space="preserve">ого будинку культури</w:t>
            </w:r>
            <w:r>
              <w:rPr>
                <w:rFonts w:ascii="Times New Roman" w:hAnsi="Times New Roman" w:eastAsia="Times New Roman"/>
                <w:sz w:val="28"/>
                <w:szCs w:val="28"/>
                <w:highlight w:val="white"/>
                <w:lang w:val="ru-RU" w:eastAsia="ar-SA"/>
              </w:rPr>
              <w:t xml:space="preserve"> – 1,5</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завідувач </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методист </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28"/>
                <w:szCs w:val="28"/>
                <w:highlight w:val="whit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Стольненська філія Менськ</w:t>
            </w:r>
            <w:r>
              <w:rPr>
                <w:rFonts w:ascii="Times New Roman" w:hAnsi="Times New Roman" w:eastAsia="Times New Roman"/>
                <w:sz w:val="28"/>
                <w:szCs w:val="28"/>
                <w:highlight w:val="white"/>
                <w:lang w:eastAsia="ar-SA"/>
              </w:rPr>
              <w:t xml:space="preserve">ого будинку культури</w:t>
            </w:r>
            <w:r>
              <w:rPr>
                <w:rFonts w:ascii="Times New Roman" w:hAnsi="Times New Roman" w:eastAsia="Times New Roman"/>
                <w:sz w:val="28"/>
                <w:szCs w:val="28"/>
                <w:highlight w:val="white"/>
                <w:lang w:val="ru-RU" w:eastAsia="ar-SA"/>
              </w:rPr>
              <w:t xml:space="preserve"> –</w:t>
            </w:r>
            <w:r>
              <w:rPr>
                <w:rFonts w:ascii="Times New Roman" w:hAnsi="Times New Roman" w:eastAsia="Times New Roman"/>
                <w:sz w:val="28"/>
                <w:szCs w:val="28"/>
                <w:highlight w:val="white"/>
                <w:lang w:val="ru-RU" w:eastAsia="ar-SA"/>
              </w:rPr>
              <w:t xml:space="preserve">1</w:t>
            </w:r>
            <w:r>
              <w:rPr>
                <w:rFonts w:ascii="Times New Roman" w:hAnsi="Times New Roman" w:eastAsia="Times New Roman"/>
                <w:sz w:val="28"/>
                <w:szCs w:val="28"/>
                <w:highlight w:val="white"/>
                <w:lang w:val="ru-RU" w:eastAsia="ar-SA"/>
              </w:rPr>
              <w:t xml:space="preserve">,5</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завідувач </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художній керівник </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0,75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28"/>
                <w:szCs w:val="28"/>
                <w:highlight w:val="whit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Ушнянська філія Менськ</w:t>
            </w:r>
            <w:r>
              <w:rPr>
                <w:rFonts w:ascii="Times New Roman" w:hAnsi="Times New Roman" w:eastAsia="Times New Roman"/>
                <w:sz w:val="28"/>
                <w:szCs w:val="28"/>
                <w:highlight w:val="white"/>
                <w:lang w:eastAsia="ar-SA"/>
              </w:rPr>
              <w:t xml:space="preserve">ого будинку культури</w:t>
            </w:r>
            <w:r>
              <w:rPr>
                <w:rFonts w:ascii="Times New Roman" w:hAnsi="Times New Roman" w:eastAsia="Times New Roman"/>
                <w:sz w:val="28"/>
                <w:szCs w:val="28"/>
                <w:highlight w:val="white"/>
                <w:lang w:val="ru-RU" w:eastAsia="ar-SA"/>
              </w:rPr>
              <w:t xml:space="preserve"> – 1,75</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завідувач</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художній керівник</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16"/>
                <w:szCs w:val="16"/>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Феськівська філія Менськ</w:t>
            </w:r>
            <w:r>
              <w:rPr>
                <w:rFonts w:ascii="Times New Roman" w:hAnsi="Times New Roman" w:eastAsia="Times New Roman"/>
                <w:sz w:val="28"/>
                <w:szCs w:val="28"/>
                <w:highlight w:val="white"/>
                <w:lang w:eastAsia="ar-SA"/>
              </w:rPr>
              <w:t xml:space="preserve">ого будинку культури</w:t>
            </w:r>
            <w:r>
              <w:rPr>
                <w:rFonts w:ascii="Times New Roman" w:hAnsi="Times New Roman" w:eastAsia="Times New Roman"/>
                <w:sz w:val="28"/>
                <w:szCs w:val="28"/>
                <w:highlight w:val="white"/>
                <w:lang w:val="ru-RU" w:eastAsia="ar-SA"/>
              </w:rPr>
              <w:t xml:space="preserve"> –2,0</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w:t>
            </w:r>
            <w:r>
              <w:rPr>
                <w:rFonts w:ascii="Times New Roman" w:hAnsi="Times New Roman" w:eastAsia="Times New Roman"/>
                <w:sz w:val="28"/>
                <w:szCs w:val="28"/>
                <w:lang w:val="ru-RU" w:eastAsia="ar-SA"/>
              </w:rPr>
              <w:t xml:space="preserve">авідувач</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худ. керівник</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прибиральниця</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28"/>
                <w:szCs w:val="28"/>
                <w:highlight w:val="whit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Городищенська філія  КЗ «Менський будинорк культури </w:t>
            </w:r>
            <w:r>
              <w:rPr>
                <w:rFonts w:ascii="Times New Roman" w:hAnsi="Times New Roman" w:eastAsia="Times New Roman"/>
                <w:sz w:val="28"/>
                <w:szCs w:val="28"/>
                <w:highlight w:val="white"/>
                <w:lang w:val="ru-RU" w:eastAsia="ar-SA"/>
              </w:rPr>
              <w:t xml:space="preserve">-2.5</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w:t>
            </w:r>
            <w:r>
              <w:rPr>
                <w:rFonts w:ascii="Times New Roman" w:hAnsi="Times New Roman" w:eastAsia="Times New Roman"/>
                <w:sz w:val="28"/>
                <w:szCs w:val="28"/>
                <w:lang w:val="ru-RU" w:eastAsia="ar-SA"/>
              </w:rPr>
              <w:t xml:space="preserve">авідувач</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прибиральниця</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0.75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28"/>
                <w:szCs w:val="28"/>
                <w:highlight w:val="whit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Степанівська  філія КЗ «Менський будинок культури»-1.25</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w:t>
            </w:r>
            <w:r>
              <w:rPr>
                <w:rFonts w:ascii="Times New Roman" w:hAnsi="Times New Roman" w:eastAsia="Times New Roman"/>
                <w:sz w:val="28"/>
                <w:szCs w:val="28"/>
                <w:lang w:val="ru-RU" w:eastAsia="ar-SA"/>
              </w:rPr>
              <w:t xml:space="preserve">авідувач</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х</w:t>
            </w:r>
            <w:r>
              <w:rPr>
                <w:rFonts w:ascii="Times New Roman" w:hAnsi="Times New Roman" w:eastAsia="Times New Roman"/>
                <w:sz w:val="28"/>
                <w:szCs w:val="28"/>
                <w:lang w:val="ru-RU" w:eastAsia="ar-SA"/>
              </w:rPr>
              <w:t xml:space="preserve">удож. Керівник</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о</w:t>
            </w:r>
            <w:r>
              <w:rPr>
                <w:rFonts w:ascii="Times New Roman" w:hAnsi="Times New Roman" w:eastAsia="Times New Roman"/>
                <w:sz w:val="28"/>
                <w:szCs w:val="28"/>
                <w:lang w:val="ru-RU" w:eastAsia="ar-SA"/>
              </w:rPr>
              <w:t xml:space="preserve">рганізатор  дозвіллевої      діяльності</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п</w:t>
            </w:r>
            <w:r>
              <w:rPr>
                <w:rFonts w:ascii="Times New Roman" w:hAnsi="Times New Roman" w:eastAsia="Times New Roman"/>
                <w:sz w:val="28"/>
                <w:szCs w:val="28"/>
                <w:lang w:val="ru-RU" w:eastAsia="ar-SA"/>
              </w:rPr>
              <w:t xml:space="preserve">рибиральник</w:t>
            </w:r>
            <w:r/>
          </w:p>
          <w:p>
            <w:pPr>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0.25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28"/>
                <w:szCs w:val="28"/>
                <w:highlight w:val="whit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Покровська філія КЗ «Менський будинок культури»-2.25</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w:t>
            </w:r>
            <w:r>
              <w:rPr>
                <w:rFonts w:ascii="Times New Roman" w:hAnsi="Times New Roman" w:eastAsia="Times New Roman"/>
                <w:sz w:val="28"/>
                <w:szCs w:val="28"/>
                <w:lang w:val="ru-RU" w:eastAsia="ar-SA"/>
              </w:rPr>
              <w:t xml:space="preserve">авідувач</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х</w:t>
            </w:r>
            <w:r>
              <w:rPr>
                <w:rFonts w:ascii="Times New Roman" w:hAnsi="Times New Roman" w:eastAsia="Times New Roman"/>
                <w:sz w:val="28"/>
                <w:szCs w:val="28"/>
                <w:lang w:val="ru-RU" w:eastAsia="ar-SA"/>
              </w:rPr>
              <w:t xml:space="preserve">уд. керівник</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прибиральниця</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0.75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1</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28"/>
                <w:szCs w:val="28"/>
                <w:highlight w:val="whit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Волосківська фідія КЗ «Менський будинок культури»-2.25</w:t>
            </w:r>
            <w:r/>
          </w:p>
        </w:tc>
      </w:tr>
      <w:tr>
        <w:trPr>
          <w:trHeight w:val="57"/>
        </w:trPr>
        <w:tc>
          <w:tcPr>
            <w:tcBorders>
              <w:left w:val="single" w:color="000000" w:sz="8" w:space="0"/>
              <w:top w:val="single" w:color="000000" w:sz="8" w:space="0"/>
              <w:right w:val="single" w:color="000000" w:sz="8" w:space="0"/>
              <w:bottom w:val="single" w:color="000000" w:sz="8" w:space="0"/>
            </w:tcBorders>
            <w:tcW w:w="322" w:type="pct"/>
            <w:textDirection w:val="lrTb"/>
            <w:noWrap w:val="false"/>
          </w:tcPr>
          <w:p>
            <w:pPr>
              <w:numPr>
                <w:ilvl w:val="0"/>
                <w:numId w:val="5"/>
              </w:numPr>
              <w:ind w:left="0" w:firstLine="0"/>
              <w:jc w:val="both"/>
              <w:spacing w:lineRule="auto" w:line="240" w:after="0"/>
              <w:rPr>
                <w:rFonts w:ascii="Times New Roman" w:hAnsi="Times New Roman" w:eastAsia="Times New Roman"/>
                <w:bCs/>
                <w:sz w:val="28"/>
                <w:szCs w:val="28"/>
                <w:u w:val="single"/>
                <w:lang w:val="ru-RU" w:eastAsia="zh-C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bCs/>
                <w:sz w:val="28"/>
                <w:szCs w:val="28"/>
                <w:u w:val="single"/>
                <w:lang w:val="ru-RU" w:eastAsia="zh-CN"/>
              </w:rPr>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2318" w:type="pct"/>
            <w:textDirection w:val="lrTb"/>
            <w:noWrap w:val="false"/>
          </w:tcPr>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з</w:t>
            </w:r>
            <w:r>
              <w:rPr>
                <w:rFonts w:ascii="Times New Roman" w:hAnsi="Times New Roman" w:eastAsia="Times New Roman"/>
                <w:sz w:val="28"/>
                <w:szCs w:val="28"/>
                <w:lang w:val="ru-RU" w:eastAsia="ar-SA"/>
              </w:rPr>
              <w:t xml:space="preserve">авідувач</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х</w:t>
            </w:r>
            <w:r>
              <w:rPr>
                <w:rFonts w:ascii="Times New Roman" w:hAnsi="Times New Roman" w:eastAsia="Times New Roman"/>
                <w:sz w:val="28"/>
                <w:szCs w:val="28"/>
                <w:lang w:val="ru-RU" w:eastAsia="ar-SA"/>
              </w:rPr>
              <w:t xml:space="preserve">уд. керівник</w:t>
            </w:r>
            <w:r/>
          </w:p>
          <w:p>
            <w:pPr>
              <w:numPr>
                <w:ilvl w:val="0"/>
                <w:numId w:val="4"/>
              </w:numPr>
              <w:ind w:left="0" w:firstLine="0"/>
              <w:spacing w:lineRule="auto" w:line="240" w:after="0"/>
              <w:tabs>
                <w:tab w:val="left" w:pos="559" w:leader="none"/>
              </w:tabs>
              <w:rPr>
                <w:rFonts w:ascii="Times New Roman" w:hAnsi="Times New Roman" w:eastAsia="Times New Roman"/>
                <w:sz w:val="28"/>
                <w:szCs w:val="28"/>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ru-RU" w:eastAsia="ar-SA"/>
              </w:rPr>
              <w:t xml:space="preserve">прибиральник</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408" w:type="pct"/>
            <w:textDirection w:val="lrTb"/>
            <w:noWrap w:val="false"/>
          </w:tcPr>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p>
            <w:pPr>
              <w:jc w:val="center"/>
              <w:spacing w:lineRule="auto" w:line="240" w:after="0"/>
              <w:rPr>
                <w:rFonts w:ascii="Times New Roman" w:hAnsi="Times New Roman" w:eastAsia="Times New Roman"/>
                <w:sz w:val="28"/>
                <w:szCs w:val="28"/>
                <w:u w:val="singl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u w:val="single"/>
                <w:lang w:val="ru-RU" w:eastAsia="ar-SA"/>
              </w:rPr>
              <w:t xml:space="preserve">0.5</w:t>
            </w:r>
            <w:r/>
          </w:p>
        </w:tc>
        <w:tc>
          <w:tcPr>
            <w:tcBorders>
              <w:left w:val="single" w:color="000000" w:sz="8" w:space="0"/>
              <w:top w:val="single" w:color="000000" w:sz="8" w:space="0"/>
              <w:right w:val="single" w:color="000000" w:sz="8" w:space="0"/>
              <w:bottom w:val="single" w:color="000000" w:sz="8" w:space="0"/>
            </w:tcBorders>
            <w:tcMar>
              <w:left w:w="100" w:type="dxa"/>
              <w:top w:w="100" w:type="dxa"/>
              <w:right w:w="100" w:type="dxa"/>
              <w:bottom w:w="100" w:type="dxa"/>
            </w:tcMar>
            <w:tcW w:w="1951" w:type="pct"/>
            <w:textDirection w:val="lrTb"/>
            <w:noWrap w:val="false"/>
          </w:tcPr>
          <w:p>
            <w:pPr>
              <w:spacing w:lineRule="auto" w:line="240" w:after="0"/>
              <w:rPr>
                <w:rFonts w:ascii="Times New Roman" w:hAnsi="Times New Roman" w:eastAsia="Times New Roman"/>
                <w:sz w:val="28"/>
                <w:szCs w:val="28"/>
                <w:highlight w:val="white"/>
                <w:lang w:val="ru-RU" w:eastAsia="ar-S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highlight w:val="white"/>
                <w:lang w:val="ru-RU" w:eastAsia="ar-SA"/>
              </w:rPr>
              <w:t xml:space="preserve">Данилівська філія КЗ «Менсьткий будинок культури-1.5</w:t>
            </w:r>
            <w:r/>
          </w:p>
        </w:tc>
      </w:tr>
    </w:tbl>
    <w:p>
      <w:pPr>
        <w:spacing w:lineRule="auto" w:line="240" w:after="0"/>
        <w:rPr>
          <w:rFonts w:ascii="Times New Roman" w:hAnsi="Times New Roman" w:eastAsia="Times New Roman"/>
          <w:b/>
          <w:sz w:val="26"/>
          <w:szCs w:val="26"/>
          <w:lang w:eastAsia="ar-SA"/>
        </w:rPr>
      </w:pPr>
      <w:r>
        <w:rPr>
          <w:rFonts w:ascii="Times New Roman" w:hAnsi="Times New Roman" w:eastAsia="Times New Roman"/>
          <w:b/>
          <w:sz w:val="26"/>
          <w:szCs w:val="26"/>
          <w:lang w:eastAsia="ar-SA"/>
        </w:rPr>
        <w:t xml:space="preserve">Загальна чисельність –  </w:t>
      </w:r>
      <w:r>
        <w:rPr>
          <w:rFonts w:ascii="Times New Roman" w:hAnsi="Times New Roman" w:eastAsia="Times New Roman"/>
          <w:b/>
          <w:sz w:val="26"/>
          <w:szCs w:val="26"/>
          <w:lang w:eastAsia="ar-SA"/>
        </w:rPr>
        <w:t xml:space="preserve">71,5 </w:t>
      </w:r>
      <w:bookmarkStart w:id="4" w:name="_GoBack"/>
      <w:r/>
      <w:bookmarkEnd w:id="4"/>
      <w:r>
        <w:rPr>
          <w:rFonts w:ascii="Times New Roman" w:hAnsi="Times New Roman" w:eastAsia="Times New Roman"/>
          <w:b/>
          <w:sz w:val="26"/>
          <w:szCs w:val="26"/>
          <w:lang w:eastAsia="ar-SA"/>
        </w:rPr>
        <w:t xml:space="preserve">шт.од.</w:t>
      </w:r>
      <w:r/>
    </w:p>
    <w:p>
      <w:pPr>
        <w:pStyle w:val="576"/>
        <w:ind w:firstLine="567"/>
        <w:spacing w:lineRule="auto" w:line="259" w:after="120"/>
        <w:rPr>
          <w:rFonts w:ascii="Arial" w:hAnsi="Arial" w:cs="Arial" w:eastAsia="Times New Roman"/>
          <w:b/>
          <w:bCs/>
          <w:sz w:val="32"/>
          <w:szCs w:val="24"/>
        </w:rPr>
      </w:pPr>
      <w:r>
        <w:rPr>
          <w:rFonts w:ascii="Arial" w:hAnsi="Arial" w:cs="Arial" w:eastAsia="Times New Roman"/>
          <w:b/>
          <w:bCs/>
          <w:sz w:val="32"/>
          <w:szCs w:val="24"/>
        </w:rPr>
      </w:r>
      <w:r/>
    </w:p>
    <w:sectPr>
      <w:footnotePr/>
      <w:type w:val="nextPage"/>
      <w:pgSz w:w="11906" w:h="16838" w:orient="portrait"/>
      <w:pgMar w:top="1134" w:right="850"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4030504040204"/>
  </w:font>
  <w:font w:name="Symbol">
    <w:panose1 w:val="05010000000000000000"/>
  </w:font>
  <w:font w:name="Wingdings">
    <w:panose1 w:val="05010000000000000000"/>
  </w:font>
  <w:font w:name="Noto Sans Symbols">
    <w:panose1 w:val="020B0609030804020204"/>
  </w:font>
  <w:font w:name="Courier New">
    <w:panose1 w:val="02070309020205020404"/>
  </w:font>
  <w:font w:name="Segoe UI">
    <w:panose1 w:val="020B05020405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decimal"/>
      <w:isLgl w:val="false"/>
      <w:suff w:val="tab"/>
      <w:lvlText w:val="3.%1."/>
      <w:lvlJc w:val="left"/>
      <w:pPr>
        <w:ind w:left="0" w:firstLine="0"/>
      </w:pPr>
      <w:rPr>
        <w:rFonts w:ascii="Times New Roman" w:hAnsi="Times New Roman" w:cs="Times New Roman" w:eastAsia="Times New Roman"/>
        <w:vertAlign w:val="baseline"/>
      </w:rPr>
    </w:lvl>
    <w:lvl w:ilvl="1">
      <w:start w:val="1"/>
      <w:numFmt w:val="bullet"/>
      <w:isLgl w:val="false"/>
      <w:suff w:val="tab"/>
      <w:lvlText w:val=""/>
      <w:lvlJc w:val="left"/>
      <w:pPr>
        <w:ind w:left="0" w:firstLine="0"/>
      </w:pPr>
    </w:lvl>
    <w:lvl w:ilvl="2">
      <w:start w:val="1"/>
      <w:numFmt w:val="bullet"/>
      <w:isLgl w:val="false"/>
      <w:suff w:val="tab"/>
      <w:lvlText w:val=""/>
      <w:lvlJc w:val="left"/>
      <w:pPr>
        <w:ind w:left="0" w:firstLine="0"/>
      </w:pPr>
    </w:lvl>
    <w:lvl w:ilvl="3">
      <w:start w:val="1"/>
      <w:numFmt w:val="bullet"/>
      <w:isLgl w:val="false"/>
      <w:suff w:val="tab"/>
      <w:lvlText w:val=""/>
      <w:lvlJc w:val="left"/>
      <w:pPr>
        <w:ind w:left="0" w:firstLine="0"/>
      </w:pPr>
    </w:lvl>
    <w:lvl w:ilvl="4">
      <w:start w:val="1"/>
      <w:numFmt w:val="bullet"/>
      <w:isLgl w:val="false"/>
      <w:suff w:val="tab"/>
      <w:lvlText w:val=""/>
      <w:lvlJc w:val="left"/>
      <w:pPr>
        <w:ind w:left="0" w:firstLine="0"/>
      </w:pPr>
    </w:lvl>
    <w:lvl w:ilvl="5">
      <w:start w:val="1"/>
      <w:numFmt w:val="bullet"/>
      <w:isLgl w:val="false"/>
      <w:suff w:val="tab"/>
      <w:lvlText w:val=""/>
      <w:lvlJc w:val="left"/>
      <w:pPr>
        <w:ind w:left="0" w:firstLine="0"/>
      </w:pPr>
    </w:lvl>
    <w:lvl w:ilvl="6">
      <w:start w:val="1"/>
      <w:numFmt w:val="bullet"/>
      <w:isLgl w:val="false"/>
      <w:suff w:val="tab"/>
      <w:lvlText w:val=""/>
      <w:lvlJc w:val="left"/>
      <w:pPr>
        <w:ind w:left="0" w:firstLine="0"/>
      </w:pPr>
    </w:lvl>
    <w:lvl w:ilvl="7">
      <w:start w:val="1"/>
      <w:numFmt w:val="bullet"/>
      <w:isLgl w:val="false"/>
      <w:suff w:val="tab"/>
      <w:lvlText w:val=""/>
      <w:lvlJc w:val="left"/>
      <w:pPr>
        <w:ind w:left="0" w:firstLine="0"/>
      </w:pPr>
    </w:lvl>
    <w:lvl w:ilvl="8">
      <w:start w:val="1"/>
      <w:numFmt w:val="bullet"/>
      <w:isLgl w:val="false"/>
      <w:suff w:val="tab"/>
      <w:lvlText w:val=""/>
      <w:lvlJc w:val="left"/>
      <w:pPr>
        <w:ind w:left="0" w:firstLine="0"/>
      </w:pPr>
    </w:lvl>
  </w:abstractNum>
  <w:abstractNum w:abstractNumId="1">
    <w:multiLevelType w:val="hybridMultilevel"/>
    <w:lvl w:ilvl="0">
      <w:start w:val="1"/>
      <w:numFmt w:val="bullet"/>
      <w:isLgl w:val="false"/>
      <w:suff w:val="tab"/>
      <w:lvlText w:val="-"/>
      <w:lvlJc w:val="left"/>
      <w:pPr>
        <w:ind w:left="635" w:hanging="360"/>
      </w:pPr>
      <w:rPr>
        <w:rFonts w:ascii="Times New Roman" w:hAnsi="Times New Roman" w:cs="Times New Roman" w:eastAsia="Times New Roman"/>
      </w:rPr>
    </w:lvl>
    <w:lvl w:ilvl="1">
      <w:start w:val="1"/>
      <w:numFmt w:val="bullet"/>
      <w:isLgl w:val="false"/>
      <w:suff w:val="tab"/>
      <w:lvlText w:val="o"/>
      <w:lvlJc w:val="left"/>
      <w:pPr>
        <w:ind w:left="1355" w:hanging="360"/>
      </w:pPr>
      <w:rPr>
        <w:rFonts w:ascii="Courier New" w:hAnsi="Courier New" w:cs="Courier New" w:eastAsia="Courier New"/>
      </w:rPr>
    </w:lvl>
    <w:lvl w:ilvl="2">
      <w:start w:val="1"/>
      <w:numFmt w:val="bullet"/>
      <w:isLgl w:val="false"/>
      <w:suff w:val="tab"/>
      <w:lvlText w:val="▪"/>
      <w:lvlJc w:val="left"/>
      <w:pPr>
        <w:ind w:left="2075" w:hanging="360"/>
      </w:pPr>
      <w:rPr>
        <w:rFonts w:ascii="Noto Sans Symbols" w:hAnsi="Noto Sans Symbols" w:cs="Noto Sans Symbols" w:eastAsia="Noto Sans Symbols"/>
      </w:rPr>
    </w:lvl>
    <w:lvl w:ilvl="3">
      <w:start w:val="1"/>
      <w:numFmt w:val="bullet"/>
      <w:isLgl w:val="false"/>
      <w:suff w:val="tab"/>
      <w:lvlText w:val="●"/>
      <w:lvlJc w:val="left"/>
      <w:pPr>
        <w:ind w:left="2795" w:hanging="360"/>
      </w:pPr>
      <w:rPr>
        <w:rFonts w:ascii="Noto Sans Symbols" w:hAnsi="Noto Sans Symbols" w:cs="Noto Sans Symbols" w:eastAsia="Noto Sans Symbols"/>
      </w:rPr>
    </w:lvl>
    <w:lvl w:ilvl="4">
      <w:start w:val="1"/>
      <w:numFmt w:val="bullet"/>
      <w:isLgl w:val="false"/>
      <w:suff w:val="tab"/>
      <w:lvlText w:val="o"/>
      <w:lvlJc w:val="left"/>
      <w:pPr>
        <w:ind w:left="3515" w:hanging="360"/>
      </w:pPr>
      <w:rPr>
        <w:rFonts w:ascii="Courier New" w:hAnsi="Courier New" w:cs="Courier New" w:eastAsia="Courier New"/>
      </w:rPr>
    </w:lvl>
    <w:lvl w:ilvl="5">
      <w:start w:val="1"/>
      <w:numFmt w:val="bullet"/>
      <w:isLgl w:val="false"/>
      <w:suff w:val="tab"/>
      <w:lvlText w:val="▪"/>
      <w:lvlJc w:val="left"/>
      <w:pPr>
        <w:ind w:left="4235" w:hanging="360"/>
      </w:pPr>
      <w:rPr>
        <w:rFonts w:ascii="Noto Sans Symbols" w:hAnsi="Noto Sans Symbols" w:cs="Noto Sans Symbols" w:eastAsia="Noto Sans Symbols"/>
      </w:rPr>
    </w:lvl>
    <w:lvl w:ilvl="6">
      <w:start w:val="1"/>
      <w:numFmt w:val="bullet"/>
      <w:isLgl w:val="false"/>
      <w:suff w:val="tab"/>
      <w:lvlText w:val="●"/>
      <w:lvlJc w:val="left"/>
      <w:pPr>
        <w:ind w:left="4955" w:hanging="360"/>
      </w:pPr>
      <w:rPr>
        <w:rFonts w:ascii="Noto Sans Symbols" w:hAnsi="Noto Sans Symbols" w:cs="Noto Sans Symbols" w:eastAsia="Noto Sans Symbols"/>
      </w:rPr>
    </w:lvl>
    <w:lvl w:ilvl="7">
      <w:start w:val="1"/>
      <w:numFmt w:val="bullet"/>
      <w:isLgl w:val="false"/>
      <w:suff w:val="tab"/>
      <w:lvlText w:val="o"/>
      <w:lvlJc w:val="left"/>
      <w:pPr>
        <w:ind w:left="5675" w:hanging="360"/>
      </w:pPr>
      <w:rPr>
        <w:rFonts w:ascii="Courier New" w:hAnsi="Courier New" w:cs="Courier New" w:eastAsia="Courier New"/>
      </w:rPr>
    </w:lvl>
    <w:lvl w:ilvl="8">
      <w:start w:val="1"/>
      <w:numFmt w:val="bullet"/>
      <w:isLgl w:val="false"/>
      <w:suff w:val="tab"/>
      <w:lvlText w:val="▪"/>
      <w:lvlJc w:val="left"/>
      <w:pPr>
        <w:ind w:left="6395" w:hanging="360"/>
      </w:pPr>
      <w:rPr>
        <w:rFonts w:ascii="Noto Sans Symbols" w:hAnsi="Noto Sans Symbols" w:cs="Noto Sans Symbols" w:eastAsia="Noto Sans Symbols"/>
      </w:rPr>
    </w:lvl>
  </w:abstractNum>
  <w:abstractNum w:abstractNumId="2">
    <w:multiLevelType w:val="hybridMultilevel"/>
    <w:lvl w:ilvl="0">
      <w:start w:val="1"/>
      <w:numFmt w:val="bullet"/>
      <w:isLgl w:val="false"/>
      <w:suff w:val="tab"/>
      <w:lvlText w:val="–"/>
      <w:lvlJc w:val="left"/>
      <w:pPr>
        <w:ind w:left="720" w:hanging="360"/>
      </w:pPr>
      <w:rPr>
        <w:rFonts w:ascii="Calibri" w:hAnsi="Calibri" w:cs="Calibri" w:eastAsia="Calibri"/>
        <w:vertAlign w:val="baseline"/>
      </w:rPr>
    </w:lvl>
    <w:lvl w:ilvl="1">
      <w:start w:val="1"/>
      <w:numFmt w:val="decimal"/>
      <w:isLgl w:val="false"/>
      <w:suff w:val="tab"/>
      <w:lvlText w:val="%2."/>
      <w:lvlJc w:val="left"/>
      <w:pPr>
        <w:ind w:left="1440" w:hanging="360"/>
      </w:pPr>
      <w:rPr>
        <w:vertAlign w:val="baseline"/>
      </w:rPr>
    </w:lvl>
    <w:lvl w:ilvl="2">
      <w:start w:val="1"/>
      <w:numFmt w:val="decimal"/>
      <w:isLgl w:val="false"/>
      <w:suff w:val="tab"/>
      <w:lvlText w:val="%3."/>
      <w:lvlJc w:val="left"/>
      <w:pPr>
        <w:ind w:left="2160" w:hanging="360"/>
      </w:pPr>
      <w:rPr>
        <w:vertAlign w:val="baseline"/>
      </w:rPr>
    </w:lvl>
    <w:lvl w:ilvl="3">
      <w:start w:val="1"/>
      <w:numFmt w:val="decimal"/>
      <w:isLgl w:val="false"/>
      <w:suff w:val="tab"/>
      <w:lvlText w:val="%4."/>
      <w:lvlJc w:val="left"/>
      <w:pPr>
        <w:ind w:left="2880" w:hanging="360"/>
      </w:pPr>
      <w:rPr>
        <w:vertAlign w:val="baseline"/>
      </w:rPr>
    </w:lvl>
    <w:lvl w:ilvl="4">
      <w:start w:val="1"/>
      <w:numFmt w:val="decimal"/>
      <w:isLgl w:val="false"/>
      <w:suff w:val="tab"/>
      <w:lvlText w:val="%5."/>
      <w:lvlJc w:val="left"/>
      <w:pPr>
        <w:ind w:left="3600" w:hanging="360"/>
      </w:pPr>
      <w:rPr>
        <w:vertAlign w:val="baseline"/>
      </w:rPr>
    </w:lvl>
    <w:lvl w:ilvl="5">
      <w:start w:val="1"/>
      <w:numFmt w:val="decimal"/>
      <w:isLgl w:val="false"/>
      <w:suff w:val="tab"/>
      <w:lvlText w:val="%6."/>
      <w:lvlJc w:val="left"/>
      <w:pPr>
        <w:ind w:left="4320" w:hanging="360"/>
      </w:pPr>
      <w:rPr>
        <w:vertAlign w:val="baseline"/>
      </w:rPr>
    </w:lvl>
    <w:lvl w:ilvl="6">
      <w:start w:val="1"/>
      <w:numFmt w:val="decimal"/>
      <w:isLgl w:val="false"/>
      <w:suff w:val="tab"/>
      <w:lvlText w:val="%7."/>
      <w:lvlJc w:val="left"/>
      <w:pPr>
        <w:ind w:left="5040" w:hanging="360"/>
      </w:pPr>
      <w:rPr>
        <w:vertAlign w:val="baseline"/>
      </w:rPr>
    </w:lvl>
    <w:lvl w:ilvl="7">
      <w:start w:val="1"/>
      <w:numFmt w:val="decimal"/>
      <w:isLgl w:val="false"/>
      <w:suff w:val="tab"/>
      <w:lvlText w:val="%8."/>
      <w:lvlJc w:val="left"/>
      <w:pPr>
        <w:ind w:left="5760" w:hanging="360"/>
      </w:pPr>
      <w:rPr>
        <w:vertAlign w:val="baseline"/>
      </w:rPr>
    </w:lvl>
    <w:lvl w:ilvl="8">
      <w:start w:val="1"/>
      <w:numFmt w:val="decimal"/>
      <w:isLgl w:val="false"/>
      <w:suff w:val="tab"/>
      <w:lvlText w:val="%9."/>
      <w:lvlJc w:val="left"/>
      <w:pPr>
        <w:ind w:left="6480" w:hanging="360"/>
      </w:pPr>
      <w:rPr>
        <w:vertAlign w:val="baseline"/>
      </w:rPr>
    </w:lvl>
  </w:abstractNum>
  <w:abstractNum w:abstractNumId="3">
    <w:multiLevelType w:val="hybridMultilevel"/>
    <w:lvl w:ilvl="0">
      <w:start w:val="1"/>
      <w:numFmt w:val="bullet"/>
      <w:isLgl w:val="false"/>
      <w:suff w:val="tab"/>
      <w:lvlText w:val="-"/>
      <w:lvlJc w:val="left"/>
      <w:pPr>
        <w:ind w:left="1245" w:hanging="360"/>
      </w:pPr>
      <w:rPr>
        <w:rFonts w:ascii="Times New Roman" w:hAnsi="Times New Roman" w:cs="Times New Roman" w:eastAsia="Times New Roman" w:hint="default"/>
        <w:b/>
        <w:color w:val="auto"/>
      </w:rPr>
    </w:lvl>
    <w:lvl w:ilvl="1">
      <w:start w:val="1"/>
      <w:numFmt w:val="bullet"/>
      <w:isLgl w:val="false"/>
      <w:suff w:val="tab"/>
      <w:lvlText w:val="o"/>
      <w:lvlJc w:val="left"/>
      <w:pPr>
        <w:ind w:left="1965" w:hanging="360"/>
      </w:pPr>
      <w:rPr>
        <w:rFonts w:ascii="Courier New" w:hAnsi="Courier New" w:cs="Courier New" w:hint="default"/>
      </w:rPr>
    </w:lvl>
    <w:lvl w:ilvl="2">
      <w:start w:val="1"/>
      <w:numFmt w:val="bullet"/>
      <w:isLgl w:val="false"/>
      <w:suff w:val="tab"/>
      <w:lvlText w:val=""/>
      <w:lvlJc w:val="left"/>
      <w:pPr>
        <w:ind w:left="2685" w:hanging="360"/>
      </w:pPr>
      <w:rPr>
        <w:rFonts w:ascii="Wingdings" w:hAnsi="Wingdings" w:hint="default"/>
      </w:rPr>
    </w:lvl>
    <w:lvl w:ilvl="3">
      <w:start w:val="1"/>
      <w:numFmt w:val="bullet"/>
      <w:isLgl w:val="false"/>
      <w:suff w:val="tab"/>
      <w:lvlText w:val=""/>
      <w:lvlJc w:val="left"/>
      <w:pPr>
        <w:ind w:left="3405" w:hanging="360"/>
      </w:pPr>
      <w:rPr>
        <w:rFonts w:ascii="Symbol" w:hAnsi="Symbol" w:hint="default"/>
      </w:rPr>
    </w:lvl>
    <w:lvl w:ilvl="4">
      <w:start w:val="1"/>
      <w:numFmt w:val="bullet"/>
      <w:isLgl w:val="false"/>
      <w:suff w:val="tab"/>
      <w:lvlText w:val="o"/>
      <w:lvlJc w:val="left"/>
      <w:pPr>
        <w:ind w:left="4125" w:hanging="360"/>
      </w:pPr>
      <w:rPr>
        <w:rFonts w:ascii="Courier New" w:hAnsi="Courier New" w:cs="Courier New" w:hint="default"/>
      </w:rPr>
    </w:lvl>
    <w:lvl w:ilvl="5">
      <w:start w:val="1"/>
      <w:numFmt w:val="bullet"/>
      <w:isLgl w:val="false"/>
      <w:suff w:val="tab"/>
      <w:lvlText w:val=""/>
      <w:lvlJc w:val="left"/>
      <w:pPr>
        <w:ind w:left="4845" w:hanging="360"/>
      </w:pPr>
      <w:rPr>
        <w:rFonts w:ascii="Wingdings" w:hAnsi="Wingdings" w:hint="default"/>
      </w:rPr>
    </w:lvl>
    <w:lvl w:ilvl="6">
      <w:start w:val="1"/>
      <w:numFmt w:val="bullet"/>
      <w:isLgl w:val="false"/>
      <w:suff w:val="tab"/>
      <w:lvlText w:val=""/>
      <w:lvlJc w:val="left"/>
      <w:pPr>
        <w:ind w:left="5565" w:hanging="360"/>
      </w:pPr>
      <w:rPr>
        <w:rFonts w:ascii="Symbol" w:hAnsi="Symbol" w:hint="default"/>
      </w:rPr>
    </w:lvl>
    <w:lvl w:ilvl="7">
      <w:start w:val="1"/>
      <w:numFmt w:val="bullet"/>
      <w:isLgl w:val="false"/>
      <w:suff w:val="tab"/>
      <w:lvlText w:val="o"/>
      <w:lvlJc w:val="left"/>
      <w:pPr>
        <w:ind w:left="6285" w:hanging="360"/>
      </w:pPr>
      <w:rPr>
        <w:rFonts w:ascii="Courier New" w:hAnsi="Courier New" w:cs="Courier New" w:hint="default"/>
      </w:rPr>
    </w:lvl>
    <w:lvl w:ilvl="8">
      <w:start w:val="1"/>
      <w:numFmt w:val="bullet"/>
      <w:isLgl w:val="false"/>
      <w:suff w:val="tab"/>
      <w:lvlText w:val=""/>
      <w:lvlJc w:val="left"/>
      <w:pPr>
        <w:ind w:left="7005"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885" w:hanging="360"/>
      </w:pPr>
      <w:rPr>
        <w:rFonts w:eastAsia="Times New Roman" w:hint="default"/>
        <w:color w:val="auto"/>
      </w:rPr>
    </w:lvl>
    <w:lvl w:ilvl="1">
      <w:start w:val="1"/>
      <w:numFmt w:val="lowerLetter"/>
      <w:isLgl w:val="false"/>
      <w:suff w:val="tab"/>
      <w:lvlText w:val="%2."/>
      <w:lvlJc w:val="left"/>
      <w:pPr>
        <w:ind w:left="1605" w:hanging="360"/>
      </w:pPr>
    </w:lvl>
    <w:lvl w:ilvl="2">
      <w:start w:val="1"/>
      <w:numFmt w:val="lowerRoman"/>
      <w:isLgl w:val="false"/>
      <w:suff w:val="tab"/>
      <w:lvlText w:val="%3."/>
      <w:lvlJc w:val="right"/>
      <w:pPr>
        <w:ind w:left="2325" w:hanging="180"/>
      </w:pPr>
    </w:lvl>
    <w:lvl w:ilvl="3">
      <w:start w:val="1"/>
      <w:numFmt w:val="decimal"/>
      <w:isLgl w:val="false"/>
      <w:suff w:val="tab"/>
      <w:lvlText w:val="%4."/>
      <w:lvlJc w:val="left"/>
      <w:pPr>
        <w:ind w:left="3045" w:hanging="360"/>
      </w:pPr>
    </w:lvl>
    <w:lvl w:ilvl="4">
      <w:start w:val="1"/>
      <w:numFmt w:val="lowerLetter"/>
      <w:isLgl w:val="false"/>
      <w:suff w:val="tab"/>
      <w:lvlText w:val="%5."/>
      <w:lvlJc w:val="left"/>
      <w:pPr>
        <w:ind w:left="3765" w:hanging="360"/>
      </w:pPr>
    </w:lvl>
    <w:lvl w:ilvl="5">
      <w:start w:val="1"/>
      <w:numFmt w:val="lowerRoman"/>
      <w:isLgl w:val="false"/>
      <w:suff w:val="tab"/>
      <w:lvlText w:val="%6."/>
      <w:lvlJc w:val="right"/>
      <w:pPr>
        <w:ind w:left="4485" w:hanging="180"/>
      </w:pPr>
    </w:lvl>
    <w:lvl w:ilvl="6">
      <w:start w:val="1"/>
      <w:numFmt w:val="decimal"/>
      <w:isLgl w:val="false"/>
      <w:suff w:val="tab"/>
      <w:lvlText w:val="%7."/>
      <w:lvlJc w:val="left"/>
      <w:pPr>
        <w:ind w:left="5205" w:hanging="360"/>
      </w:pPr>
    </w:lvl>
    <w:lvl w:ilvl="7">
      <w:start w:val="1"/>
      <w:numFmt w:val="lowerLetter"/>
      <w:isLgl w:val="false"/>
      <w:suff w:val="tab"/>
      <w:lvlText w:val="%8."/>
      <w:lvlJc w:val="left"/>
      <w:pPr>
        <w:ind w:left="5925" w:hanging="360"/>
      </w:pPr>
    </w:lvl>
    <w:lvl w:ilvl="8">
      <w:start w:val="1"/>
      <w:numFmt w:val="lowerRoman"/>
      <w:isLgl w:val="false"/>
      <w:suff w:val="tab"/>
      <w:lvlText w:val="%9."/>
      <w:lvlJc w:val="right"/>
      <w:pPr>
        <w:ind w:left="6645" w:hanging="180"/>
      </w:pPr>
    </w:lvl>
  </w:abstractNum>
  <w:abstractNum w:abstractNumId="5">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6">
    <w:multiLevelType w:val="hybridMultilevel"/>
    <w:lvl w:ilvl="0">
      <w:start w:val="1"/>
      <w:numFmt w:val="decimal"/>
      <w:isLgl w:val="false"/>
      <w:suff w:val="tab"/>
      <w:lvlText w:val="%1."/>
      <w:lvlJc w:val="left"/>
      <w:pPr>
        <w:ind w:left="570" w:hanging="360"/>
      </w:pPr>
      <w:rPr>
        <w:rFonts w:hint="default"/>
        <w:i/>
      </w:rPr>
    </w:lvl>
    <w:lvl w:ilvl="1">
      <w:start w:val="1"/>
      <w:numFmt w:val="lowerLetter"/>
      <w:isLgl w:val="false"/>
      <w:suff w:val="tab"/>
      <w:lvlText w:val="%2."/>
      <w:lvlJc w:val="left"/>
      <w:pPr>
        <w:ind w:left="1290" w:hanging="360"/>
      </w:pPr>
    </w:lvl>
    <w:lvl w:ilvl="2">
      <w:start w:val="1"/>
      <w:numFmt w:val="lowerRoman"/>
      <w:isLgl w:val="false"/>
      <w:suff w:val="tab"/>
      <w:lvlText w:val="%3."/>
      <w:lvlJc w:val="right"/>
      <w:pPr>
        <w:ind w:left="2010" w:hanging="180"/>
      </w:pPr>
    </w:lvl>
    <w:lvl w:ilvl="3">
      <w:start w:val="1"/>
      <w:numFmt w:val="decimal"/>
      <w:isLgl w:val="false"/>
      <w:suff w:val="tab"/>
      <w:lvlText w:val="%4."/>
      <w:lvlJc w:val="left"/>
      <w:pPr>
        <w:ind w:left="2730" w:hanging="360"/>
      </w:pPr>
    </w:lvl>
    <w:lvl w:ilvl="4">
      <w:start w:val="1"/>
      <w:numFmt w:val="lowerLetter"/>
      <w:isLgl w:val="false"/>
      <w:suff w:val="tab"/>
      <w:lvlText w:val="%5."/>
      <w:lvlJc w:val="left"/>
      <w:pPr>
        <w:ind w:left="3450" w:hanging="360"/>
      </w:pPr>
    </w:lvl>
    <w:lvl w:ilvl="5">
      <w:start w:val="1"/>
      <w:numFmt w:val="lowerRoman"/>
      <w:isLgl w:val="false"/>
      <w:suff w:val="tab"/>
      <w:lvlText w:val="%6."/>
      <w:lvlJc w:val="right"/>
      <w:pPr>
        <w:ind w:left="4170" w:hanging="180"/>
      </w:pPr>
    </w:lvl>
    <w:lvl w:ilvl="6">
      <w:start w:val="1"/>
      <w:numFmt w:val="decimal"/>
      <w:isLgl w:val="false"/>
      <w:suff w:val="tab"/>
      <w:lvlText w:val="%7."/>
      <w:lvlJc w:val="left"/>
      <w:pPr>
        <w:ind w:left="4890" w:hanging="360"/>
      </w:pPr>
    </w:lvl>
    <w:lvl w:ilvl="7">
      <w:start w:val="1"/>
      <w:numFmt w:val="lowerLetter"/>
      <w:isLgl w:val="false"/>
      <w:suff w:val="tab"/>
      <w:lvlText w:val="%8."/>
      <w:lvlJc w:val="left"/>
      <w:pPr>
        <w:ind w:left="5610" w:hanging="360"/>
      </w:pPr>
    </w:lvl>
    <w:lvl w:ilvl="8">
      <w:start w:val="1"/>
      <w:numFmt w:val="lowerRoman"/>
      <w:isLgl w:val="false"/>
      <w:suff w:val="tab"/>
      <w:lvlText w:val="%9."/>
      <w:lvlJc w:val="right"/>
      <w:pPr>
        <w:ind w:left="6330" w:hanging="180"/>
      </w:pPr>
    </w:lvl>
  </w:abstractNum>
  <w:abstractNum w:abstractNumId="7">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3"/>
  </w:num>
  <w:num w:numId="8">
    <w:abstractNumId w:val="6"/>
  </w:num>
  <w:num w:numId="9">
    <w:abstractNumId w:val="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ru-RU"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01">
    <w:name w:val="Heading 1"/>
    <w:basedOn w:val="572"/>
    <w:next w:val="572"/>
    <w:link w:val="402"/>
    <w:qFormat/>
    <w:uiPriority w:val="9"/>
    <w:rPr>
      <w:rFonts w:ascii="Arial" w:hAnsi="Arial" w:cs="Arial" w:eastAsia="Arial"/>
      <w:sz w:val="40"/>
      <w:szCs w:val="40"/>
    </w:rPr>
    <w:pPr>
      <w:keepLines/>
      <w:keepNext/>
      <w:spacing w:after="200" w:before="480"/>
      <w:outlineLvl w:val="0"/>
    </w:pPr>
  </w:style>
  <w:style w:type="character" w:styleId="402">
    <w:name w:val="Heading 1 Char"/>
    <w:basedOn w:val="573"/>
    <w:link w:val="401"/>
    <w:uiPriority w:val="9"/>
    <w:rPr>
      <w:rFonts w:ascii="Arial" w:hAnsi="Arial" w:cs="Arial" w:eastAsia="Arial"/>
      <w:sz w:val="40"/>
      <w:szCs w:val="40"/>
    </w:rPr>
  </w:style>
  <w:style w:type="paragraph" w:styleId="403">
    <w:name w:val="Heading 2"/>
    <w:basedOn w:val="572"/>
    <w:next w:val="572"/>
    <w:link w:val="404"/>
    <w:qFormat/>
    <w:uiPriority w:val="9"/>
    <w:unhideWhenUsed/>
    <w:rPr>
      <w:rFonts w:ascii="Arial" w:hAnsi="Arial" w:cs="Arial" w:eastAsia="Arial"/>
      <w:sz w:val="34"/>
    </w:rPr>
    <w:pPr>
      <w:keepLines/>
      <w:keepNext/>
      <w:spacing w:after="200" w:before="360"/>
      <w:outlineLvl w:val="1"/>
    </w:pPr>
  </w:style>
  <w:style w:type="character" w:styleId="404">
    <w:name w:val="Heading 2 Char"/>
    <w:basedOn w:val="573"/>
    <w:link w:val="403"/>
    <w:uiPriority w:val="9"/>
    <w:rPr>
      <w:rFonts w:ascii="Arial" w:hAnsi="Arial" w:cs="Arial" w:eastAsia="Arial"/>
      <w:sz w:val="34"/>
    </w:rPr>
  </w:style>
  <w:style w:type="paragraph" w:styleId="405">
    <w:name w:val="Heading 3"/>
    <w:basedOn w:val="572"/>
    <w:next w:val="572"/>
    <w:link w:val="406"/>
    <w:qFormat/>
    <w:uiPriority w:val="9"/>
    <w:unhideWhenUsed/>
    <w:rPr>
      <w:rFonts w:ascii="Arial" w:hAnsi="Arial" w:cs="Arial" w:eastAsia="Arial"/>
      <w:sz w:val="30"/>
      <w:szCs w:val="30"/>
    </w:rPr>
    <w:pPr>
      <w:keepLines/>
      <w:keepNext/>
      <w:spacing w:after="200" w:before="320"/>
      <w:outlineLvl w:val="2"/>
    </w:pPr>
  </w:style>
  <w:style w:type="character" w:styleId="406">
    <w:name w:val="Heading 3 Char"/>
    <w:basedOn w:val="573"/>
    <w:link w:val="405"/>
    <w:uiPriority w:val="9"/>
    <w:rPr>
      <w:rFonts w:ascii="Arial" w:hAnsi="Arial" w:cs="Arial" w:eastAsia="Arial"/>
      <w:sz w:val="30"/>
      <w:szCs w:val="30"/>
    </w:rPr>
  </w:style>
  <w:style w:type="paragraph" w:styleId="407">
    <w:name w:val="Heading 4"/>
    <w:basedOn w:val="572"/>
    <w:next w:val="572"/>
    <w:link w:val="408"/>
    <w:qFormat/>
    <w:uiPriority w:val="9"/>
    <w:unhideWhenUsed/>
    <w:rPr>
      <w:rFonts w:ascii="Arial" w:hAnsi="Arial" w:cs="Arial" w:eastAsia="Arial"/>
      <w:b/>
      <w:bCs/>
      <w:sz w:val="26"/>
      <w:szCs w:val="26"/>
    </w:rPr>
    <w:pPr>
      <w:keepLines/>
      <w:keepNext/>
      <w:spacing w:after="200" w:before="320"/>
      <w:outlineLvl w:val="3"/>
    </w:pPr>
  </w:style>
  <w:style w:type="character" w:styleId="408">
    <w:name w:val="Heading 4 Char"/>
    <w:basedOn w:val="573"/>
    <w:link w:val="407"/>
    <w:uiPriority w:val="9"/>
    <w:rPr>
      <w:rFonts w:ascii="Arial" w:hAnsi="Arial" w:cs="Arial" w:eastAsia="Arial"/>
      <w:b/>
      <w:bCs/>
      <w:sz w:val="26"/>
      <w:szCs w:val="26"/>
    </w:rPr>
  </w:style>
  <w:style w:type="paragraph" w:styleId="409">
    <w:name w:val="Heading 5"/>
    <w:basedOn w:val="572"/>
    <w:next w:val="572"/>
    <w:link w:val="410"/>
    <w:qFormat/>
    <w:uiPriority w:val="9"/>
    <w:unhideWhenUsed/>
    <w:rPr>
      <w:rFonts w:ascii="Arial" w:hAnsi="Arial" w:cs="Arial" w:eastAsia="Arial"/>
      <w:b/>
      <w:bCs/>
      <w:sz w:val="24"/>
      <w:szCs w:val="24"/>
    </w:rPr>
    <w:pPr>
      <w:keepLines/>
      <w:keepNext/>
      <w:spacing w:after="200" w:before="320"/>
      <w:outlineLvl w:val="4"/>
    </w:pPr>
  </w:style>
  <w:style w:type="character" w:styleId="410">
    <w:name w:val="Heading 5 Char"/>
    <w:basedOn w:val="573"/>
    <w:link w:val="409"/>
    <w:uiPriority w:val="9"/>
    <w:rPr>
      <w:rFonts w:ascii="Arial" w:hAnsi="Arial" w:cs="Arial" w:eastAsia="Arial"/>
      <w:b/>
      <w:bCs/>
      <w:sz w:val="24"/>
      <w:szCs w:val="24"/>
    </w:rPr>
  </w:style>
  <w:style w:type="paragraph" w:styleId="411">
    <w:name w:val="Heading 6"/>
    <w:basedOn w:val="572"/>
    <w:next w:val="572"/>
    <w:link w:val="412"/>
    <w:qFormat/>
    <w:uiPriority w:val="9"/>
    <w:unhideWhenUsed/>
    <w:rPr>
      <w:rFonts w:ascii="Arial" w:hAnsi="Arial" w:cs="Arial" w:eastAsia="Arial"/>
      <w:b/>
      <w:bCs/>
      <w:sz w:val="22"/>
      <w:szCs w:val="22"/>
    </w:rPr>
    <w:pPr>
      <w:keepLines/>
      <w:keepNext/>
      <w:spacing w:after="200" w:before="320"/>
      <w:outlineLvl w:val="5"/>
    </w:pPr>
  </w:style>
  <w:style w:type="character" w:styleId="412">
    <w:name w:val="Heading 6 Char"/>
    <w:basedOn w:val="573"/>
    <w:link w:val="411"/>
    <w:uiPriority w:val="9"/>
    <w:rPr>
      <w:rFonts w:ascii="Arial" w:hAnsi="Arial" w:cs="Arial" w:eastAsia="Arial"/>
      <w:b/>
      <w:bCs/>
      <w:sz w:val="22"/>
      <w:szCs w:val="22"/>
    </w:rPr>
  </w:style>
  <w:style w:type="paragraph" w:styleId="413">
    <w:name w:val="Heading 7"/>
    <w:basedOn w:val="572"/>
    <w:next w:val="572"/>
    <w:link w:val="414"/>
    <w:qFormat/>
    <w:uiPriority w:val="9"/>
    <w:unhideWhenUsed/>
    <w:rPr>
      <w:rFonts w:ascii="Arial" w:hAnsi="Arial" w:cs="Arial" w:eastAsia="Arial"/>
      <w:b/>
      <w:bCs/>
      <w:i/>
      <w:iCs/>
      <w:sz w:val="22"/>
      <w:szCs w:val="22"/>
    </w:rPr>
    <w:pPr>
      <w:keepLines/>
      <w:keepNext/>
      <w:spacing w:after="200" w:before="320"/>
      <w:outlineLvl w:val="6"/>
    </w:pPr>
  </w:style>
  <w:style w:type="character" w:styleId="414">
    <w:name w:val="Heading 7 Char"/>
    <w:basedOn w:val="573"/>
    <w:link w:val="413"/>
    <w:uiPriority w:val="9"/>
    <w:rPr>
      <w:rFonts w:ascii="Arial" w:hAnsi="Arial" w:cs="Arial" w:eastAsia="Arial"/>
      <w:b/>
      <w:bCs/>
      <w:i/>
      <w:iCs/>
      <w:sz w:val="22"/>
      <w:szCs w:val="22"/>
    </w:rPr>
  </w:style>
  <w:style w:type="paragraph" w:styleId="415">
    <w:name w:val="Heading 8"/>
    <w:basedOn w:val="572"/>
    <w:next w:val="572"/>
    <w:link w:val="416"/>
    <w:qFormat/>
    <w:uiPriority w:val="9"/>
    <w:unhideWhenUsed/>
    <w:rPr>
      <w:rFonts w:ascii="Arial" w:hAnsi="Arial" w:cs="Arial" w:eastAsia="Arial"/>
      <w:i/>
      <w:iCs/>
      <w:sz w:val="22"/>
      <w:szCs w:val="22"/>
    </w:rPr>
    <w:pPr>
      <w:keepLines/>
      <w:keepNext/>
      <w:spacing w:after="200" w:before="320"/>
      <w:outlineLvl w:val="7"/>
    </w:pPr>
  </w:style>
  <w:style w:type="character" w:styleId="416">
    <w:name w:val="Heading 8 Char"/>
    <w:basedOn w:val="573"/>
    <w:link w:val="415"/>
    <w:uiPriority w:val="9"/>
    <w:rPr>
      <w:rFonts w:ascii="Arial" w:hAnsi="Arial" w:cs="Arial" w:eastAsia="Arial"/>
      <w:i/>
      <w:iCs/>
      <w:sz w:val="22"/>
      <w:szCs w:val="22"/>
    </w:rPr>
  </w:style>
  <w:style w:type="paragraph" w:styleId="417">
    <w:name w:val="Heading 9"/>
    <w:basedOn w:val="572"/>
    <w:next w:val="572"/>
    <w:link w:val="418"/>
    <w:qFormat/>
    <w:uiPriority w:val="9"/>
    <w:unhideWhenUsed/>
    <w:rPr>
      <w:rFonts w:ascii="Arial" w:hAnsi="Arial" w:cs="Arial" w:eastAsia="Arial"/>
      <w:i/>
      <w:iCs/>
      <w:sz w:val="21"/>
      <w:szCs w:val="21"/>
    </w:rPr>
    <w:pPr>
      <w:keepLines/>
      <w:keepNext/>
      <w:spacing w:after="200" w:before="320"/>
      <w:outlineLvl w:val="8"/>
    </w:pPr>
  </w:style>
  <w:style w:type="character" w:styleId="418">
    <w:name w:val="Heading 9 Char"/>
    <w:basedOn w:val="573"/>
    <w:link w:val="417"/>
    <w:uiPriority w:val="9"/>
    <w:rPr>
      <w:rFonts w:ascii="Arial" w:hAnsi="Arial" w:cs="Arial" w:eastAsia="Arial"/>
      <w:i/>
      <w:iCs/>
      <w:sz w:val="21"/>
      <w:szCs w:val="21"/>
    </w:rPr>
  </w:style>
  <w:style w:type="paragraph" w:styleId="419">
    <w:name w:val="No Spacing"/>
    <w:qFormat/>
    <w:uiPriority w:val="1"/>
    <w:pPr>
      <w:spacing w:lineRule="auto" w:line="240" w:after="0" w:before="0"/>
    </w:pPr>
  </w:style>
  <w:style w:type="paragraph" w:styleId="420">
    <w:name w:val="Title"/>
    <w:basedOn w:val="572"/>
    <w:next w:val="572"/>
    <w:link w:val="421"/>
    <w:qFormat/>
    <w:uiPriority w:val="10"/>
    <w:rPr>
      <w:sz w:val="48"/>
      <w:szCs w:val="48"/>
    </w:rPr>
    <w:pPr>
      <w:contextualSpacing w:val="true"/>
      <w:spacing w:after="200" w:before="300"/>
    </w:pPr>
  </w:style>
  <w:style w:type="character" w:styleId="421">
    <w:name w:val="Title Char"/>
    <w:basedOn w:val="573"/>
    <w:link w:val="420"/>
    <w:uiPriority w:val="10"/>
    <w:rPr>
      <w:sz w:val="48"/>
      <w:szCs w:val="48"/>
    </w:rPr>
  </w:style>
  <w:style w:type="paragraph" w:styleId="422">
    <w:name w:val="Subtitle"/>
    <w:basedOn w:val="572"/>
    <w:next w:val="572"/>
    <w:link w:val="423"/>
    <w:qFormat/>
    <w:uiPriority w:val="11"/>
    <w:rPr>
      <w:sz w:val="24"/>
      <w:szCs w:val="24"/>
    </w:rPr>
    <w:pPr>
      <w:spacing w:after="200" w:before="200"/>
    </w:pPr>
  </w:style>
  <w:style w:type="character" w:styleId="423">
    <w:name w:val="Subtitle Char"/>
    <w:basedOn w:val="573"/>
    <w:link w:val="422"/>
    <w:uiPriority w:val="11"/>
    <w:rPr>
      <w:sz w:val="24"/>
      <w:szCs w:val="24"/>
    </w:rPr>
  </w:style>
  <w:style w:type="paragraph" w:styleId="424">
    <w:name w:val="Quote"/>
    <w:basedOn w:val="572"/>
    <w:next w:val="572"/>
    <w:link w:val="425"/>
    <w:qFormat/>
    <w:uiPriority w:val="29"/>
    <w:rPr>
      <w:i/>
    </w:rPr>
    <w:pPr>
      <w:ind w:left="720" w:right="720"/>
    </w:pPr>
  </w:style>
  <w:style w:type="character" w:styleId="425">
    <w:name w:val="Quote Char"/>
    <w:link w:val="424"/>
    <w:uiPriority w:val="29"/>
    <w:rPr>
      <w:i/>
    </w:rPr>
  </w:style>
  <w:style w:type="paragraph" w:styleId="426">
    <w:name w:val="Intense Quote"/>
    <w:basedOn w:val="572"/>
    <w:next w:val="572"/>
    <w:link w:val="427"/>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7">
    <w:name w:val="Intense Quote Char"/>
    <w:link w:val="426"/>
    <w:uiPriority w:val="30"/>
    <w:rPr>
      <w:i/>
    </w:rPr>
  </w:style>
  <w:style w:type="paragraph" w:styleId="428">
    <w:name w:val="Header"/>
    <w:basedOn w:val="572"/>
    <w:link w:val="429"/>
    <w:uiPriority w:val="99"/>
    <w:unhideWhenUsed/>
    <w:pPr>
      <w:spacing w:lineRule="auto" w:line="240" w:after="0"/>
      <w:tabs>
        <w:tab w:val="center" w:pos="7143" w:leader="none"/>
        <w:tab w:val="right" w:pos="14287" w:leader="none"/>
      </w:tabs>
    </w:pPr>
  </w:style>
  <w:style w:type="character" w:styleId="429">
    <w:name w:val="Header Char"/>
    <w:basedOn w:val="573"/>
    <w:link w:val="428"/>
    <w:uiPriority w:val="99"/>
  </w:style>
  <w:style w:type="paragraph" w:styleId="430">
    <w:name w:val="Footer"/>
    <w:basedOn w:val="572"/>
    <w:link w:val="431"/>
    <w:uiPriority w:val="99"/>
    <w:unhideWhenUsed/>
    <w:pPr>
      <w:spacing w:lineRule="auto" w:line="240" w:after="0"/>
      <w:tabs>
        <w:tab w:val="center" w:pos="7143" w:leader="none"/>
        <w:tab w:val="right" w:pos="14287" w:leader="none"/>
      </w:tabs>
    </w:pPr>
  </w:style>
  <w:style w:type="character" w:styleId="431">
    <w:name w:val="Footer Char"/>
    <w:basedOn w:val="573"/>
    <w:link w:val="430"/>
    <w:uiPriority w:val="99"/>
  </w:style>
  <w:style w:type="table" w:styleId="432">
    <w:name w:val="Table Grid"/>
    <w:basedOn w:val="57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33">
    <w:name w:val="Table Grid Light"/>
    <w:basedOn w:val="57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34">
    <w:name w:val="Plain Table 1"/>
    <w:basedOn w:val="57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5">
    <w:name w:val="Plain Table 2"/>
    <w:basedOn w:val="57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6">
    <w:name w:val="Plain Table 3"/>
    <w:basedOn w:val="57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7">
    <w:name w:val="Plain Table 4"/>
    <w:basedOn w:val="57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8">
    <w:name w:val="Plain Table 5"/>
    <w:basedOn w:val="57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9">
    <w:name w:val="Grid Table 1 Light"/>
    <w:basedOn w:val="57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40">
    <w:name w:val="Grid Table 1 Light - Accent 1"/>
    <w:basedOn w:val="57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41">
    <w:name w:val="Grid Table 1 Light - Accent 2"/>
    <w:basedOn w:val="57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42">
    <w:name w:val="Grid Table 1 Light - Accent 3"/>
    <w:basedOn w:val="57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43">
    <w:name w:val="Grid Table 1 Light - Accent 4"/>
    <w:basedOn w:val="57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44">
    <w:name w:val="Grid Table 1 Light - Accent 5"/>
    <w:basedOn w:val="57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45">
    <w:name w:val="Grid Table 1 Light - Accent 6"/>
    <w:basedOn w:val="57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46">
    <w:name w:val="Grid Table 2"/>
    <w:basedOn w:val="57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47">
    <w:name w:val="Grid Table 2 - Accent 1"/>
    <w:basedOn w:val="57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48">
    <w:name w:val="Grid Table 2 - Accent 2"/>
    <w:basedOn w:val="57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49">
    <w:name w:val="Grid Table 2 - Accent 3"/>
    <w:basedOn w:val="57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50">
    <w:name w:val="Grid Table 2 - Accent 4"/>
    <w:basedOn w:val="57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51">
    <w:name w:val="Grid Table 2 - Accent 5"/>
    <w:basedOn w:val="57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52">
    <w:name w:val="Grid Table 2 - Accent 6"/>
    <w:basedOn w:val="57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53">
    <w:name w:val="Grid Table 3"/>
    <w:basedOn w:val="57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4">
    <w:name w:val="Grid Table 3 - Accent 1"/>
    <w:basedOn w:val="57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5">
    <w:name w:val="Grid Table 3 - Accent 2"/>
    <w:basedOn w:val="57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6">
    <w:name w:val="Grid Table 3 - Accent 3"/>
    <w:basedOn w:val="57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7">
    <w:name w:val="Grid Table 3 - Accent 4"/>
    <w:basedOn w:val="57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8">
    <w:name w:val="Grid Table 3 - Accent 5"/>
    <w:basedOn w:val="57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9">
    <w:name w:val="Grid Table 3 - Accent 6"/>
    <w:basedOn w:val="57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0">
    <w:name w:val="Grid Table 4"/>
    <w:basedOn w:val="57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1">
    <w:name w:val="Grid Table 4 - Accent 1"/>
    <w:basedOn w:val="57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62">
    <w:name w:val="Grid Table 4 - Accent 2"/>
    <w:basedOn w:val="57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63">
    <w:name w:val="Grid Table 4 - Accent 3"/>
    <w:basedOn w:val="57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64">
    <w:name w:val="Grid Table 4 - Accent 4"/>
    <w:basedOn w:val="57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65">
    <w:name w:val="Grid Table 4 - Accent 5"/>
    <w:basedOn w:val="57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66">
    <w:name w:val="Grid Table 4 - Accent 6"/>
    <w:basedOn w:val="57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67">
    <w:name w:val="Grid Table 5 Dark"/>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68">
    <w:name w:val="Grid Table 5 Dark- Accent 1"/>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69">
    <w:name w:val="Grid Table 5 Dark - Accent 2"/>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70">
    <w:name w:val="Grid Table 5 Dark - Accent 3"/>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71">
    <w:name w:val="Grid Table 5 Dark- Accent 4"/>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72">
    <w:name w:val="Grid Table 5 Dark - Accent 5"/>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73">
    <w:name w:val="Grid Table 5 Dark - Accent 6"/>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74">
    <w:name w:val="Grid Table 6 Colorful"/>
    <w:basedOn w:val="57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75">
    <w:name w:val="Grid Table 6 Colorful - Accent 1"/>
    <w:basedOn w:val="57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76">
    <w:name w:val="Grid Table 6 Colorful - Accent 2"/>
    <w:basedOn w:val="57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77">
    <w:name w:val="Grid Table 6 Colorful - Accent 3"/>
    <w:basedOn w:val="57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78">
    <w:name w:val="Grid Table 6 Colorful - Accent 4"/>
    <w:basedOn w:val="57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79">
    <w:name w:val="Grid Table 6 Colorful - Accent 5"/>
    <w:basedOn w:val="57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80">
    <w:name w:val="Grid Table 6 Colorful - Accent 6"/>
    <w:basedOn w:val="57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81">
    <w:name w:val="Grid Table 7 Colorful"/>
    <w:basedOn w:val="57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82">
    <w:name w:val="Grid Table 7 Colorful - Accent 1"/>
    <w:basedOn w:val="57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83">
    <w:name w:val="Grid Table 7 Colorful - Accent 2"/>
    <w:basedOn w:val="57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84">
    <w:name w:val="Grid Table 7 Colorful - Accent 3"/>
    <w:basedOn w:val="57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85">
    <w:name w:val="Grid Table 7 Colorful - Accent 4"/>
    <w:basedOn w:val="57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86">
    <w:name w:val="Grid Table 7 Colorful - Accent 5"/>
    <w:basedOn w:val="57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87">
    <w:name w:val="Grid Table 7 Colorful - Accent 6"/>
    <w:basedOn w:val="57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88">
    <w:name w:val="List Table 1 Light"/>
    <w:basedOn w:val="574"/>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9">
    <w:name w:val="List Table 1 Light - Accent 1"/>
    <w:basedOn w:val="574"/>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90">
    <w:name w:val="List Table 1 Light - Accent 2"/>
    <w:basedOn w:val="574"/>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91">
    <w:name w:val="List Table 1 Light - Accent 3"/>
    <w:basedOn w:val="574"/>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92">
    <w:name w:val="List Table 1 Light - Accent 4"/>
    <w:basedOn w:val="574"/>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93">
    <w:name w:val="List Table 1 Light - Accent 5"/>
    <w:basedOn w:val="574"/>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94">
    <w:name w:val="List Table 1 Light - Accent 6"/>
    <w:basedOn w:val="574"/>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95">
    <w:name w:val="List Table 2"/>
    <w:basedOn w:val="57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96">
    <w:name w:val="List Table 2 - Accent 1"/>
    <w:basedOn w:val="57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97">
    <w:name w:val="List Table 2 - Accent 2"/>
    <w:basedOn w:val="57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98">
    <w:name w:val="List Table 2 - Accent 3"/>
    <w:basedOn w:val="57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99">
    <w:name w:val="List Table 2 - Accent 4"/>
    <w:basedOn w:val="57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00">
    <w:name w:val="List Table 2 - Accent 5"/>
    <w:basedOn w:val="57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01">
    <w:name w:val="List Table 2 - Accent 6"/>
    <w:basedOn w:val="57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02">
    <w:name w:val="List Table 3"/>
    <w:basedOn w:val="57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3">
    <w:name w:val="List Table 3 - Accent 1"/>
    <w:basedOn w:val="57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4">
    <w:name w:val="List Table 3 - Accent 2"/>
    <w:basedOn w:val="57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05">
    <w:name w:val="List Table 3 - Accent 3"/>
    <w:basedOn w:val="57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06">
    <w:name w:val="List Table 3 - Accent 4"/>
    <w:basedOn w:val="57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07">
    <w:name w:val="List Table 3 - Accent 5"/>
    <w:basedOn w:val="57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08">
    <w:name w:val="List Table 3 - Accent 6"/>
    <w:basedOn w:val="57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09">
    <w:name w:val="List Table 4"/>
    <w:basedOn w:val="57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10">
    <w:name w:val="List Table 4 - Accent 1"/>
    <w:basedOn w:val="57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11">
    <w:name w:val="List Table 4 - Accent 2"/>
    <w:basedOn w:val="57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12">
    <w:name w:val="List Table 4 - Accent 3"/>
    <w:basedOn w:val="57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13">
    <w:name w:val="List Table 4 - Accent 4"/>
    <w:basedOn w:val="57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14">
    <w:name w:val="List Table 4 - Accent 5"/>
    <w:basedOn w:val="57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15">
    <w:name w:val="List Table 4 - Accent 6"/>
    <w:basedOn w:val="57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16">
    <w:name w:val="List Table 5 Dark"/>
    <w:basedOn w:val="57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7">
    <w:name w:val="List Table 5 Dark - Accent 1"/>
    <w:basedOn w:val="57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8">
    <w:name w:val="List Table 5 Dark - Accent 2"/>
    <w:basedOn w:val="57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9">
    <w:name w:val="List Table 5 Dark - Accent 3"/>
    <w:basedOn w:val="57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0">
    <w:name w:val="List Table 5 Dark - Accent 4"/>
    <w:basedOn w:val="57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1">
    <w:name w:val="List Table 5 Dark - Accent 5"/>
    <w:basedOn w:val="57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2">
    <w:name w:val="List Table 5 Dark - Accent 6"/>
    <w:basedOn w:val="57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3">
    <w:name w:val="List Table 6 Colorful"/>
    <w:basedOn w:val="57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24">
    <w:name w:val="List Table 6 Colorful - Accent 1"/>
    <w:basedOn w:val="57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25">
    <w:name w:val="List Table 6 Colorful - Accent 2"/>
    <w:basedOn w:val="57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26">
    <w:name w:val="List Table 6 Colorful - Accent 3"/>
    <w:basedOn w:val="57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27">
    <w:name w:val="List Table 6 Colorful - Accent 4"/>
    <w:basedOn w:val="57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28">
    <w:name w:val="List Table 6 Colorful - Accent 5"/>
    <w:basedOn w:val="57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29">
    <w:name w:val="List Table 6 Colorful - Accent 6"/>
    <w:basedOn w:val="57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30">
    <w:name w:val="List Table 7 Colorful"/>
    <w:basedOn w:val="57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31">
    <w:name w:val="List Table 7 Colorful - Accent 1"/>
    <w:basedOn w:val="57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32">
    <w:name w:val="List Table 7 Colorful - Accent 2"/>
    <w:basedOn w:val="57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33">
    <w:name w:val="List Table 7 Colorful - Accent 3"/>
    <w:basedOn w:val="57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34">
    <w:name w:val="List Table 7 Colorful - Accent 4"/>
    <w:basedOn w:val="57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35">
    <w:name w:val="List Table 7 Colorful - Accent 5"/>
    <w:basedOn w:val="57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36">
    <w:name w:val="List Table 7 Colorful - Accent 6"/>
    <w:basedOn w:val="57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37">
    <w:name w:val="Lined - Accent"/>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8">
    <w:name w:val="Lined - Accent 1"/>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9">
    <w:name w:val="Lined - Accent 2"/>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0">
    <w:name w:val="Lined - Accent 3"/>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1">
    <w:name w:val="Lined - Accent 4"/>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2">
    <w:name w:val="Lined - Accent 5"/>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3">
    <w:name w:val="Lined - Accent 6"/>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4">
    <w:name w:val="Bordered &amp; Lined - Accent"/>
    <w:basedOn w:val="57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45">
    <w:name w:val="Bordered &amp; Lined - Accent 1"/>
    <w:basedOn w:val="57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46">
    <w:name w:val="Bordered &amp; Lined - Accent 2"/>
    <w:basedOn w:val="57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7">
    <w:name w:val="Bordered &amp; Lined - Accent 3"/>
    <w:basedOn w:val="57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8">
    <w:name w:val="Bordered &amp; Lined - Accent 4"/>
    <w:basedOn w:val="57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9">
    <w:name w:val="Bordered &amp; Lined - Accent 5"/>
    <w:basedOn w:val="57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50">
    <w:name w:val="Bordered &amp; Lined - Accent 6"/>
    <w:basedOn w:val="57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51">
    <w:name w:val="Bordered"/>
    <w:basedOn w:val="57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52">
    <w:name w:val="Bordered - Accent 1"/>
    <w:basedOn w:val="57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53">
    <w:name w:val="Bordered - Accent 2"/>
    <w:basedOn w:val="57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54">
    <w:name w:val="Bordered - Accent 3"/>
    <w:basedOn w:val="57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55">
    <w:name w:val="Bordered - Accent 4"/>
    <w:basedOn w:val="57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56">
    <w:name w:val="Bordered - Accent 5"/>
    <w:basedOn w:val="57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57">
    <w:name w:val="Bordered - Accent 6"/>
    <w:basedOn w:val="57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58">
    <w:name w:val="Hyperlink"/>
    <w:uiPriority w:val="99"/>
    <w:unhideWhenUsed/>
    <w:rPr>
      <w:color w:val="0000FF" w:themeColor="hyperlink"/>
      <w:u w:val="single"/>
    </w:rPr>
  </w:style>
  <w:style w:type="paragraph" w:styleId="559">
    <w:name w:val="footnote text"/>
    <w:basedOn w:val="572"/>
    <w:link w:val="560"/>
    <w:uiPriority w:val="99"/>
    <w:semiHidden/>
    <w:unhideWhenUsed/>
    <w:rPr>
      <w:sz w:val="18"/>
    </w:rPr>
    <w:pPr>
      <w:spacing w:lineRule="auto" w:line="240" w:after="40"/>
    </w:pPr>
  </w:style>
  <w:style w:type="character" w:styleId="560">
    <w:name w:val="Footnote Text Char"/>
    <w:link w:val="559"/>
    <w:uiPriority w:val="99"/>
    <w:rPr>
      <w:sz w:val="18"/>
    </w:rPr>
  </w:style>
  <w:style w:type="character" w:styleId="561">
    <w:name w:val="footnote reference"/>
    <w:basedOn w:val="573"/>
    <w:uiPriority w:val="99"/>
    <w:unhideWhenUsed/>
    <w:rPr>
      <w:vertAlign w:val="superscript"/>
    </w:rPr>
  </w:style>
  <w:style w:type="paragraph" w:styleId="562">
    <w:name w:val="toc 1"/>
    <w:basedOn w:val="572"/>
    <w:next w:val="572"/>
    <w:uiPriority w:val="39"/>
    <w:unhideWhenUsed/>
    <w:pPr>
      <w:ind w:left="0" w:right="0" w:firstLine="0"/>
      <w:spacing w:after="57"/>
    </w:pPr>
  </w:style>
  <w:style w:type="paragraph" w:styleId="563">
    <w:name w:val="toc 2"/>
    <w:basedOn w:val="572"/>
    <w:next w:val="572"/>
    <w:uiPriority w:val="39"/>
    <w:unhideWhenUsed/>
    <w:pPr>
      <w:ind w:left="283" w:right="0" w:firstLine="0"/>
      <w:spacing w:after="57"/>
    </w:pPr>
  </w:style>
  <w:style w:type="paragraph" w:styleId="564">
    <w:name w:val="toc 3"/>
    <w:basedOn w:val="572"/>
    <w:next w:val="572"/>
    <w:uiPriority w:val="39"/>
    <w:unhideWhenUsed/>
    <w:pPr>
      <w:ind w:left="567" w:right="0" w:firstLine="0"/>
      <w:spacing w:after="57"/>
    </w:pPr>
  </w:style>
  <w:style w:type="paragraph" w:styleId="565">
    <w:name w:val="toc 4"/>
    <w:basedOn w:val="572"/>
    <w:next w:val="572"/>
    <w:uiPriority w:val="39"/>
    <w:unhideWhenUsed/>
    <w:pPr>
      <w:ind w:left="850" w:right="0" w:firstLine="0"/>
      <w:spacing w:after="57"/>
    </w:pPr>
  </w:style>
  <w:style w:type="paragraph" w:styleId="566">
    <w:name w:val="toc 5"/>
    <w:basedOn w:val="572"/>
    <w:next w:val="572"/>
    <w:uiPriority w:val="39"/>
    <w:unhideWhenUsed/>
    <w:pPr>
      <w:ind w:left="1134" w:right="0" w:firstLine="0"/>
      <w:spacing w:after="57"/>
    </w:pPr>
  </w:style>
  <w:style w:type="paragraph" w:styleId="567">
    <w:name w:val="toc 6"/>
    <w:basedOn w:val="572"/>
    <w:next w:val="572"/>
    <w:uiPriority w:val="39"/>
    <w:unhideWhenUsed/>
    <w:pPr>
      <w:ind w:left="1417" w:right="0" w:firstLine="0"/>
      <w:spacing w:after="57"/>
    </w:pPr>
  </w:style>
  <w:style w:type="paragraph" w:styleId="568">
    <w:name w:val="toc 7"/>
    <w:basedOn w:val="572"/>
    <w:next w:val="572"/>
    <w:uiPriority w:val="39"/>
    <w:unhideWhenUsed/>
    <w:pPr>
      <w:ind w:left="1701" w:right="0" w:firstLine="0"/>
      <w:spacing w:after="57"/>
    </w:pPr>
  </w:style>
  <w:style w:type="paragraph" w:styleId="569">
    <w:name w:val="toc 8"/>
    <w:basedOn w:val="572"/>
    <w:next w:val="572"/>
    <w:uiPriority w:val="39"/>
    <w:unhideWhenUsed/>
    <w:pPr>
      <w:ind w:left="1984" w:right="0" w:firstLine="0"/>
      <w:spacing w:after="57"/>
    </w:pPr>
  </w:style>
  <w:style w:type="paragraph" w:styleId="570">
    <w:name w:val="toc 9"/>
    <w:basedOn w:val="572"/>
    <w:next w:val="572"/>
    <w:uiPriority w:val="39"/>
    <w:unhideWhenUsed/>
    <w:pPr>
      <w:ind w:left="2268" w:right="0" w:firstLine="0"/>
      <w:spacing w:after="57"/>
    </w:pPr>
  </w:style>
  <w:style w:type="paragraph" w:styleId="571">
    <w:name w:val="TOC Heading"/>
    <w:uiPriority w:val="39"/>
    <w:unhideWhenUsed/>
  </w:style>
  <w:style w:type="paragraph" w:styleId="572" w:default="1">
    <w:name w:val="Normal"/>
    <w:qFormat/>
    <w:rPr>
      <w:rFonts w:ascii="Calibri" w:hAnsi="Calibri" w:cs="Times New Roman" w:eastAsia="Calibri"/>
      <w:lang w:val="uk-UA"/>
    </w:rPr>
    <w:pPr>
      <w:spacing w:lineRule="auto" w:line="256"/>
    </w:pPr>
  </w:style>
  <w:style w:type="character" w:styleId="573" w:default="1">
    <w:name w:val="Default Paragraph Font"/>
    <w:uiPriority w:val="1"/>
    <w:semiHidden/>
    <w:unhideWhenUsed/>
  </w:style>
  <w:style w:type="table" w:styleId="574" w:default="1">
    <w:name w:val="Normal Table"/>
    <w:uiPriority w:val="99"/>
    <w:semiHidden/>
    <w:unhideWhenUsed/>
    <w:tblPr>
      <w:tblInd w:w="0" w:type="dxa"/>
      <w:tblCellMar>
        <w:left w:w="108" w:type="dxa"/>
        <w:top w:w="0" w:type="dxa"/>
        <w:right w:w="108" w:type="dxa"/>
        <w:bottom w:w="0" w:type="dxa"/>
      </w:tblCellMar>
    </w:tblPr>
  </w:style>
  <w:style w:type="numbering" w:styleId="575" w:default="1">
    <w:name w:val="No List"/>
    <w:uiPriority w:val="99"/>
    <w:semiHidden/>
    <w:unhideWhenUsed/>
  </w:style>
  <w:style w:type="paragraph" w:styleId="576" w:customStyle="1">
    <w:name w:val="Звичайний1"/>
    <w:rPr>
      <w:rFonts w:ascii="Calibri" w:hAnsi="Calibri" w:cs="Calibri" w:eastAsia="Calibri"/>
      <w:color w:val="000000"/>
      <w:sz w:val="20"/>
      <w:szCs w:val="20"/>
      <w:lang w:val="uk-UA" w:eastAsia="ru-RU"/>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paragraph" w:styleId="577">
    <w:name w:val="Balloon Text"/>
    <w:basedOn w:val="572"/>
    <w:link w:val="578"/>
    <w:uiPriority w:val="99"/>
    <w:semiHidden/>
    <w:unhideWhenUsed/>
    <w:rPr>
      <w:rFonts w:ascii="Segoe UI" w:hAnsi="Segoe UI" w:cs="Segoe UI"/>
      <w:sz w:val="18"/>
      <w:szCs w:val="18"/>
    </w:rPr>
    <w:pPr>
      <w:spacing w:lineRule="auto" w:line="240" w:after="0"/>
    </w:pPr>
  </w:style>
  <w:style w:type="character" w:styleId="578" w:customStyle="1">
    <w:name w:val="Текст у виносці Знак"/>
    <w:basedOn w:val="573"/>
    <w:link w:val="577"/>
    <w:uiPriority w:val="99"/>
    <w:semiHidden/>
    <w:rPr>
      <w:rFonts w:ascii="Segoe UI" w:hAnsi="Segoe UI" w:cs="Segoe UI" w:eastAsia="Calibri"/>
      <w:sz w:val="18"/>
      <w:szCs w:val="18"/>
      <w:lang w:val="uk-UA"/>
    </w:rPr>
  </w:style>
  <w:style w:type="paragraph" w:styleId="579">
    <w:name w:val="List Paragraph"/>
    <w:basedOn w:val="572"/>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 Id="rId9" Type="http://schemas.openxmlformats.org/officeDocument/2006/relationships/hyperlink" Target="http://zakon.nau.ua/doc/?code=254%D0%BA/96-%D0%92%D0%A0" TargetMode="External"/><Relationship Id="rId10" Type="http://schemas.openxmlformats.org/officeDocument/2006/relationships/hyperlink" Target="http://zakon.nau.ua/doc/?code=2117-12" TargetMode="External"/><Relationship Id="rId11" Type="http://schemas.openxmlformats.org/officeDocument/2006/relationships/hyperlink" Target="http://zakon.nau.ua/doc/?code=280/97-%D0%92%D0%A0"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Adminov Admin </cp:lastModifiedBy>
  <cp:revision>7</cp:revision>
  <dcterms:created xsi:type="dcterms:W3CDTF">2020-12-14T14:23:00Z</dcterms:created>
  <dcterms:modified xsi:type="dcterms:W3CDTF">2020-12-26T19:04:33Z</dcterms:modified>
</cp:coreProperties>
</file>