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ru-RU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друга</w:t>
      </w:r>
      <w:r>
        <w:rPr>
          <w:b/>
          <w:sz w:val="28"/>
          <w:szCs w:val="28"/>
        </w:rPr>
        <w:t xml:space="preserve"> сесія </w:t>
      </w:r>
      <w:r>
        <w:rPr>
          <w:b/>
          <w:sz w:val="28"/>
          <w:szCs w:val="28"/>
        </w:rPr>
        <w:t xml:space="preserve">восьмого</w:t>
      </w:r>
      <w:r>
        <w:rPr>
          <w:b/>
          <w:sz w:val="28"/>
          <w:szCs w:val="28"/>
        </w:rPr>
        <w:t xml:space="preserve"> скликання )</w:t>
      </w:r>
      <w:r>
        <w:rPr>
          <w:sz w:val="28"/>
        </w:rPr>
      </w:r>
    </w:p>
    <w:p>
      <w:pPr>
        <w:pStyle w:val="568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23 грудня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123</w:t>
      </w:r>
      <w:r>
        <w:rPr>
          <w:sz w:val="28"/>
        </w:rPr>
      </w:r>
    </w:p>
    <w:p>
      <w:pPr>
        <w:ind w:left="0" w:right="5528" w:firstLine="0"/>
        <w:spacing w:after="113" w:afterAutospacing="0" w:before="113" w:beforeAutospacing="0"/>
        <w:rPr>
          <w:b/>
          <w:sz w:val="28"/>
        </w:rPr>
      </w:pPr>
      <w:r>
        <w:rPr>
          <w:b/>
          <w:sz w:val="28"/>
        </w:rPr>
        <w:t xml:space="preserve">Про надання дозволу </w:t>
      </w:r>
      <w:r>
        <w:rPr>
          <w:b/>
          <w:sz w:val="28"/>
        </w:rPr>
        <w:t xml:space="preserve">на розроблення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проекту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землеустрою </w:t>
      </w:r>
      <w:r>
        <w:rPr>
          <w:b/>
          <w:sz w:val="28"/>
        </w:rPr>
        <w:t xml:space="preserve">щодо відведення земельної ділянки</w:t>
      </w:r>
      <w:r>
        <w:rPr>
          <w:b/>
          <w:sz w:val="28"/>
        </w:rPr>
        <w:t xml:space="preserve"> у приватну власність для будівництва та обслуговування житлового будинку гр. </w:t>
      </w:r>
      <w:r>
        <w:rPr>
          <w:b/>
          <w:sz w:val="28"/>
        </w:rPr>
        <w:t xml:space="preserve">Буланець</w:t>
      </w:r>
      <w:r>
        <w:rPr>
          <w:b/>
          <w:sz w:val="28"/>
        </w:rPr>
        <w:t xml:space="preserve"> О.В.</w:t>
      </w:r>
      <w:r>
        <w:rPr>
          <w:sz w:val="28"/>
        </w:rPr>
      </w:r>
      <w:r>
        <w:rPr>
          <w:b/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</w:t>
      </w:r>
      <w:r>
        <w:rPr>
          <w:sz w:val="28"/>
        </w:rPr>
        <w:t xml:space="preserve">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Буланця</w:t>
      </w:r>
      <w:r>
        <w:rPr>
          <w:sz w:val="28"/>
          <w:szCs w:val="28"/>
        </w:rPr>
        <w:t xml:space="preserve"> Олександра Володимировича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надання дозволу </w:t>
      </w:r>
      <w:bookmarkStart w:id="0" w:name="_Hlk17470324"/>
      <w:r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 xml:space="preserve">(присадибна ділянка)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 </w:t>
      </w:r>
      <w:r>
        <w:rPr>
          <w:sz w:val="28"/>
          <w:szCs w:val="28"/>
        </w:rPr>
        <w:t xml:space="preserve">Мирна</w:t>
      </w:r>
      <w:r>
        <w:rPr>
          <w:sz w:val="28"/>
          <w:szCs w:val="28"/>
        </w:rPr>
        <w:t xml:space="preserve">, </w:t>
      </w:r>
      <w:bookmarkEnd w:id="0"/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ст. 12, 116, 118, 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  <w:r>
        <w:rPr>
          <w:sz w:val="28"/>
          <w:szCs w:val="1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</w:t>
      </w:r>
      <w:r>
        <w:rPr>
          <w:sz w:val="28"/>
          <w:szCs w:val="28"/>
        </w:rPr>
        <w:t xml:space="preserve">. </w:t>
      </w:r>
      <w:bookmarkStart w:id="1" w:name="_Hlk17470374"/>
      <w:r>
        <w:rPr>
          <w:sz w:val="28"/>
          <w:szCs w:val="28"/>
        </w:rPr>
        <w:t xml:space="preserve">Буланець</w:t>
      </w:r>
      <w:bookmarkEnd w:id="1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 Мирна, 28</w:t>
      </w:r>
      <w:r>
        <w:rPr>
          <w:sz w:val="28"/>
          <w:szCs w:val="28"/>
        </w:rPr>
        <w:t xml:space="preserve">.</w:t>
      </w:r>
      <w:r>
        <w:rPr>
          <w:b/>
          <w:sz w:val="28"/>
          <w:szCs w:val="18"/>
        </w:rPr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 землеустрою подати для розгляду та затвердження у встановленому порядку.</w:t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</w:rPr>
      </w:r>
      <w:bookmarkStart w:id="2" w:name="_GoBack"/>
      <w:r>
        <w:rPr>
          <w:sz w:val="28"/>
        </w:rPr>
      </w:r>
      <w:bookmarkEnd w:id="2"/>
      <w:r>
        <w:rPr>
          <w:sz w:val="28"/>
        </w:rPr>
      </w:r>
      <w:r>
        <w:rPr>
          <w:sz w:val="28"/>
        </w:rPr>
      </w:r>
    </w:p>
    <w:p>
      <w:pPr>
        <w:ind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b w:val="false"/>
          <w:sz w:val="28"/>
          <w:szCs w:val="28"/>
        </w:rPr>
      </w:r>
      <w:r>
        <w:rPr>
          <w:b w:val="false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1"/>
    <w:link w:val="560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9"/>
    <w:next w:val="559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1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9"/>
    <w:next w:val="559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1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9"/>
    <w:next w:val="559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1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9"/>
    <w:next w:val="559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1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9"/>
    <w:next w:val="559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1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9"/>
    <w:next w:val="559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1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9"/>
    <w:next w:val="559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1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9"/>
    <w:next w:val="559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1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List Paragraph"/>
    <w:basedOn w:val="559"/>
    <w:qFormat/>
    <w:uiPriority w:val="34"/>
    <w:pPr>
      <w:contextualSpacing w:val="true"/>
      <w:ind w:left="720"/>
    </w:p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1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1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1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1"/>
    <w:link w:val="417"/>
    <w:uiPriority w:val="99"/>
  </w:style>
  <w:style w:type="table" w:styleId="419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1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0">
    <w:name w:val="Heading 1"/>
    <w:basedOn w:val="559"/>
    <w:next w:val="559"/>
    <w:link w:val="564"/>
    <w:qFormat/>
    <w:uiPriority w:val="99"/>
    <w:rPr>
      <w:b/>
      <w:sz w:val="32"/>
    </w:rPr>
    <w:pPr>
      <w:jc w:val="center"/>
      <w:keepNext/>
      <w:outlineLvl w:val="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Заголовок 1 Знак"/>
    <w:basedOn w:val="561"/>
    <w:link w:val="56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5">
    <w:name w:val="HTML Preformatted"/>
    <w:basedOn w:val="559"/>
    <w:link w:val="56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6" w:customStyle="1">
    <w:name w:val="Стандартный HTML Знак"/>
    <w:basedOn w:val="561"/>
    <w:link w:val="565"/>
    <w:uiPriority w:val="99"/>
    <w:rPr>
      <w:rFonts w:ascii="Courier New" w:hAnsi="Courier New" w:cs="Courier New"/>
    </w:rPr>
  </w:style>
  <w:style w:type="character" w:styleId="567" w:customStyle="1">
    <w:name w:val="rvts23"/>
    <w:basedOn w:val="561"/>
    <w:uiPriority w:val="99"/>
    <w:rPr>
      <w:rFonts w:cs="Times New Roman"/>
    </w:rPr>
  </w:style>
  <w:style w:type="paragraph" w:styleId="568" w:customStyle="1">
    <w:name w:val="Титулка"/>
    <w:basedOn w:val="559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69">
    <w:name w:val="Balloon Text"/>
    <w:basedOn w:val="559"/>
    <w:link w:val="570"/>
    <w:uiPriority w:val="99"/>
    <w:semiHidden/>
    <w:unhideWhenUsed/>
    <w:rPr>
      <w:rFonts w:ascii="Tahoma" w:hAnsi="Tahoma" w:cs="Tahoma"/>
      <w:sz w:val="16"/>
      <w:szCs w:val="16"/>
    </w:rPr>
  </w:style>
  <w:style w:type="character" w:styleId="570" w:customStyle="1">
    <w:name w:val="Текст выноски Знак"/>
    <w:basedOn w:val="561"/>
    <w:link w:val="569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6</cp:revision>
  <dcterms:created xsi:type="dcterms:W3CDTF">2019-09-09T13:27:00Z</dcterms:created>
  <dcterms:modified xsi:type="dcterms:W3CDTF">2020-12-26T16:08:23Z</dcterms:modified>
</cp:coreProperties>
</file>